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4AD50" w14:textId="77777777" w:rsidR="006F7580" w:rsidRPr="00811A39" w:rsidRDefault="006F7580" w:rsidP="006F7580">
      <w:pPr>
        <w:spacing w:line="228" w:lineRule="auto"/>
        <w:jc w:val="center"/>
      </w:pPr>
      <w:r w:rsidRPr="00811A39">
        <w:t xml:space="preserve">Министерство науки и </w:t>
      </w:r>
      <w:r>
        <w:t xml:space="preserve">высшего </w:t>
      </w:r>
      <w:r w:rsidRPr="00811A39">
        <w:t>образования Российской Федерации</w:t>
      </w:r>
    </w:p>
    <w:p w14:paraId="4649A2B7" w14:textId="77777777" w:rsidR="006F7580" w:rsidRPr="00811A39" w:rsidRDefault="006F7580" w:rsidP="006F7580">
      <w:pPr>
        <w:spacing w:line="228" w:lineRule="auto"/>
        <w:jc w:val="center"/>
      </w:pPr>
      <w:r w:rsidRPr="00811A39">
        <w:t>Федеральное государственное бюджетное образовательное учреждение</w:t>
      </w:r>
    </w:p>
    <w:p w14:paraId="11F4195B" w14:textId="77777777" w:rsidR="006F7580" w:rsidRPr="00811A39" w:rsidRDefault="006F7580" w:rsidP="006F7580">
      <w:pPr>
        <w:spacing w:line="228" w:lineRule="auto"/>
        <w:jc w:val="center"/>
      </w:pPr>
      <w:r w:rsidRPr="00811A39">
        <w:t>высшего образования</w:t>
      </w:r>
    </w:p>
    <w:p w14:paraId="5C7D677D" w14:textId="77777777" w:rsidR="006F7580" w:rsidRPr="00811A39" w:rsidRDefault="006F7580" w:rsidP="006F7580">
      <w:pPr>
        <w:spacing w:line="228" w:lineRule="auto"/>
        <w:jc w:val="center"/>
      </w:pPr>
    </w:p>
    <w:p w14:paraId="51F7FF6D" w14:textId="77777777" w:rsidR="006F7580" w:rsidRDefault="006F7580" w:rsidP="006F7580">
      <w:pPr>
        <w:spacing w:line="228" w:lineRule="auto"/>
        <w:jc w:val="center"/>
      </w:pPr>
      <w:r w:rsidRPr="00286443">
        <w:t xml:space="preserve">«Воронежский государственный лесотехнический университет </w:t>
      </w:r>
    </w:p>
    <w:p w14:paraId="320ECA58" w14:textId="77777777" w:rsidR="006F7580" w:rsidRPr="00286443" w:rsidRDefault="006F7580" w:rsidP="006F7580">
      <w:pPr>
        <w:spacing w:line="228" w:lineRule="auto"/>
        <w:jc w:val="center"/>
      </w:pPr>
      <w:r w:rsidRPr="00286443">
        <w:t>имени Г.Ф. Морозова»</w:t>
      </w:r>
    </w:p>
    <w:p w14:paraId="7C757253" w14:textId="77777777" w:rsidR="006F7580" w:rsidRPr="00811A39" w:rsidRDefault="006F7580" w:rsidP="006F7580">
      <w:pPr>
        <w:spacing w:line="228" w:lineRule="auto"/>
        <w:jc w:val="center"/>
      </w:pPr>
    </w:p>
    <w:p w14:paraId="40AFCA9F" w14:textId="77777777" w:rsidR="006F7580" w:rsidRPr="00811A39" w:rsidRDefault="006F7580" w:rsidP="006F7580">
      <w:pPr>
        <w:jc w:val="center"/>
      </w:pPr>
      <w:r w:rsidRPr="00811A39">
        <w:t>Кафедра экономики</w:t>
      </w:r>
      <w:r>
        <w:t xml:space="preserve"> и финансов</w:t>
      </w:r>
    </w:p>
    <w:p w14:paraId="32FD01F7" w14:textId="77777777" w:rsidR="006F7580" w:rsidRPr="00DF7072" w:rsidRDefault="006F7580" w:rsidP="006F7580"/>
    <w:p w14:paraId="2F413028" w14:textId="77777777" w:rsidR="006F7580" w:rsidRPr="00DF7072" w:rsidRDefault="006F7580" w:rsidP="006F7580"/>
    <w:p w14:paraId="72E136AF" w14:textId="77777777" w:rsidR="006F7580" w:rsidRPr="00DF7072" w:rsidRDefault="006F7580" w:rsidP="006F7580"/>
    <w:p w14:paraId="44FBD4B4" w14:textId="77777777" w:rsidR="006F7580" w:rsidRPr="00DF7072" w:rsidRDefault="006F7580" w:rsidP="006F7580"/>
    <w:p w14:paraId="0C1BE46C" w14:textId="77777777" w:rsidR="006F7580" w:rsidRDefault="006F7580" w:rsidP="006F7580">
      <w:pPr>
        <w:pStyle w:val="HTML"/>
        <w:spacing w:line="360" w:lineRule="auto"/>
        <w:ind w:firstLine="919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14:paraId="2516AD59" w14:textId="77777777" w:rsidR="006F7580" w:rsidRPr="006F7580" w:rsidRDefault="006F7580" w:rsidP="006F7580">
      <w:pPr>
        <w:pStyle w:val="HTML"/>
        <w:spacing w:line="360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6F7580">
        <w:rPr>
          <w:rFonts w:ascii="Times New Roman" w:hAnsi="Times New Roman" w:cs="Times New Roman"/>
          <w:b/>
          <w:sz w:val="28"/>
          <w:szCs w:val="28"/>
        </w:rPr>
        <w:t>БИЗНЕС-АНАЛИЗ ДЕЯТЕЛЬНОСТИ ОРГАНИЗАЦИИ</w:t>
      </w:r>
    </w:p>
    <w:p w14:paraId="7204E5F4" w14:textId="77777777" w:rsidR="006F7580" w:rsidRPr="00EA28DD" w:rsidRDefault="006F7580" w:rsidP="006F7580">
      <w:pPr>
        <w:pStyle w:val="HTML"/>
        <w:jc w:val="center"/>
        <w:textAlignment w:val="top"/>
        <w:rPr>
          <w:rFonts w:ascii="Times New Roman" w:hAnsi="Times New Roman" w:cs="Times New Roman"/>
          <w:sz w:val="28"/>
          <w:szCs w:val="28"/>
        </w:rPr>
      </w:pPr>
      <w:r w:rsidRPr="00EA28DD"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 w14:paraId="40F6AB71" w14:textId="77777777" w:rsidR="006F7580" w:rsidRDefault="006F7580" w:rsidP="006F7580">
      <w:pPr>
        <w:jc w:val="center"/>
      </w:pPr>
      <w:r w:rsidRPr="008631C1">
        <w:t xml:space="preserve">к </w:t>
      </w:r>
      <w:r>
        <w:t>выполнению курсовой работы</w:t>
      </w:r>
      <w:r w:rsidRPr="008631C1">
        <w:t xml:space="preserve"> для </w:t>
      </w:r>
      <w:r>
        <w:t>магистров</w:t>
      </w:r>
      <w:r w:rsidRPr="008631C1">
        <w:t xml:space="preserve"> направления подготовки </w:t>
      </w:r>
      <w:r w:rsidRPr="006C6A64">
        <w:t>38.04.01 Экономика</w:t>
      </w:r>
      <w:r w:rsidRPr="008631C1">
        <w:t xml:space="preserve"> </w:t>
      </w:r>
    </w:p>
    <w:p w14:paraId="521BD3CF" w14:textId="77777777" w:rsidR="006F7580" w:rsidRPr="006C6A64" w:rsidRDefault="006F7580" w:rsidP="006F7580">
      <w:pPr>
        <w:spacing w:line="100" w:lineRule="atLeast"/>
        <w:jc w:val="center"/>
      </w:pPr>
      <w:r w:rsidRPr="006C6A64">
        <w:t>(уровень магистратуры)</w:t>
      </w:r>
    </w:p>
    <w:p w14:paraId="10998A2A" w14:textId="77777777" w:rsidR="006F7580" w:rsidRPr="006C6A64" w:rsidRDefault="006F7580" w:rsidP="006F7580">
      <w:pPr>
        <w:widowControl w:val="0"/>
        <w:jc w:val="center"/>
        <w:rPr>
          <w:color w:val="000000"/>
        </w:rPr>
      </w:pPr>
      <w:r w:rsidRPr="006C6A64">
        <w:rPr>
          <w:bCs/>
        </w:rPr>
        <w:t>Направлен</w:t>
      </w:r>
      <w:r>
        <w:rPr>
          <w:bCs/>
        </w:rPr>
        <w:t>ность</w:t>
      </w:r>
      <w:r w:rsidRPr="006C6A64">
        <w:t xml:space="preserve"> - Бухгалтер-аналитик хозяйствующих субъектов</w:t>
      </w:r>
    </w:p>
    <w:p w14:paraId="6D561830" w14:textId="77777777" w:rsidR="006F7580" w:rsidRDefault="006F7580" w:rsidP="006F7580"/>
    <w:p w14:paraId="1AEAECB7" w14:textId="77777777" w:rsidR="00CC7744" w:rsidRPr="00DF7072" w:rsidRDefault="00CC7744" w:rsidP="006F7580"/>
    <w:p w14:paraId="4187E4F3" w14:textId="77777777" w:rsidR="006F7580" w:rsidRPr="00DF7072" w:rsidRDefault="006F7580" w:rsidP="006F7580"/>
    <w:p w14:paraId="15670829" w14:textId="77777777" w:rsidR="006F7580" w:rsidRDefault="006F7580" w:rsidP="006F7580"/>
    <w:p w14:paraId="2CB0C41E" w14:textId="77777777" w:rsidR="006F7580" w:rsidRDefault="006F7580" w:rsidP="006F7580"/>
    <w:p w14:paraId="146087B8" w14:textId="77777777" w:rsidR="006F7580" w:rsidRDefault="006F7580" w:rsidP="006F7580"/>
    <w:p w14:paraId="564368FF" w14:textId="77777777" w:rsidR="006F7580" w:rsidRDefault="006F7580" w:rsidP="006F7580"/>
    <w:p w14:paraId="731FDF97" w14:textId="77777777" w:rsidR="006F7580" w:rsidRDefault="006F7580" w:rsidP="006F7580"/>
    <w:p w14:paraId="28D1A5B5" w14:textId="77777777" w:rsidR="006F7580" w:rsidRDefault="006F7580" w:rsidP="006F7580"/>
    <w:p w14:paraId="0DCEE25B" w14:textId="77777777" w:rsidR="006F7580" w:rsidRDefault="006F7580" w:rsidP="006F7580"/>
    <w:p w14:paraId="54CE691E" w14:textId="77777777" w:rsidR="006F7580" w:rsidRPr="00DF7072" w:rsidRDefault="006F7580" w:rsidP="006F7580"/>
    <w:p w14:paraId="0DA3763F" w14:textId="77777777" w:rsidR="006F7580" w:rsidRPr="00DF7072" w:rsidRDefault="006F7580" w:rsidP="006F7580"/>
    <w:p w14:paraId="52FC1A44" w14:textId="77777777" w:rsidR="006F7580" w:rsidRPr="00DF7072" w:rsidRDefault="006F7580" w:rsidP="006F7580"/>
    <w:p w14:paraId="2C887234" w14:textId="77777777" w:rsidR="006F7580" w:rsidRPr="00DF7072" w:rsidRDefault="006F7580" w:rsidP="006F7580"/>
    <w:p w14:paraId="09920405" w14:textId="77777777" w:rsidR="006F7580" w:rsidRPr="00DF7072" w:rsidRDefault="006F7580" w:rsidP="006F7580"/>
    <w:p w14:paraId="41B0E019" w14:textId="77777777" w:rsidR="006F7580" w:rsidRPr="00DF7072" w:rsidRDefault="006F7580" w:rsidP="006F7580"/>
    <w:p w14:paraId="39920655" w14:textId="77777777" w:rsidR="006F7580" w:rsidRPr="00DF7072" w:rsidRDefault="006F7580" w:rsidP="006F7580"/>
    <w:p w14:paraId="3209D042" w14:textId="77777777" w:rsidR="006F7580" w:rsidRPr="00DF7072" w:rsidRDefault="006F7580" w:rsidP="006F7580"/>
    <w:p w14:paraId="3D87449A" w14:textId="77777777" w:rsidR="006F7580" w:rsidRDefault="006F7580" w:rsidP="006F7580"/>
    <w:p w14:paraId="095F8C82" w14:textId="77777777" w:rsidR="006F7580" w:rsidRDefault="006F7580" w:rsidP="006F7580"/>
    <w:p w14:paraId="319E126C" w14:textId="77777777" w:rsidR="006F7580" w:rsidRPr="00DF7072" w:rsidRDefault="006F7580" w:rsidP="006F7580"/>
    <w:p w14:paraId="18357FBF" w14:textId="77777777" w:rsidR="006F7580" w:rsidRPr="00DF7072" w:rsidRDefault="006F7580" w:rsidP="006F7580">
      <w:pPr>
        <w:jc w:val="center"/>
      </w:pPr>
      <w:r>
        <w:t>Воронеж 2018</w:t>
      </w:r>
    </w:p>
    <w:p w14:paraId="577272F0" w14:textId="77777777" w:rsidR="009E5B5B" w:rsidRDefault="009E5B5B" w:rsidP="00877F1E">
      <w:pPr>
        <w:widowControl w:val="0"/>
        <w:spacing w:line="276" w:lineRule="auto"/>
        <w:ind w:firstLine="709"/>
        <w:jc w:val="both"/>
      </w:pPr>
    </w:p>
    <w:p w14:paraId="5CB05600" w14:textId="77777777" w:rsidR="00877F1E" w:rsidRPr="008631C1" w:rsidRDefault="00877F1E" w:rsidP="00CC5A89">
      <w:pPr>
        <w:spacing w:line="360" w:lineRule="auto"/>
        <w:ind w:firstLine="851"/>
      </w:pPr>
      <w:r>
        <w:lastRenderedPageBreak/>
        <w:t>Безрукова</w:t>
      </w:r>
      <w:r w:rsidRPr="008631C1">
        <w:t xml:space="preserve">, </w:t>
      </w:r>
      <w:r>
        <w:t>Т</w:t>
      </w:r>
      <w:r w:rsidRPr="008631C1">
        <w:t>.</w:t>
      </w:r>
      <w:r>
        <w:t>Л</w:t>
      </w:r>
      <w:r w:rsidRPr="008631C1">
        <w:t xml:space="preserve">. </w:t>
      </w:r>
      <w:r>
        <w:t>Бизнес-анализ деятельности организации</w:t>
      </w:r>
      <w:r w:rsidRPr="008631C1">
        <w:t xml:space="preserve">: Методические указания к </w:t>
      </w:r>
      <w:r>
        <w:t>выполнению курсовой работы</w:t>
      </w:r>
      <w:r w:rsidRPr="008631C1">
        <w:t xml:space="preserve"> для </w:t>
      </w:r>
      <w:r>
        <w:t>магистров</w:t>
      </w:r>
      <w:r w:rsidRPr="008631C1">
        <w:t xml:space="preserve"> направления подготовки </w:t>
      </w:r>
      <w:r w:rsidR="00790A0D" w:rsidRPr="006C6A64">
        <w:t>38.04.01 Экономика</w:t>
      </w:r>
      <w:r w:rsidR="006F7580">
        <w:t xml:space="preserve"> </w:t>
      </w:r>
      <w:r w:rsidR="006F7580" w:rsidRPr="006C6A64">
        <w:t>(уровень магистратуры)</w:t>
      </w:r>
      <w:r w:rsidR="006F7580">
        <w:t xml:space="preserve">. </w:t>
      </w:r>
      <w:r w:rsidR="006F7580" w:rsidRPr="006C6A64">
        <w:rPr>
          <w:bCs/>
        </w:rPr>
        <w:t>Направлен</w:t>
      </w:r>
      <w:r w:rsidR="006F7580">
        <w:rPr>
          <w:bCs/>
        </w:rPr>
        <w:t>ность</w:t>
      </w:r>
      <w:r w:rsidR="006F7580" w:rsidRPr="006C6A64">
        <w:t xml:space="preserve"> - Бухгалтер-аналитик хозяйствующих </w:t>
      </w:r>
      <w:proofErr w:type="gramStart"/>
      <w:r w:rsidR="006F7580" w:rsidRPr="006C6A64">
        <w:t>субъектов</w:t>
      </w:r>
      <w:r w:rsidR="006F7580">
        <w:t xml:space="preserve"> </w:t>
      </w:r>
      <w:r w:rsidRPr="008631C1">
        <w:t xml:space="preserve"> /</w:t>
      </w:r>
      <w:proofErr w:type="gramEnd"/>
      <w:r w:rsidRPr="008631C1">
        <w:t xml:space="preserve"> </w:t>
      </w:r>
      <w:r w:rsidR="00790A0D">
        <w:t>Т.Л.</w:t>
      </w:r>
      <w:r w:rsidRPr="008631C1">
        <w:t xml:space="preserve"> </w:t>
      </w:r>
      <w:r w:rsidR="00790A0D">
        <w:t>Безрукова</w:t>
      </w:r>
      <w:r w:rsidR="00701A9D">
        <w:t xml:space="preserve">, А.А. </w:t>
      </w:r>
      <w:proofErr w:type="spellStart"/>
      <w:r w:rsidR="00701A9D">
        <w:t>Штондин</w:t>
      </w:r>
      <w:proofErr w:type="spellEnd"/>
      <w:r w:rsidR="00701A9D">
        <w:t xml:space="preserve">, </w:t>
      </w:r>
      <w:r w:rsidR="00437694">
        <w:t>Б.А.</w:t>
      </w:r>
      <w:r w:rsidR="00437694" w:rsidRPr="008631C1">
        <w:t xml:space="preserve"> </w:t>
      </w:r>
      <w:r w:rsidR="00701A9D">
        <w:t>Безруков</w:t>
      </w:r>
      <w:r w:rsidRPr="008631C1">
        <w:t>– Воронеж,</w:t>
      </w:r>
      <w:r w:rsidR="006B6633">
        <w:t xml:space="preserve"> ВГЛТУ,</w:t>
      </w:r>
      <w:r w:rsidRPr="008631C1">
        <w:t xml:space="preserve"> 201</w:t>
      </w:r>
      <w:r>
        <w:t>8</w:t>
      </w:r>
      <w:r w:rsidRPr="008631C1">
        <w:t xml:space="preserve">. – </w:t>
      </w:r>
      <w:r w:rsidR="006B6633">
        <w:t>41</w:t>
      </w:r>
      <w:r>
        <w:t xml:space="preserve"> </w:t>
      </w:r>
      <w:r w:rsidRPr="008631C1">
        <w:t>с.</w:t>
      </w:r>
    </w:p>
    <w:p w14:paraId="73E01EA8" w14:textId="77777777" w:rsidR="00877F1E" w:rsidRPr="008631C1" w:rsidRDefault="00877F1E" w:rsidP="006F7580">
      <w:pPr>
        <w:widowControl w:val="0"/>
        <w:spacing w:line="360" w:lineRule="auto"/>
        <w:jc w:val="center"/>
        <w:rPr>
          <w:highlight w:val="yellow"/>
        </w:rPr>
      </w:pPr>
    </w:p>
    <w:p w14:paraId="7804F901" w14:textId="77777777" w:rsidR="00877F1E" w:rsidRPr="008631C1" w:rsidRDefault="00877F1E" w:rsidP="00877F1E">
      <w:pPr>
        <w:widowControl w:val="0"/>
        <w:spacing w:line="276" w:lineRule="auto"/>
        <w:jc w:val="center"/>
        <w:rPr>
          <w:highlight w:val="yellow"/>
        </w:rPr>
      </w:pPr>
    </w:p>
    <w:p w14:paraId="71D1A3CE" w14:textId="77777777" w:rsidR="00877F1E" w:rsidRPr="008631C1" w:rsidRDefault="00877F1E" w:rsidP="00877F1E">
      <w:pPr>
        <w:widowControl w:val="0"/>
        <w:spacing w:line="276" w:lineRule="auto"/>
        <w:jc w:val="center"/>
        <w:rPr>
          <w:highlight w:val="yellow"/>
        </w:rPr>
      </w:pPr>
    </w:p>
    <w:p w14:paraId="12860D33" w14:textId="77777777" w:rsidR="00877F1E" w:rsidRPr="008631C1" w:rsidRDefault="00877F1E" w:rsidP="00877F1E">
      <w:pPr>
        <w:widowControl w:val="0"/>
        <w:spacing w:line="276" w:lineRule="auto"/>
        <w:jc w:val="center"/>
        <w:rPr>
          <w:highlight w:val="yellow"/>
        </w:rPr>
      </w:pPr>
    </w:p>
    <w:p w14:paraId="3BB51EA4" w14:textId="77777777" w:rsidR="00877F1E" w:rsidRPr="00D76D3B" w:rsidRDefault="00877F1E" w:rsidP="00877F1E">
      <w:pPr>
        <w:widowControl w:val="0"/>
        <w:spacing w:line="276" w:lineRule="auto"/>
        <w:jc w:val="center"/>
      </w:pPr>
    </w:p>
    <w:p w14:paraId="2E654D80" w14:textId="77777777" w:rsidR="006768F9" w:rsidRDefault="006768F9" w:rsidP="006F7580">
      <w:pPr>
        <w:widowControl w:val="0"/>
        <w:spacing w:line="360" w:lineRule="auto"/>
        <w:ind w:firstLine="709"/>
        <w:jc w:val="both"/>
      </w:pPr>
      <w:r>
        <w:t xml:space="preserve">Рецензент, профессор Тамбовского </w:t>
      </w:r>
    </w:p>
    <w:p w14:paraId="7F5AEBC2" w14:textId="77777777" w:rsidR="00877F1E" w:rsidRPr="00D76D3B" w:rsidRDefault="006768F9" w:rsidP="006F7580">
      <w:pPr>
        <w:widowControl w:val="0"/>
        <w:spacing w:line="360" w:lineRule="auto"/>
        <w:ind w:firstLine="709"/>
        <w:jc w:val="both"/>
      </w:pPr>
      <w:r>
        <w:t>государственного технического университета</w:t>
      </w:r>
      <w:r>
        <w:tab/>
      </w:r>
      <w:r>
        <w:tab/>
        <w:t xml:space="preserve">   </w:t>
      </w:r>
      <w:proofErr w:type="spellStart"/>
      <w:r>
        <w:t>Е.Ю.Меркулова</w:t>
      </w:r>
      <w:proofErr w:type="spellEnd"/>
    </w:p>
    <w:p w14:paraId="5E135D86" w14:textId="77777777" w:rsidR="00877F1E" w:rsidRDefault="00877F1E" w:rsidP="00B54E3F">
      <w:pPr>
        <w:spacing w:line="300" w:lineRule="auto"/>
        <w:jc w:val="center"/>
        <w:rPr>
          <w:b/>
        </w:rPr>
      </w:pPr>
    </w:p>
    <w:p w14:paraId="27F7B4D3" w14:textId="77777777" w:rsidR="00877F1E" w:rsidRDefault="00877F1E" w:rsidP="00B54E3F">
      <w:pPr>
        <w:spacing w:line="300" w:lineRule="auto"/>
        <w:jc w:val="center"/>
        <w:rPr>
          <w:b/>
        </w:rPr>
      </w:pPr>
    </w:p>
    <w:p w14:paraId="64E0BFA4" w14:textId="77777777" w:rsidR="00877F1E" w:rsidRDefault="00877F1E" w:rsidP="00B54E3F">
      <w:pPr>
        <w:spacing w:line="300" w:lineRule="auto"/>
        <w:jc w:val="center"/>
        <w:rPr>
          <w:b/>
        </w:rPr>
      </w:pPr>
    </w:p>
    <w:p w14:paraId="1D24F13D" w14:textId="77777777" w:rsidR="00877F1E" w:rsidRDefault="00877F1E" w:rsidP="00B54E3F">
      <w:pPr>
        <w:spacing w:line="300" w:lineRule="auto"/>
        <w:jc w:val="center"/>
        <w:rPr>
          <w:b/>
        </w:rPr>
      </w:pPr>
    </w:p>
    <w:p w14:paraId="2D4771E6" w14:textId="77777777" w:rsidR="00877F1E" w:rsidRDefault="00877F1E" w:rsidP="00B54E3F">
      <w:pPr>
        <w:spacing w:line="300" w:lineRule="auto"/>
        <w:jc w:val="center"/>
        <w:rPr>
          <w:b/>
        </w:rPr>
      </w:pPr>
    </w:p>
    <w:p w14:paraId="28E95BFF" w14:textId="77777777" w:rsidR="00877F1E" w:rsidRDefault="00877F1E" w:rsidP="00B54E3F">
      <w:pPr>
        <w:spacing w:line="300" w:lineRule="auto"/>
        <w:jc w:val="center"/>
        <w:rPr>
          <w:b/>
        </w:rPr>
        <w:sectPr w:rsidR="00877F1E" w:rsidSect="0017125F">
          <w:headerReference w:type="even" r:id="rId7"/>
          <w:pgSz w:w="11906" w:h="16838"/>
          <w:pgMar w:top="1418" w:right="851" w:bottom="1418" w:left="1418" w:header="709" w:footer="709" w:gutter="0"/>
          <w:pgNumType w:start="3"/>
          <w:cols w:space="708"/>
          <w:docGrid w:linePitch="360"/>
        </w:sectPr>
      </w:pPr>
    </w:p>
    <w:p w14:paraId="1B7B1E81" w14:textId="77777777" w:rsidR="00655F25" w:rsidRPr="00D15B01" w:rsidRDefault="00D15B01" w:rsidP="00B54E3F">
      <w:pPr>
        <w:spacing w:line="300" w:lineRule="auto"/>
        <w:jc w:val="center"/>
        <w:rPr>
          <w:b/>
        </w:rPr>
      </w:pPr>
      <w:r w:rsidRPr="00D15B01">
        <w:rPr>
          <w:b/>
        </w:rPr>
        <w:lastRenderedPageBreak/>
        <w:t>Общие указания к выполнению курсовой работы</w:t>
      </w:r>
    </w:p>
    <w:p w14:paraId="5D4DFEAC" w14:textId="77777777" w:rsidR="00D15B01" w:rsidRDefault="00D15B01" w:rsidP="00AA2799">
      <w:pPr>
        <w:spacing w:line="300" w:lineRule="auto"/>
        <w:ind w:firstLine="709"/>
      </w:pPr>
    </w:p>
    <w:p w14:paraId="142FF516" w14:textId="77777777" w:rsidR="00D15B01" w:rsidRDefault="00D15B01" w:rsidP="00AA2799">
      <w:pPr>
        <w:spacing w:line="300" w:lineRule="auto"/>
        <w:ind w:firstLine="709"/>
        <w:jc w:val="both"/>
      </w:pPr>
      <w:r>
        <w:t>Курсовая работа состоит из трех разделов.</w:t>
      </w:r>
    </w:p>
    <w:p w14:paraId="0EDA165A" w14:textId="77777777" w:rsidR="00D15B01" w:rsidRDefault="00D15B01" w:rsidP="00AA2799">
      <w:pPr>
        <w:spacing w:line="300" w:lineRule="auto"/>
        <w:ind w:firstLine="709"/>
        <w:jc w:val="both"/>
      </w:pPr>
      <w:r>
        <w:t>В первом разделе студенту предлагается освоить управленческий анализ и выполнить ряд расчетов, направленных на осмысление и решение вопросов эффективности использования производственных ресурсов, формирования затрат, а также</w:t>
      </w:r>
      <w:r w:rsidR="007D1734">
        <w:t xml:space="preserve"> анализа</w:t>
      </w:r>
      <w:r>
        <w:t xml:space="preserve"> производства и реализации продукции.</w:t>
      </w:r>
    </w:p>
    <w:p w14:paraId="5F982780" w14:textId="77777777" w:rsidR="00D15B01" w:rsidRDefault="00D15B01" w:rsidP="00AA2799">
      <w:pPr>
        <w:spacing w:line="300" w:lineRule="auto"/>
        <w:ind w:firstLine="709"/>
        <w:jc w:val="both"/>
      </w:pPr>
      <w:r>
        <w:t xml:space="preserve">Второй раздел представляет собой финансовый анализ. В этом разделе студент </w:t>
      </w:r>
      <w:r w:rsidR="007D1734">
        <w:t>исследует</w:t>
      </w:r>
      <w:r>
        <w:t xml:space="preserve"> финансовое состояние хозяйствующего субъекта, оценивает финансовые ресурсы предприятия и их использование. Дает оценку финансовой устойчивости и финансовы</w:t>
      </w:r>
      <w:r w:rsidR="00AA2799">
        <w:t>х</w:t>
      </w:r>
      <w:r>
        <w:t xml:space="preserve"> результат</w:t>
      </w:r>
      <w:r w:rsidR="00AA2799">
        <w:t>ов</w:t>
      </w:r>
      <w:r>
        <w:t xml:space="preserve"> деятельности предприятия.</w:t>
      </w:r>
    </w:p>
    <w:p w14:paraId="6B304B2A" w14:textId="77777777" w:rsidR="00D15B01" w:rsidRDefault="00D15B01" w:rsidP="00AA2799">
      <w:pPr>
        <w:spacing w:line="300" w:lineRule="auto"/>
        <w:ind w:firstLine="709"/>
        <w:jc w:val="both"/>
      </w:pPr>
      <w:r>
        <w:t xml:space="preserve">Третий раздел курсовой работы – диагностика основной деятельности предприятия. В этом разделе студент на основе произведенных ранее расчетов дает комплексную оценку состояния предприятия и разрабатывает систему мер, способствующих </w:t>
      </w:r>
      <w:r w:rsidR="00AA2799">
        <w:t>повышению эффективности основной</w:t>
      </w:r>
      <w:r w:rsidR="002326C8">
        <w:t xml:space="preserve"> деятельности предприятия, </w:t>
      </w:r>
      <w:r w:rsidR="00AA2799">
        <w:t>росту</w:t>
      </w:r>
      <w:r w:rsidR="002326C8">
        <w:t xml:space="preserve"> его конкурентоспособности, привлекательности, финансовой устойчивости и </w:t>
      </w:r>
      <w:r w:rsidR="00AA2799">
        <w:t>т. п.</w:t>
      </w:r>
      <w:r w:rsidR="002326C8">
        <w:t xml:space="preserve"> Свои предложения студент подкрепляет экономическими расчетами.</w:t>
      </w:r>
    </w:p>
    <w:p w14:paraId="36C07927" w14:textId="77777777" w:rsidR="00CC5A89" w:rsidRDefault="00CC5A89" w:rsidP="00AA2799">
      <w:pPr>
        <w:spacing w:line="300" w:lineRule="auto"/>
        <w:ind w:firstLine="709"/>
        <w:jc w:val="both"/>
      </w:pPr>
      <w:r>
        <w:t>Задание магистранту выдается на основании приложения 1, 2, 3.</w:t>
      </w:r>
    </w:p>
    <w:p w14:paraId="10F4A06B" w14:textId="77777777" w:rsidR="002326C8" w:rsidRDefault="002326C8" w:rsidP="00AA2799">
      <w:pPr>
        <w:spacing w:line="300" w:lineRule="auto"/>
        <w:ind w:firstLine="709"/>
        <w:jc w:val="both"/>
      </w:pPr>
      <w:r>
        <w:t>При выполнении курсовой работы следует придерживаться плана:</w:t>
      </w:r>
    </w:p>
    <w:p w14:paraId="13BAD4C8" w14:textId="77777777" w:rsidR="00D15B01" w:rsidRDefault="002326C8" w:rsidP="00AA2799">
      <w:pPr>
        <w:spacing w:line="300" w:lineRule="auto"/>
        <w:ind w:firstLine="709"/>
      </w:pPr>
      <w:r>
        <w:t xml:space="preserve">Введение </w:t>
      </w:r>
    </w:p>
    <w:p w14:paraId="0181C112" w14:textId="77777777" w:rsidR="002326C8" w:rsidRDefault="002326C8" w:rsidP="00AA2799">
      <w:pPr>
        <w:spacing w:line="300" w:lineRule="auto"/>
      </w:pPr>
      <w:smartTag w:uri="urn:schemas-microsoft-com:office:smarttags" w:element="place">
        <w:r>
          <w:rPr>
            <w:lang w:val="en-US"/>
          </w:rPr>
          <w:t>I</w:t>
        </w:r>
        <w:r w:rsidR="00CC019E">
          <w:t>.</w:t>
        </w:r>
      </w:smartTag>
      <w:r w:rsidRPr="002326C8">
        <w:t xml:space="preserve"> </w:t>
      </w:r>
      <w:r>
        <w:t>Управленческий анализ деятельности предприятия</w:t>
      </w:r>
      <w:r w:rsidR="00312C69">
        <w:t>:</w:t>
      </w:r>
    </w:p>
    <w:p w14:paraId="69D87CCB" w14:textId="77777777" w:rsidR="002326C8" w:rsidRDefault="00276BDB" w:rsidP="00AA2799">
      <w:pPr>
        <w:spacing w:line="300" w:lineRule="auto"/>
        <w:ind w:left="218"/>
      </w:pPr>
      <w:r>
        <w:rPr>
          <w:lang w:val="en-US"/>
        </w:rPr>
        <w:t>I</w:t>
      </w:r>
      <w:r w:rsidRPr="00276BDB">
        <w:t>.</w:t>
      </w:r>
      <w:r w:rsidR="00312C69">
        <w:t>1 Экономический анализ ресурсов производства:</w:t>
      </w:r>
    </w:p>
    <w:p w14:paraId="31386CDD" w14:textId="77777777" w:rsidR="00312C69" w:rsidRDefault="00312C69" w:rsidP="00AA2799">
      <w:pPr>
        <w:spacing w:line="300" w:lineRule="auto"/>
        <w:ind w:left="545"/>
      </w:pPr>
      <w:r>
        <w:t>1.1 Анализ основных производственных фондов</w:t>
      </w:r>
      <w:r w:rsidR="002F66A6">
        <w:t>;</w:t>
      </w:r>
    </w:p>
    <w:p w14:paraId="5CB5158D" w14:textId="77777777" w:rsidR="008F753E" w:rsidRDefault="008F753E" w:rsidP="00AA2799">
      <w:pPr>
        <w:spacing w:line="300" w:lineRule="auto"/>
        <w:ind w:left="545"/>
      </w:pPr>
      <w:r>
        <w:t>1.2 Анализ материальных ресурсов и оборотных средств</w:t>
      </w:r>
      <w:r w:rsidR="002F66A6">
        <w:t>;</w:t>
      </w:r>
    </w:p>
    <w:p w14:paraId="2A08B610" w14:textId="77777777" w:rsidR="008F753E" w:rsidRDefault="008F753E" w:rsidP="00AA2799">
      <w:pPr>
        <w:spacing w:line="300" w:lineRule="auto"/>
        <w:ind w:left="545"/>
      </w:pPr>
      <w:r>
        <w:t>1.3 Анализ трудовых ресурсов</w:t>
      </w:r>
      <w:r w:rsidR="002F66A6">
        <w:t>.</w:t>
      </w:r>
    </w:p>
    <w:p w14:paraId="2B3D569C" w14:textId="77777777" w:rsidR="008F753E" w:rsidRDefault="00276BDB" w:rsidP="00AA2799">
      <w:pPr>
        <w:spacing w:line="300" w:lineRule="auto"/>
        <w:ind w:left="218"/>
      </w:pPr>
      <w:r>
        <w:rPr>
          <w:lang w:val="en-US"/>
        </w:rPr>
        <w:t>I</w:t>
      </w:r>
      <w:r w:rsidRPr="00276BDB">
        <w:t>.</w:t>
      </w:r>
      <w:r w:rsidR="008F753E">
        <w:t>2 Экономический анализ производства и реализации продукции</w:t>
      </w:r>
      <w:r w:rsidR="002F66A6">
        <w:t>:</w:t>
      </w:r>
    </w:p>
    <w:p w14:paraId="6B306D7E" w14:textId="77777777" w:rsidR="002F66A6" w:rsidRDefault="002F66A6" w:rsidP="00AA2799">
      <w:pPr>
        <w:spacing w:line="300" w:lineRule="auto"/>
        <w:ind w:left="545"/>
      </w:pPr>
      <w:r>
        <w:t>2.1 Общая оценка показателей производства и реализации продукции;</w:t>
      </w:r>
    </w:p>
    <w:p w14:paraId="3BE57E46" w14:textId="77777777" w:rsidR="002F66A6" w:rsidRDefault="002F66A6" w:rsidP="00AA2799">
      <w:pPr>
        <w:spacing w:line="300" w:lineRule="auto"/>
        <w:ind w:left="545"/>
      </w:pPr>
      <w:r>
        <w:t>2.2 Анализ и управление затратами на производство продукции.</w:t>
      </w:r>
    </w:p>
    <w:p w14:paraId="6E2A14E0" w14:textId="77777777" w:rsidR="002F66A6" w:rsidRPr="002F66A6" w:rsidRDefault="002F66A6" w:rsidP="00AA2799">
      <w:pPr>
        <w:spacing w:line="300" w:lineRule="auto"/>
      </w:pPr>
      <w:r>
        <w:rPr>
          <w:lang w:val="en-US"/>
        </w:rPr>
        <w:t>II</w:t>
      </w:r>
      <w:r>
        <w:t>. Финансовый анализ деятельности предприятия:</w:t>
      </w:r>
    </w:p>
    <w:p w14:paraId="5F6FC039" w14:textId="77777777" w:rsidR="002F66A6" w:rsidRDefault="00276BDB" w:rsidP="00AA2799">
      <w:pPr>
        <w:spacing w:line="300" w:lineRule="auto"/>
        <w:ind w:left="218"/>
      </w:pPr>
      <w:r>
        <w:rPr>
          <w:lang w:val="en-US"/>
        </w:rPr>
        <w:t>II</w:t>
      </w:r>
      <w:r>
        <w:t>.</w:t>
      </w:r>
      <w:r w:rsidR="002F66A6">
        <w:t>1 Общая оценка финансового состояния;</w:t>
      </w:r>
    </w:p>
    <w:p w14:paraId="5D2E2572" w14:textId="77777777" w:rsidR="002F66A6" w:rsidRDefault="00276BDB" w:rsidP="00AA2799">
      <w:pPr>
        <w:spacing w:line="300" w:lineRule="auto"/>
        <w:ind w:left="218"/>
      </w:pPr>
      <w:r>
        <w:rPr>
          <w:lang w:val="en-US"/>
        </w:rPr>
        <w:t>II</w:t>
      </w:r>
      <w:r>
        <w:t>.</w:t>
      </w:r>
      <w:r w:rsidR="002F66A6">
        <w:t>2 Анализ финансовой устойчивости;</w:t>
      </w:r>
    </w:p>
    <w:p w14:paraId="4E5F5EFB" w14:textId="77777777" w:rsidR="002F66A6" w:rsidRDefault="00276BDB" w:rsidP="00AA2799">
      <w:pPr>
        <w:spacing w:line="300" w:lineRule="auto"/>
        <w:ind w:left="218"/>
      </w:pPr>
      <w:r>
        <w:rPr>
          <w:lang w:val="en-US"/>
        </w:rPr>
        <w:t>II</w:t>
      </w:r>
      <w:r>
        <w:t>.</w:t>
      </w:r>
      <w:r w:rsidR="002F66A6">
        <w:t>3 Анализ ликвидности и платежеспособности предприятия;</w:t>
      </w:r>
    </w:p>
    <w:p w14:paraId="3BCB917C" w14:textId="77777777" w:rsidR="002F66A6" w:rsidRDefault="00276BDB" w:rsidP="00AA2799">
      <w:pPr>
        <w:spacing w:line="300" w:lineRule="auto"/>
        <w:ind w:left="218"/>
      </w:pPr>
      <w:r>
        <w:rPr>
          <w:lang w:val="en-US"/>
        </w:rPr>
        <w:t>II</w:t>
      </w:r>
      <w:r>
        <w:t>.</w:t>
      </w:r>
      <w:r w:rsidR="002F66A6">
        <w:t>4 Анализ прибыли предприятия;</w:t>
      </w:r>
    </w:p>
    <w:p w14:paraId="0B9914C5" w14:textId="77777777" w:rsidR="002F66A6" w:rsidRPr="002326C8" w:rsidRDefault="00276BDB" w:rsidP="00AA2799">
      <w:pPr>
        <w:spacing w:line="300" w:lineRule="auto"/>
        <w:ind w:left="218"/>
      </w:pPr>
      <w:r>
        <w:rPr>
          <w:lang w:val="en-US"/>
        </w:rPr>
        <w:lastRenderedPageBreak/>
        <w:t>II</w:t>
      </w:r>
      <w:r>
        <w:t>.</w:t>
      </w:r>
      <w:r w:rsidR="002F66A6">
        <w:t>5 Анализ показателей рентабельности.</w:t>
      </w:r>
    </w:p>
    <w:p w14:paraId="0ABE916D" w14:textId="77777777" w:rsidR="002326C8" w:rsidRDefault="002F66A6" w:rsidP="00AA2799">
      <w:pPr>
        <w:spacing w:line="300" w:lineRule="auto"/>
      </w:pPr>
      <w:r>
        <w:rPr>
          <w:lang w:val="en-US"/>
        </w:rPr>
        <w:t>III</w:t>
      </w:r>
      <w:r>
        <w:t>. Диагностика основной деятельности предприятия.</w:t>
      </w:r>
    </w:p>
    <w:p w14:paraId="4BDDBD7E" w14:textId="77777777" w:rsidR="002326C8" w:rsidRDefault="002F66A6" w:rsidP="00AA2799">
      <w:pPr>
        <w:spacing w:line="300" w:lineRule="auto"/>
        <w:ind w:firstLine="709"/>
      </w:pPr>
      <w:r>
        <w:t>Заключение.</w:t>
      </w:r>
    </w:p>
    <w:p w14:paraId="14BB5BC6" w14:textId="77777777" w:rsidR="002F66A6" w:rsidRDefault="002F66A6" w:rsidP="00AA2799">
      <w:pPr>
        <w:spacing w:line="300" w:lineRule="auto"/>
        <w:ind w:firstLine="709"/>
      </w:pPr>
      <w:r>
        <w:t>Список использованной литературы.</w:t>
      </w:r>
    </w:p>
    <w:p w14:paraId="72BC7BF7" w14:textId="77777777" w:rsidR="00D146C2" w:rsidRDefault="00D146C2" w:rsidP="00AA2799">
      <w:pPr>
        <w:spacing w:line="300" w:lineRule="auto"/>
      </w:pPr>
    </w:p>
    <w:p w14:paraId="43ECA60C" w14:textId="77777777" w:rsidR="002F66A6" w:rsidRPr="00D146C2" w:rsidRDefault="00D146C2" w:rsidP="00AA2799">
      <w:pPr>
        <w:spacing w:line="300" w:lineRule="auto"/>
        <w:jc w:val="center"/>
        <w:rPr>
          <w:b/>
        </w:rPr>
      </w:pPr>
      <w:r w:rsidRPr="00D146C2">
        <w:rPr>
          <w:b/>
        </w:rPr>
        <w:t>Основные требован</w:t>
      </w:r>
      <w:r w:rsidR="001D67F1">
        <w:rPr>
          <w:b/>
        </w:rPr>
        <w:t>ия к выполнению курсовой работы</w:t>
      </w:r>
    </w:p>
    <w:p w14:paraId="68AAE2D0" w14:textId="77777777" w:rsidR="002F66A6" w:rsidRDefault="002F66A6" w:rsidP="00AA2799">
      <w:pPr>
        <w:spacing w:line="300" w:lineRule="auto"/>
        <w:ind w:firstLine="709"/>
      </w:pPr>
    </w:p>
    <w:p w14:paraId="7ECC3833" w14:textId="77777777" w:rsidR="00ED0FBB" w:rsidRDefault="00DC2073" w:rsidP="00AA2799">
      <w:pPr>
        <w:spacing w:line="300" w:lineRule="auto"/>
        <w:ind w:firstLine="709"/>
        <w:jc w:val="both"/>
      </w:pPr>
      <w:r>
        <w:t>При выполнении курсовой работы студент привлекает материалы личных наблюдений, полученные в ходе прохождения практики, а также собранный материал в виде форм бухгалтерской и статистической отчетности, приказы</w:t>
      </w:r>
      <w:r w:rsidR="00551F2E">
        <w:t>, нормативные документы, положения.</w:t>
      </w:r>
    </w:p>
    <w:p w14:paraId="7B94F948" w14:textId="77777777" w:rsidR="00551F2E" w:rsidRDefault="00551F2E" w:rsidP="00AA2799">
      <w:pPr>
        <w:spacing w:line="300" w:lineRule="auto"/>
        <w:ind w:firstLine="709"/>
        <w:jc w:val="both"/>
      </w:pPr>
      <w:r>
        <w:t>Бухгалтерская и статистическая отчетность, привлекаемые к выполнению курсовой работы, должны быть достоверными, отражать производственную (лесохозяйственную)</w:t>
      </w:r>
      <w:r w:rsidR="00EA5574">
        <w:t xml:space="preserve"> деятельность предприятия лесного комплекса за период не менее трех</w:t>
      </w:r>
      <w:r w:rsidR="0050202D">
        <w:t xml:space="preserve"> последних лет.</w:t>
      </w:r>
    </w:p>
    <w:p w14:paraId="1D2C29A2" w14:textId="77777777" w:rsidR="0050202D" w:rsidRPr="00A2233A" w:rsidRDefault="0050202D" w:rsidP="00AA2799">
      <w:pPr>
        <w:spacing w:line="300" w:lineRule="auto"/>
        <w:ind w:firstLine="709"/>
        <w:jc w:val="both"/>
        <w:rPr>
          <w:spacing w:val="4"/>
        </w:rPr>
      </w:pPr>
      <w:r w:rsidRPr="00A2233A">
        <w:rPr>
          <w:spacing w:val="4"/>
        </w:rPr>
        <w:t>Введение</w:t>
      </w:r>
      <w:r w:rsidR="00F21CBC" w:rsidRPr="00A2233A">
        <w:rPr>
          <w:spacing w:val="4"/>
        </w:rPr>
        <w:t xml:space="preserve"> курсовой работы</w:t>
      </w:r>
      <w:r w:rsidRPr="00A2233A">
        <w:rPr>
          <w:spacing w:val="4"/>
        </w:rPr>
        <w:t xml:space="preserve"> содержит общие сведения о субъекте анализа: название, форма собственности (принадлежность),</w:t>
      </w:r>
      <w:r w:rsidR="000A6B9F" w:rsidRPr="00A2233A">
        <w:rPr>
          <w:spacing w:val="4"/>
        </w:rPr>
        <w:t xml:space="preserve"> основные реквизиты предприятия, юридический адрес, основные направления деятельности, краткую историю развития, основные пути поставки сырья, рынки сбыта продукции</w:t>
      </w:r>
      <w:r w:rsidR="000373BF" w:rsidRPr="00A2233A">
        <w:rPr>
          <w:spacing w:val="4"/>
        </w:rPr>
        <w:t xml:space="preserve"> и проч.</w:t>
      </w:r>
    </w:p>
    <w:p w14:paraId="4245E3AC" w14:textId="77777777" w:rsidR="000373BF" w:rsidRDefault="00AC03F8" w:rsidP="00AA2799">
      <w:pPr>
        <w:spacing w:line="300" w:lineRule="auto"/>
        <w:ind w:firstLine="709"/>
        <w:jc w:val="both"/>
      </w:pPr>
      <w:r>
        <w:t xml:space="preserve">Объем введения 3-5 страниц. </w:t>
      </w:r>
    </w:p>
    <w:p w14:paraId="0E3C23B1" w14:textId="77777777" w:rsidR="00D15B01" w:rsidRDefault="00AC03F8" w:rsidP="00AA2799">
      <w:pPr>
        <w:spacing w:line="300" w:lineRule="auto"/>
        <w:ind w:firstLine="709"/>
        <w:jc w:val="both"/>
      </w:pPr>
      <w:r>
        <w:t>Раздел</w:t>
      </w:r>
      <w:r w:rsidR="006F7176">
        <w:t>ы</w:t>
      </w:r>
      <w:r>
        <w:t xml:space="preserve"> 1,</w:t>
      </w:r>
      <w:r w:rsidR="006F7176">
        <w:t xml:space="preserve"> </w:t>
      </w:r>
      <w:r>
        <w:t xml:space="preserve">2 и 3 выполняется </w:t>
      </w:r>
      <w:r w:rsidR="00BB7BD9">
        <w:t>в соответствии с методическими рекомендациями, рассмотренными ниже.</w:t>
      </w:r>
      <w:r w:rsidR="00305B3F">
        <w:t xml:space="preserve"> Расчетная часть курсовой работы выполняется на базе отчетности предприятия.</w:t>
      </w:r>
    </w:p>
    <w:p w14:paraId="3431E77D" w14:textId="77777777" w:rsidR="00BB7BD9" w:rsidRDefault="00BB7BD9" w:rsidP="00AA2799">
      <w:pPr>
        <w:spacing w:line="300" w:lineRule="auto"/>
        <w:ind w:firstLine="709"/>
        <w:jc w:val="both"/>
      </w:pPr>
      <w:r>
        <w:t xml:space="preserve">Заключение содержит краткие выводы по каждому разделу </w:t>
      </w:r>
      <w:r w:rsidR="00CE4179">
        <w:t xml:space="preserve">и общие предложения </w:t>
      </w:r>
      <w:r w:rsidR="001D67F1">
        <w:t xml:space="preserve">по </w:t>
      </w:r>
      <w:r w:rsidR="00CE4179">
        <w:t>производству</w:t>
      </w:r>
      <w:r w:rsidR="001D67F1">
        <w:t>,</w:t>
      </w:r>
      <w:r w:rsidR="00CE4179">
        <w:t xml:space="preserve"> сформулированные на основе диагностики основной деятельности анализируемого предприятия.</w:t>
      </w:r>
    </w:p>
    <w:p w14:paraId="798A63FF" w14:textId="77777777" w:rsidR="006F7176" w:rsidRPr="005D50AD" w:rsidRDefault="006F7176" w:rsidP="00AA2799">
      <w:pPr>
        <w:spacing w:line="300" w:lineRule="auto"/>
        <w:ind w:firstLine="763"/>
        <w:jc w:val="both"/>
      </w:pPr>
      <w:r w:rsidRPr="005D50AD">
        <w:t>Основным способом обработки и представления экономической информации является способ сравнения:</w:t>
      </w:r>
    </w:p>
    <w:p w14:paraId="4D2B39AD" w14:textId="77777777" w:rsidR="006F7176" w:rsidRPr="005D50AD" w:rsidRDefault="006F7176" w:rsidP="00AA2799">
      <w:pPr>
        <w:numPr>
          <w:ilvl w:val="0"/>
          <w:numId w:val="1"/>
        </w:numPr>
        <w:spacing w:line="300" w:lineRule="auto"/>
        <w:jc w:val="both"/>
      </w:pPr>
      <w:r w:rsidRPr="005D50AD">
        <w:t>Сравнение фактических данных с данными прошлого периода;</w:t>
      </w:r>
    </w:p>
    <w:p w14:paraId="0E508E6C" w14:textId="77777777" w:rsidR="006F7176" w:rsidRPr="005D50AD" w:rsidRDefault="006F7176" w:rsidP="00AA2799">
      <w:pPr>
        <w:numPr>
          <w:ilvl w:val="0"/>
          <w:numId w:val="1"/>
        </w:numPr>
        <w:spacing w:line="300" w:lineRule="auto"/>
        <w:jc w:val="both"/>
      </w:pPr>
      <w:r w:rsidRPr="005D50AD">
        <w:t>Сопоставление фактических показателей с плановыми;</w:t>
      </w:r>
    </w:p>
    <w:p w14:paraId="43748047" w14:textId="77777777" w:rsidR="006F7176" w:rsidRPr="005D50AD" w:rsidRDefault="006F7176" w:rsidP="00AA2799">
      <w:pPr>
        <w:numPr>
          <w:ilvl w:val="0"/>
          <w:numId w:val="1"/>
        </w:numPr>
        <w:spacing w:line="300" w:lineRule="auto"/>
        <w:jc w:val="both"/>
      </w:pPr>
      <w:r w:rsidRPr="005D50AD">
        <w:t>Сравнение с нормативными (например, нормы расхода материальных ресурсов);</w:t>
      </w:r>
    </w:p>
    <w:p w14:paraId="676A02BA" w14:textId="77777777" w:rsidR="006F7176" w:rsidRPr="005D50AD" w:rsidRDefault="006F7176" w:rsidP="00AA2799">
      <w:pPr>
        <w:numPr>
          <w:ilvl w:val="0"/>
          <w:numId w:val="1"/>
        </w:numPr>
        <w:spacing w:line="300" w:lineRule="auto"/>
        <w:jc w:val="both"/>
      </w:pPr>
      <w:r w:rsidRPr="005D50AD">
        <w:lastRenderedPageBreak/>
        <w:t>Сравнение с лучшими образцами (труда, передовым опытом, новыми достижениями);</w:t>
      </w:r>
    </w:p>
    <w:p w14:paraId="68F778BA" w14:textId="77777777" w:rsidR="006F7176" w:rsidRPr="005D50AD" w:rsidRDefault="006F7176" w:rsidP="00AA2799">
      <w:pPr>
        <w:numPr>
          <w:ilvl w:val="0"/>
          <w:numId w:val="1"/>
        </w:numPr>
        <w:spacing w:line="300" w:lineRule="auto"/>
        <w:jc w:val="both"/>
      </w:pPr>
      <w:r w:rsidRPr="005D50AD">
        <w:t>Сравнение показателей исследуемого периода с общеотраслевыми;</w:t>
      </w:r>
    </w:p>
    <w:p w14:paraId="78DF6BA2" w14:textId="77777777" w:rsidR="006F7176" w:rsidRPr="005D50AD" w:rsidRDefault="006F7176" w:rsidP="00AA2799">
      <w:pPr>
        <w:numPr>
          <w:ilvl w:val="0"/>
          <w:numId w:val="1"/>
        </w:numPr>
        <w:spacing w:line="300" w:lineRule="auto"/>
        <w:jc w:val="both"/>
      </w:pPr>
      <w:r w:rsidRPr="005D50AD">
        <w:t>Сравнение параллельных или динамических рядов;</w:t>
      </w:r>
    </w:p>
    <w:p w14:paraId="2E310D8E" w14:textId="77777777" w:rsidR="006F7176" w:rsidRPr="005D50AD" w:rsidRDefault="006F7176" w:rsidP="00AA2799">
      <w:pPr>
        <w:numPr>
          <w:ilvl w:val="0"/>
          <w:numId w:val="1"/>
        </w:numPr>
        <w:spacing w:line="300" w:lineRule="auto"/>
        <w:jc w:val="both"/>
      </w:pPr>
      <w:r w:rsidRPr="005D50AD">
        <w:t>Сравнение разных вариантов решения экономических задач.</w:t>
      </w:r>
    </w:p>
    <w:p w14:paraId="2AE1C30D" w14:textId="77777777" w:rsidR="006F7176" w:rsidRPr="00A2233A" w:rsidRDefault="006F7176" w:rsidP="00AA2799">
      <w:pPr>
        <w:spacing w:line="300" w:lineRule="auto"/>
        <w:ind w:firstLine="763"/>
        <w:jc w:val="both"/>
        <w:rPr>
          <w:spacing w:val="6"/>
        </w:rPr>
      </w:pPr>
      <w:r w:rsidRPr="00A2233A">
        <w:rPr>
          <w:spacing w:val="6"/>
        </w:rPr>
        <w:t>Основным условием, которое</w:t>
      </w:r>
      <w:r w:rsidR="00EF634B" w:rsidRPr="00A2233A">
        <w:rPr>
          <w:spacing w:val="6"/>
        </w:rPr>
        <w:t xml:space="preserve"> </w:t>
      </w:r>
      <w:r w:rsidRPr="00A2233A">
        <w:rPr>
          <w:spacing w:val="6"/>
        </w:rPr>
        <w:t>необходимо соблюдать при анализе,</w:t>
      </w:r>
      <w:r w:rsidR="00AA2799" w:rsidRPr="00A2233A">
        <w:rPr>
          <w:spacing w:val="6"/>
        </w:rPr>
        <w:t xml:space="preserve"> является</w:t>
      </w:r>
      <w:r w:rsidR="00EF634B" w:rsidRPr="00A2233A">
        <w:rPr>
          <w:spacing w:val="6"/>
        </w:rPr>
        <w:t xml:space="preserve"> </w:t>
      </w:r>
      <w:r w:rsidRPr="00A2233A">
        <w:rPr>
          <w:spacing w:val="6"/>
        </w:rPr>
        <w:t>сопоставимост</w:t>
      </w:r>
      <w:r w:rsidR="00AA2799" w:rsidRPr="00A2233A">
        <w:rPr>
          <w:spacing w:val="6"/>
        </w:rPr>
        <w:t>ь</w:t>
      </w:r>
      <w:r w:rsidRPr="00A2233A">
        <w:rPr>
          <w:spacing w:val="6"/>
        </w:rPr>
        <w:t xml:space="preserve"> показателей. Поэтому, прежде чем проводить сравнение, надо привести показатели к сопоставимому виду. Сопоставимость достигается тем, что сравниваемые показатели приводятся к единой базе.</w:t>
      </w:r>
      <w:r w:rsidR="004700BD" w:rsidRPr="00A2233A">
        <w:rPr>
          <w:spacing w:val="6"/>
        </w:rPr>
        <w:t xml:space="preserve"> </w:t>
      </w:r>
      <w:r w:rsidRPr="00A2233A">
        <w:rPr>
          <w:spacing w:val="6"/>
        </w:rPr>
        <w:t>Если несопоставимость показателей вызвана разным уровнем стоимостной оценки, то для нейтрализации данного уровня их уровень выражается в тех же ценах.</w:t>
      </w:r>
    </w:p>
    <w:p w14:paraId="3204819F" w14:textId="77777777" w:rsidR="006F7176" w:rsidRPr="005D50AD" w:rsidRDefault="006F7176" w:rsidP="00AA2799">
      <w:pPr>
        <w:spacing w:line="300" w:lineRule="auto"/>
        <w:ind w:firstLine="763"/>
        <w:jc w:val="both"/>
      </w:pPr>
      <w:r w:rsidRPr="005D50AD">
        <w:t>Для нейтрализации воздействия качественного фактора объем полученной продукции приводят к стандартному качеству.</w:t>
      </w:r>
    </w:p>
    <w:p w14:paraId="71ED7791" w14:textId="77777777" w:rsidR="006F7176" w:rsidRDefault="006F7176" w:rsidP="00AA2799">
      <w:pPr>
        <w:spacing w:line="300" w:lineRule="auto"/>
        <w:ind w:firstLine="709"/>
        <w:jc w:val="both"/>
      </w:pPr>
      <w:r>
        <w:t>Для анализа экономических показателей</w:t>
      </w:r>
      <w:r w:rsidR="00A2233A">
        <w:t xml:space="preserve"> в курсовой работе студент</w:t>
      </w:r>
      <w:r>
        <w:t xml:space="preserve"> использу</w:t>
      </w:r>
      <w:r w:rsidR="00A2233A">
        <w:t>е</w:t>
      </w:r>
      <w:r>
        <w:t>т абсолютные и относительные величины</w:t>
      </w:r>
      <w:r w:rsidR="00A2233A">
        <w:t>, их отклонения</w:t>
      </w:r>
      <w:r>
        <w:t>.</w:t>
      </w:r>
    </w:p>
    <w:p w14:paraId="3E10E877" w14:textId="77777777" w:rsidR="006F7176" w:rsidRPr="005D50AD" w:rsidRDefault="006F7176" w:rsidP="00AA2799">
      <w:pPr>
        <w:spacing w:line="300" w:lineRule="auto"/>
        <w:ind w:firstLine="763"/>
        <w:jc w:val="both"/>
      </w:pPr>
      <w:r w:rsidRPr="005D50AD">
        <w:t>Абсолютное отклонение наход</w:t>
      </w:r>
      <w:r w:rsidR="00A2233A">
        <w:t>ят</w:t>
      </w:r>
      <w:r w:rsidRPr="005D50AD">
        <w:t xml:space="preserve"> как разность отчетного и предыдущего </w:t>
      </w:r>
      <w:r w:rsidR="00A2233A">
        <w:t>периода</w:t>
      </w:r>
      <w:r w:rsidRPr="005D50AD">
        <w:t xml:space="preserve"> в единицах меры, стоимости и т. д.</w:t>
      </w:r>
      <w:r w:rsidR="00A2233A">
        <w:t xml:space="preserve"> Относительные величины определяют как отношение двух показателей. Наиболее значимыми при анализе являются: коэффициенты роста, темпы роста, удельный вес.</w:t>
      </w:r>
    </w:p>
    <w:p w14:paraId="29B30190" w14:textId="77777777" w:rsidR="006F7176" w:rsidRPr="005D50AD" w:rsidRDefault="006F7176" w:rsidP="00AA2799">
      <w:pPr>
        <w:spacing w:line="300" w:lineRule="auto"/>
        <w:ind w:firstLine="763"/>
        <w:jc w:val="both"/>
      </w:pPr>
      <w:r w:rsidRPr="005D50AD">
        <w:t xml:space="preserve">Темп роста </w:t>
      </w:r>
      <w:r w:rsidR="00A2233A">
        <w:t>определяется</w:t>
      </w:r>
      <w:r w:rsidRPr="005D50AD">
        <w:t xml:space="preserve"> как отношение абсолютных величин отчетного </w:t>
      </w:r>
      <w:r w:rsidR="00A2233A">
        <w:t>пери</w:t>
      </w:r>
      <w:r w:rsidRPr="005D50AD">
        <w:t>ода к предыдущему на базе 100 %.</w:t>
      </w:r>
    </w:p>
    <w:p w14:paraId="534FAD1B" w14:textId="77777777" w:rsidR="006F7176" w:rsidRPr="005D50AD" w:rsidRDefault="006F7176" w:rsidP="00AA2799">
      <w:pPr>
        <w:spacing w:line="300" w:lineRule="auto"/>
        <w:ind w:firstLine="763"/>
        <w:jc w:val="both"/>
      </w:pPr>
      <w:r w:rsidRPr="005D50AD">
        <w:t>Относительные величины могут быть базисными и цепными. Базисные – отношение к базисному году. Цепные – отношение к предыдущему году.</w:t>
      </w:r>
    </w:p>
    <w:p w14:paraId="32B0BCB3" w14:textId="77777777" w:rsidR="006F7176" w:rsidRPr="00A2233A" w:rsidRDefault="006F7176" w:rsidP="00A2233A">
      <w:pPr>
        <w:spacing w:line="300" w:lineRule="auto"/>
        <w:ind w:firstLine="763"/>
        <w:jc w:val="both"/>
        <w:rPr>
          <w:spacing w:val="6"/>
        </w:rPr>
      </w:pPr>
      <w:r w:rsidRPr="00A2233A">
        <w:rPr>
          <w:spacing w:val="6"/>
        </w:rPr>
        <w:t xml:space="preserve">Определение величины влияния отдельных факторов на прирост результативных показателей является одной из задач анализа хозяйственной деятельности предприятия. Для этого используют </w:t>
      </w:r>
      <w:r w:rsidR="00A2233A" w:rsidRPr="00A2233A">
        <w:rPr>
          <w:spacing w:val="6"/>
        </w:rPr>
        <w:t>приемы ц</w:t>
      </w:r>
      <w:r w:rsidRPr="00A2233A">
        <w:rPr>
          <w:spacing w:val="6"/>
        </w:rPr>
        <w:t>епн</w:t>
      </w:r>
      <w:r w:rsidR="00A2233A" w:rsidRPr="00A2233A">
        <w:rPr>
          <w:spacing w:val="6"/>
        </w:rPr>
        <w:t>ых</w:t>
      </w:r>
      <w:r w:rsidRPr="00A2233A">
        <w:rPr>
          <w:spacing w:val="6"/>
        </w:rPr>
        <w:t xml:space="preserve"> подстанов</w:t>
      </w:r>
      <w:r w:rsidR="00A2233A" w:rsidRPr="00A2233A">
        <w:rPr>
          <w:spacing w:val="6"/>
        </w:rPr>
        <w:t>ок, а</w:t>
      </w:r>
      <w:r w:rsidRPr="00A2233A">
        <w:rPr>
          <w:spacing w:val="6"/>
        </w:rPr>
        <w:t>бсолютных разниц</w:t>
      </w:r>
      <w:r w:rsidR="00A2233A" w:rsidRPr="00A2233A">
        <w:rPr>
          <w:spacing w:val="6"/>
        </w:rPr>
        <w:t>, относительных разниц, п</w:t>
      </w:r>
      <w:r w:rsidRPr="00A2233A">
        <w:rPr>
          <w:spacing w:val="6"/>
        </w:rPr>
        <w:t>ропорционального деления и т. д.</w:t>
      </w:r>
    </w:p>
    <w:p w14:paraId="4143FB57" w14:textId="77777777" w:rsidR="006F7176" w:rsidRDefault="002B1128" w:rsidP="00AA2799">
      <w:pPr>
        <w:spacing w:line="300" w:lineRule="auto"/>
        <w:ind w:firstLine="709"/>
        <w:jc w:val="both"/>
      </w:pPr>
      <w:r>
        <w:t>При проведении факторного анализа студент руководствуется общими принципами расчетов такого рода.</w:t>
      </w:r>
    </w:p>
    <w:p w14:paraId="680E0A0D" w14:textId="77777777" w:rsidR="002B1128" w:rsidRDefault="002B1128" w:rsidP="00AA2799">
      <w:pPr>
        <w:spacing w:line="300" w:lineRule="auto"/>
        <w:ind w:firstLine="709"/>
        <w:jc w:val="both"/>
      </w:pPr>
    </w:p>
    <w:p w14:paraId="7DA47F91" w14:textId="77777777" w:rsidR="001D0936" w:rsidRDefault="001D0936" w:rsidP="00AA2799">
      <w:pPr>
        <w:spacing w:line="300" w:lineRule="auto"/>
        <w:ind w:firstLine="709"/>
        <w:jc w:val="both"/>
      </w:pPr>
    </w:p>
    <w:p w14:paraId="2ABEDEA1" w14:textId="77777777" w:rsidR="001D0936" w:rsidRDefault="001D0936" w:rsidP="00AA2799">
      <w:pPr>
        <w:spacing w:line="300" w:lineRule="auto"/>
        <w:ind w:firstLine="709"/>
        <w:jc w:val="both"/>
      </w:pPr>
    </w:p>
    <w:p w14:paraId="776F9130" w14:textId="77777777" w:rsidR="006F7176" w:rsidRDefault="006F7176" w:rsidP="00AA2799">
      <w:pPr>
        <w:spacing w:line="300" w:lineRule="auto"/>
        <w:jc w:val="center"/>
        <w:rPr>
          <w:b/>
        </w:rPr>
      </w:pPr>
      <w:r w:rsidRPr="002E4B0B">
        <w:rPr>
          <w:b/>
        </w:rPr>
        <w:lastRenderedPageBreak/>
        <w:t xml:space="preserve">Указания к выполнению </w:t>
      </w:r>
      <w:r>
        <w:rPr>
          <w:b/>
          <w:lang w:val="en-US"/>
        </w:rPr>
        <w:t>I</w:t>
      </w:r>
      <w:r w:rsidRPr="002E4B0B">
        <w:rPr>
          <w:b/>
        </w:rPr>
        <w:t>-го раздела</w:t>
      </w:r>
    </w:p>
    <w:p w14:paraId="0E21E251" w14:textId="77777777" w:rsidR="002B1128" w:rsidRDefault="002B1128" w:rsidP="00AA2799">
      <w:pPr>
        <w:spacing w:line="300" w:lineRule="auto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Управленческий анализ деятельности предприятия</w:t>
      </w:r>
    </w:p>
    <w:p w14:paraId="44F3E4EA" w14:textId="77777777" w:rsidR="005F31EA" w:rsidRPr="00FB0321" w:rsidRDefault="00FB0321" w:rsidP="00AA2799">
      <w:pPr>
        <w:spacing w:line="300" w:lineRule="auto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.1 Экономический анализ ресурсов предприятия</w:t>
      </w:r>
    </w:p>
    <w:p w14:paraId="5BA1B448" w14:textId="77777777" w:rsidR="006F7176" w:rsidRPr="002E4B0B" w:rsidRDefault="006F7176" w:rsidP="00AA2799">
      <w:pPr>
        <w:spacing w:line="300" w:lineRule="auto"/>
        <w:ind w:firstLine="709"/>
        <w:jc w:val="both"/>
        <w:rPr>
          <w:b/>
        </w:rPr>
      </w:pPr>
      <w:r w:rsidRPr="002E4B0B">
        <w:rPr>
          <w:b/>
        </w:rPr>
        <w:t>1.1 Анализ основных производственных фондов</w:t>
      </w:r>
    </w:p>
    <w:p w14:paraId="658E0EBD" w14:textId="77777777" w:rsidR="006F7176" w:rsidRPr="00E1043B" w:rsidRDefault="006F7176" w:rsidP="00AA2799">
      <w:pPr>
        <w:spacing w:line="300" w:lineRule="auto"/>
        <w:ind w:firstLine="763"/>
        <w:jc w:val="both"/>
      </w:pPr>
      <w:r w:rsidRPr="00E1043B">
        <w:t xml:space="preserve">Основные </w:t>
      </w:r>
      <w:r>
        <w:t>производственные фонды (ОПФ)</w:t>
      </w:r>
      <w:r w:rsidRPr="00E1043B">
        <w:t xml:space="preserve"> – один из важнейших факторов любого процесса производства. Их состояние и эффективность использования прямо влияют на </w:t>
      </w:r>
      <w:r w:rsidR="0017125F">
        <w:t>финансовые результаты деятельности</w:t>
      </w:r>
      <w:r w:rsidRPr="00E1043B">
        <w:t xml:space="preserve"> предприятия.</w:t>
      </w:r>
    </w:p>
    <w:p w14:paraId="15D847AC" w14:textId="77777777" w:rsidR="0017125F" w:rsidRPr="00DC415F" w:rsidRDefault="0017125F" w:rsidP="00AA2799">
      <w:pPr>
        <w:spacing w:line="300" w:lineRule="auto"/>
        <w:ind w:firstLine="763"/>
        <w:jc w:val="both"/>
      </w:pPr>
      <w:r w:rsidRPr="00B54E3F">
        <w:rPr>
          <w:spacing w:val="-4"/>
        </w:rPr>
        <w:t>Основные производственные фонды (ОПФ) принято анализировать по 3-м нап</w:t>
      </w:r>
      <w:r>
        <w:t xml:space="preserve">равлениям: </w:t>
      </w:r>
    </w:p>
    <w:p w14:paraId="25425140" w14:textId="77777777" w:rsidR="006F7176" w:rsidRPr="00E1043B" w:rsidRDefault="006F7176" w:rsidP="00AA2799">
      <w:pPr>
        <w:numPr>
          <w:ilvl w:val="0"/>
          <w:numId w:val="3"/>
        </w:numPr>
        <w:spacing w:line="300" w:lineRule="auto"/>
        <w:jc w:val="both"/>
      </w:pPr>
      <w:r w:rsidRPr="00E1043B">
        <w:t>Анализ наличия, состояния и движения ОПФ и оборудования (объем и структура наличного оборудования, доля работающего, физическое и моральное состояние, ввод и выбытие, степень оснащенности ОПФ и оборудованием, фондовооруженность);</w:t>
      </w:r>
    </w:p>
    <w:p w14:paraId="7C33CDD4" w14:textId="77777777" w:rsidR="006F7176" w:rsidRPr="00E1043B" w:rsidRDefault="006F7176" w:rsidP="00AA2799">
      <w:pPr>
        <w:numPr>
          <w:ilvl w:val="0"/>
          <w:numId w:val="3"/>
        </w:numPr>
        <w:spacing w:line="300" w:lineRule="auto"/>
        <w:jc w:val="both"/>
      </w:pPr>
      <w:r w:rsidRPr="00E1043B">
        <w:t>Анализ использования ОПФ и оборудования по времени и мощности (время работы оборудования, его структура, потери времени, показатели экстенсивного и интенсивного использования, загрузки оборудования, производственная мощность);</w:t>
      </w:r>
    </w:p>
    <w:p w14:paraId="6A6C2617" w14:textId="77777777" w:rsidR="006F7176" w:rsidRPr="00E1043B" w:rsidRDefault="006F7176" w:rsidP="00AA2799">
      <w:pPr>
        <w:numPr>
          <w:ilvl w:val="0"/>
          <w:numId w:val="3"/>
        </w:numPr>
        <w:spacing w:line="300" w:lineRule="auto"/>
        <w:jc w:val="both"/>
      </w:pPr>
      <w:r w:rsidRPr="00E1043B">
        <w:t xml:space="preserve">Анализ производительности работы оборудования (фондоотдача, </w:t>
      </w:r>
      <w:proofErr w:type="spellStart"/>
      <w:r w:rsidRPr="00E1043B">
        <w:t>фондоемкость</w:t>
      </w:r>
      <w:proofErr w:type="spellEnd"/>
      <w:r w:rsidRPr="00E1043B">
        <w:t>, их динамика, факторы и резервы роста фондоотдачи).</w:t>
      </w:r>
    </w:p>
    <w:p w14:paraId="51FE25BC" w14:textId="77777777" w:rsidR="006F7176" w:rsidRPr="004700BD" w:rsidRDefault="006F7176" w:rsidP="00AA2799">
      <w:pPr>
        <w:spacing w:line="300" w:lineRule="auto"/>
        <w:ind w:firstLine="763"/>
        <w:jc w:val="both"/>
        <w:rPr>
          <w:spacing w:val="-6"/>
        </w:rPr>
      </w:pPr>
      <w:r w:rsidRPr="004700BD">
        <w:rPr>
          <w:spacing w:val="-6"/>
        </w:rPr>
        <w:t xml:space="preserve">Анализ движения ОФ проводится на основе </w:t>
      </w:r>
      <w:r w:rsidR="0017125F">
        <w:rPr>
          <w:spacing w:val="-6"/>
        </w:rPr>
        <w:t xml:space="preserve">расчета </w:t>
      </w:r>
      <w:r w:rsidRPr="004700BD">
        <w:rPr>
          <w:spacing w:val="-6"/>
        </w:rPr>
        <w:t>показателей:</w:t>
      </w:r>
    </w:p>
    <w:p w14:paraId="1DFA6DEC" w14:textId="77777777" w:rsidR="006F7176" w:rsidRDefault="006F7176" w:rsidP="00AA2799">
      <w:pPr>
        <w:spacing w:line="300" w:lineRule="auto"/>
        <w:jc w:val="center"/>
      </w:pPr>
      <w:r w:rsidRPr="000E28F1">
        <w:rPr>
          <w:position w:val="-34"/>
        </w:rPr>
        <w:object w:dxaOrig="2380" w:dyaOrig="820" w14:anchorId="2CC2D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8pt;height:41pt" o:ole="">
            <v:imagedata r:id="rId8" o:title=""/>
          </v:shape>
          <o:OLEObject Type="Embed" ProgID="Equation.3" ShapeID="_x0000_i1025" DrawAspect="Content" ObjectID="_1703851020" r:id="rId9"/>
        </w:object>
      </w:r>
      <w:r w:rsidR="00E610B6">
        <w:t>,</w:t>
      </w:r>
    </w:p>
    <w:p w14:paraId="2B57BB4C" w14:textId="77777777" w:rsidR="00E610B6" w:rsidRDefault="00E610B6" w:rsidP="00AA2799">
      <w:pPr>
        <w:spacing w:line="300" w:lineRule="auto"/>
        <w:jc w:val="both"/>
      </w:pPr>
      <w:r>
        <w:t xml:space="preserve">где </w:t>
      </w:r>
      <w:proofErr w:type="spellStart"/>
      <w:r>
        <w:t>ОФ</w:t>
      </w:r>
      <w:r w:rsidRPr="005D38A6">
        <w:rPr>
          <w:vertAlign w:val="subscript"/>
        </w:rPr>
        <w:t>поступившие</w:t>
      </w:r>
      <w:proofErr w:type="spellEnd"/>
      <w:r w:rsidR="005D38A6">
        <w:t xml:space="preserve"> – стоимость основных фондов, поступивших на предприятие в течение отчетного периода;</w:t>
      </w:r>
    </w:p>
    <w:p w14:paraId="5FB90DCD" w14:textId="77777777" w:rsidR="005D38A6" w:rsidRPr="000E28F1" w:rsidRDefault="00B54E3F" w:rsidP="00B54E3F">
      <w:pPr>
        <w:spacing w:line="300" w:lineRule="auto"/>
        <w:ind w:firstLine="436"/>
      </w:pPr>
      <w:r>
        <w:t xml:space="preserve"> </w:t>
      </w:r>
      <w:proofErr w:type="spellStart"/>
      <w:r w:rsidR="005D38A6">
        <w:t>ОФ</w:t>
      </w:r>
      <w:r w:rsidR="005D38A6" w:rsidRPr="005D38A6">
        <w:rPr>
          <w:vertAlign w:val="subscript"/>
        </w:rPr>
        <w:t>к.г</w:t>
      </w:r>
      <w:proofErr w:type="spellEnd"/>
      <w:r w:rsidR="005D38A6" w:rsidRPr="005D38A6">
        <w:rPr>
          <w:vertAlign w:val="subscript"/>
        </w:rPr>
        <w:t>.</w:t>
      </w:r>
      <w:r w:rsidR="005D38A6">
        <w:t xml:space="preserve"> – стоимость основных фондов на конец отчетного периода.</w:t>
      </w:r>
    </w:p>
    <w:p w14:paraId="59535E58" w14:textId="77777777" w:rsidR="006F7176" w:rsidRDefault="006F7176" w:rsidP="00AA2799">
      <w:pPr>
        <w:spacing w:line="300" w:lineRule="auto"/>
        <w:jc w:val="center"/>
      </w:pPr>
      <w:r w:rsidRPr="000E28F1">
        <w:rPr>
          <w:position w:val="-34"/>
        </w:rPr>
        <w:object w:dxaOrig="2260" w:dyaOrig="780" w14:anchorId="49284CC7">
          <v:shape id="_x0000_i1026" type="#_x0000_t75" style="width:113pt;height:38.5pt" o:ole="">
            <v:imagedata r:id="rId10" o:title=""/>
          </v:shape>
          <o:OLEObject Type="Embed" ProgID="Equation.3" ShapeID="_x0000_i1026" DrawAspect="Content" ObjectID="_1703851021" r:id="rId11"/>
        </w:object>
      </w:r>
      <w:r w:rsidR="00382DF8">
        <w:t>,</w:t>
      </w:r>
    </w:p>
    <w:p w14:paraId="6E572CE2" w14:textId="77777777" w:rsidR="00382DF8" w:rsidRDefault="00382DF8" w:rsidP="00AA2799">
      <w:pPr>
        <w:spacing w:line="300" w:lineRule="auto"/>
      </w:pPr>
      <w:r>
        <w:t xml:space="preserve">где </w:t>
      </w:r>
      <w:proofErr w:type="spellStart"/>
      <w:r>
        <w:t>ОФ</w:t>
      </w:r>
      <w:r w:rsidRPr="00382DF8">
        <w:rPr>
          <w:vertAlign w:val="subscript"/>
        </w:rPr>
        <w:t>новые</w:t>
      </w:r>
      <w:proofErr w:type="spellEnd"/>
      <w:r>
        <w:t xml:space="preserve"> – </w:t>
      </w:r>
      <w:r w:rsidR="00F81374">
        <w:t>стоимость новых основных фондов;</w:t>
      </w:r>
    </w:p>
    <w:p w14:paraId="2161CEEB" w14:textId="77777777" w:rsidR="006F7176" w:rsidRDefault="006F7176" w:rsidP="00AA2799">
      <w:pPr>
        <w:spacing w:line="300" w:lineRule="auto"/>
        <w:jc w:val="center"/>
      </w:pPr>
      <w:r w:rsidRPr="000E28F1">
        <w:rPr>
          <w:position w:val="-34"/>
        </w:rPr>
        <w:object w:dxaOrig="2439" w:dyaOrig="780" w14:anchorId="2A165612">
          <v:shape id="_x0000_i1027" type="#_x0000_t75" style="width:121.5pt;height:38.5pt" o:ole="">
            <v:imagedata r:id="rId12" o:title=""/>
          </v:shape>
          <o:OLEObject Type="Embed" ProgID="Equation.3" ShapeID="_x0000_i1027" DrawAspect="Content" ObjectID="_1703851022" r:id="rId13"/>
        </w:object>
      </w:r>
      <w:r w:rsidR="00F81374">
        <w:t>,</w:t>
      </w:r>
    </w:p>
    <w:p w14:paraId="404BC7BE" w14:textId="77777777" w:rsidR="00F81374" w:rsidRPr="000E28F1" w:rsidRDefault="00F81374" w:rsidP="00AA2799">
      <w:pPr>
        <w:spacing w:line="300" w:lineRule="auto"/>
        <w:jc w:val="both"/>
      </w:pPr>
      <w:r>
        <w:t xml:space="preserve">где </w:t>
      </w:r>
      <w:proofErr w:type="spellStart"/>
      <w:r>
        <w:t>ОФ</w:t>
      </w:r>
      <w:r w:rsidRPr="00F81374">
        <w:rPr>
          <w:vertAlign w:val="subscript"/>
        </w:rPr>
        <w:t>выбывшие</w:t>
      </w:r>
      <w:proofErr w:type="spellEnd"/>
      <w:r>
        <w:t xml:space="preserve"> – стоимость основных средств, выбывших в течение отчетного периода</w:t>
      </w:r>
      <w:r w:rsidR="00962DD1">
        <w:t>;</w:t>
      </w:r>
    </w:p>
    <w:p w14:paraId="363A8A9B" w14:textId="77777777" w:rsidR="006F7176" w:rsidRDefault="006F7176" w:rsidP="00AA2799">
      <w:pPr>
        <w:spacing w:line="300" w:lineRule="auto"/>
        <w:jc w:val="center"/>
      </w:pPr>
      <w:r w:rsidRPr="000E28F1">
        <w:rPr>
          <w:position w:val="-38"/>
        </w:rPr>
        <w:object w:dxaOrig="2400" w:dyaOrig="820" w14:anchorId="35F0B9F8">
          <v:shape id="_x0000_i1028" type="#_x0000_t75" style="width:120.5pt;height:41pt" o:ole="">
            <v:imagedata r:id="rId14" o:title=""/>
          </v:shape>
          <o:OLEObject Type="Embed" ProgID="Equation.3" ShapeID="_x0000_i1028" DrawAspect="Content" ObjectID="_1703851023" r:id="rId15"/>
        </w:object>
      </w:r>
      <w:r w:rsidR="00962DD1">
        <w:t>,</w:t>
      </w:r>
    </w:p>
    <w:p w14:paraId="7EE43A31" w14:textId="77777777" w:rsidR="00962DD1" w:rsidRDefault="00962DD1" w:rsidP="00AA2799">
      <w:pPr>
        <w:spacing w:line="300" w:lineRule="auto"/>
        <w:jc w:val="both"/>
      </w:pPr>
      <w:r>
        <w:lastRenderedPageBreak/>
        <w:t xml:space="preserve">где </w:t>
      </w:r>
      <w:proofErr w:type="spellStart"/>
      <w:r>
        <w:t>ОФ</w:t>
      </w:r>
      <w:r w:rsidRPr="00962DD1">
        <w:rPr>
          <w:vertAlign w:val="subscript"/>
        </w:rPr>
        <w:t>остаточ</w:t>
      </w:r>
      <w:proofErr w:type="spellEnd"/>
      <w:r>
        <w:t xml:space="preserve"> – остаточная стоимость основных фондов;</w:t>
      </w:r>
    </w:p>
    <w:p w14:paraId="14995A7F" w14:textId="77777777" w:rsidR="00962DD1" w:rsidRPr="000E28F1" w:rsidRDefault="00962DD1" w:rsidP="00AA2799">
      <w:pPr>
        <w:spacing w:line="300" w:lineRule="auto"/>
        <w:jc w:val="both"/>
      </w:pPr>
      <w:r>
        <w:t xml:space="preserve">      </w:t>
      </w:r>
      <w:proofErr w:type="spellStart"/>
      <w:r>
        <w:t>ОФ</w:t>
      </w:r>
      <w:r w:rsidRPr="00962DD1">
        <w:rPr>
          <w:vertAlign w:val="subscript"/>
        </w:rPr>
        <w:t>первонач</w:t>
      </w:r>
      <w:proofErr w:type="spellEnd"/>
      <w:r>
        <w:t xml:space="preserve"> – первоначальная стоимость основных фондов.</w:t>
      </w:r>
    </w:p>
    <w:p w14:paraId="5A3174CE" w14:textId="77777777" w:rsidR="006F7176" w:rsidRDefault="00897BBB" w:rsidP="00AA2799">
      <w:pPr>
        <w:spacing w:line="300" w:lineRule="auto"/>
        <w:jc w:val="center"/>
      </w:pPr>
      <w:r w:rsidRPr="000E28F1">
        <w:rPr>
          <w:position w:val="-38"/>
        </w:rPr>
        <w:object w:dxaOrig="3500" w:dyaOrig="820" w14:anchorId="6F1B393B">
          <v:shape id="_x0000_i1029" type="#_x0000_t75" style="width:175pt;height:41pt" o:ole="">
            <v:imagedata r:id="rId16" o:title=""/>
          </v:shape>
          <o:OLEObject Type="Embed" ProgID="Equation.3" ShapeID="_x0000_i1029" DrawAspect="Content" ObjectID="_1703851024" r:id="rId17"/>
        </w:object>
      </w:r>
      <w:r w:rsidR="006F7176" w:rsidRPr="000E28F1">
        <w:t>.</w:t>
      </w:r>
    </w:p>
    <w:p w14:paraId="365AE54B" w14:textId="77777777" w:rsidR="0017125F" w:rsidRPr="00E1043B" w:rsidRDefault="0017125F" w:rsidP="0017125F">
      <w:pPr>
        <w:spacing w:line="300" w:lineRule="auto"/>
        <w:ind w:firstLine="763"/>
        <w:jc w:val="both"/>
      </w:pPr>
      <w:r>
        <w:t>В ходе анализа осуществляется динамическое сравнение коэффициент</w:t>
      </w:r>
      <w:r w:rsidR="00897BBB">
        <w:t>ов</w:t>
      </w:r>
      <w:r>
        <w:t xml:space="preserve"> за исследуемый период.</w:t>
      </w:r>
    </w:p>
    <w:p w14:paraId="581B3BA5" w14:textId="77777777" w:rsidR="006F7176" w:rsidRPr="00E1043B" w:rsidRDefault="0017125F" w:rsidP="00AA2799">
      <w:pPr>
        <w:spacing w:line="300" w:lineRule="auto"/>
        <w:ind w:firstLine="763"/>
        <w:jc w:val="both"/>
      </w:pPr>
      <w:r>
        <w:t>С</w:t>
      </w:r>
      <w:r w:rsidR="006F7176" w:rsidRPr="00A32CE0">
        <w:t>остав и структур</w:t>
      </w:r>
      <w:r w:rsidR="00897BBB">
        <w:t>у</w:t>
      </w:r>
      <w:r w:rsidR="006F7176" w:rsidRPr="00A32CE0">
        <w:t xml:space="preserve"> О</w:t>
      </w:r>
      <w:r>
        <w:t>П</w:t>
      </w:r>
      <w:r w:rsidR="006F7176" w:rsidRPr="00A32CE0">
        <w:t>Ф</w:t>
      </w:r>
      <w:r>
        <w:t xml:space="preserve"> анализируют в динамике</w:t>
      </w:r>
      <w:r w:rsidR="00897BBB">
        <w:t>,</w:t>
      </w:r>
      <w:r>
        <w:t xml:space="preserve"> при этом </w:t>
      </w:r>
      <w:r w:rsidR="00C54D69">
        <w:t>у</w:t>
      </w:r>
      <w:r w:rsidR="006F7176" w:rsidRPr="00E1043B">
        <w:t>станавлива</w:t>
      </w:r>
      <w:r w:rsidR="00C54D69">
        <w:t>ю</w:t>
      </w:r>
      <w:r w:rsidR="006F7176" w:rsidRPr="00E1043B">
        <w:t>т среднегодовой остаток ОФ</w:t>
      </w:r>
      <w:r w:rsidR="00C54D69">
        <w:t xml:space="preserve"> по их видам и осуществляют сравнение </w:t>
      </w:r>
      <w:r w:rsidR="006F7176" w:rsidRPr="00E1043B">
        <w:t xml:space="preserve">с прошлым годом. </w:t>
      </w:r>
      <w:r w:rsidR="00C54D69">
        <w:t>Далее студент а</w:t>
      </w:r>
      <w:r w:rsidR="006F7176" w:rsidRPr="00E1043B">
        <w:t xml:space="preserve">нализирует состояние и движение ОФ. </w:t>
      </w:r>
      <w:r w:rsidR="00C54D69">
        <w:t xml:space="preserve">Расчеты рекомендуется осуществлять в </w:t>
      </w:r>
      <w:r w:rsidR="006F7176" w:rsidRPr="00E1043B">
        <w:t>табл</w:t>
      </w:r>
      <w:r w:rsidR="00F82AE5">
        <w:t>.</w:t>
      </w:r>
      <w:r w:rsidR="006F7176" w:rsidRPr="00E1043B">
        <w:t xml:space="preserve"> </w:t>
      </w:r>
      <w:r w:rsidR="006F7176">
        <w:t>1</w:t>
      </w:r>
      <w:r w:rsidR="006F7176" w:rsidRPr="00E1043B">
        <w:t>.1</w:t>
      </w:r>
    </w:p>
    <w:p w14:paraId="27CC1B22" w14:textId="77777777" w:rsidR="006F7176" w:rsidRPr="004700BD" w:rsidRDefault="006F7176" w:rsidP="001D0936">
      <w:pPr>
        <w:spacing w:line="300" w:lineRule="auto"/>
        <w:ind w:firstLine="763"/>
        <w:jc w:val="both"/>
      </w:pPr>
      <w:r w:rsidRPr="00CC5A99">
        <w:t xml:space="preserve">Таблица </w:t>
      </w:r>
      <w:r>
        <w:t>1</w:t>
      </w:r>
      <w:r w:rsidRPr="00CC5A99">
        <w:t>.1</w:t>
      </w:r>
      <w:r w:rsidR="001D0936">
        <w:t xml:space="preserve"> </w:t>
      </w:r>
      <w:r w:rsidR="00C54D69">
        <w:t xml:space="preserve">Характеристика, </w:t>
      </w:r>
      <w:r w:rsidRPr="00E1043B">
        <w:t>наличи</w:t>
      </w:r>
      <w:r w:rsidR="00C54D69">
        <w:t>е</w:t>
      </w:r>
      <w:r w:rsidRPr="00E1043B">
        <w:t>, состо</w:t>
      </w:r>
      <w:r w:rsidR="004700BD">
        <w:t>яни</w:t>
      </w:r>
      <w:r w:rsidR="00C54D69">
        <w:t>е</w:t>
      </w:r>
      <w:r w:rsidR="004700BD">
        <w:t xml:space="preserve"> и движения основных фондов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9"/>
        <w:gridCol w:w="781"/>
        <w:gridCol w:w="1090"/>
        <w:gridCol w:w="763"/>
        <w:gridCol w:w="1090"/>
        <w:gridCol w:w="763"/>
        <w:gridCol w:w="1083"/>
        <w:gridCol w:w="7"/>
        <w:gridCol w:w="545"/>
        <w:gridCol w:w="1090"/>
        <w:gridCol w:w="545"/>
        <w:gridCol w:w="1090"/>
      </w:tblGrid>
      <w:tr w:rsidR="006F7176" w:rsidRPr="00E1043B" w14:paraId="35290080" w14:textId="77777777" w:rsidTr="00990E20">
        <w:tc>
          <w:tcPr>
            <w:tcW w:w="1089" w:type="dxa"/>
            <w:vMerge w:val="restart"/>
            <w:vAlign w:val="center"/>
          </w:tcPr>
          <w:p w14:paraId="5C39BA4C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r w:rsidRPr="00E1043B">
              <w:t>Виды ОПФ</w:t>
            </w:r>
          </w:p>
        </w:tc>
        <w:tc>
          <w:tcPr>
            <w:tcW w:w="1871" w:type="dxa"/>
            <w:gridSpan w:val="2"/>
            <w:vAlign w:val="center"/>
          </w:tcPr>
          <w:p w14:paraId="2DACD25F" w14:textId="77777777" w:rsidR="006F7176" w:rsidRPr="00E1043B" w:rsidRDefault="006F7176" w:rsidP="00AA2799">
            <w:pPr>
              <w:spacing w:line="300" w:lineRule="auto"/>
              <w:ind w:left="-108" w:right="-108"/>
              <w:jc w:val="center"/>
            </w:pPr>
            <w:r w:rsidRPr="00E1043B">
              <w:t>На начало года</w:t>
            </w:r>
          </w:p>
        </w:tc>
        <w:tc>
          <w:tcPr>
            <w:tcW w:w="1853" w:type="dxa"/>
            <w:gridSpan w:val="2"/>
            <w:vAlign w:val="center"/>
          </w:tcPr>
          <w:p w14:paraId="5A0F5B67" w14:textId="77777777" w:rsidR="006F7176" w:rsidRPr="00E1043B" w:rsidRDefault="006F7176" w:rsidP="003061DE">
            <w:pPr>
              <w:ind w:left="-109" w:right="-109"/>
              <w:jc w:val="center"/>
            </w:pPr>
            <w:r w:rsidRPr="00E1043B">
              <w:t>Введено в действие</w:t>
            </w:r>
          </w:p>
        </w:tc>
        <w:tc>
          <w:tcPr>
            <w:tcW w:w="1853" w:type="dxa"/>
            <w:gridSpan w:val="3"/>
            <w:vAlign w:val="center"/>
          </w:tcPr>
          <w:p w14:paraId="1A3276E8" w14:textId="77777777" w:rsidR="006F7176" w:rsidRPr="00E1043B" w:rsidRDefault="006F7176" w:rsidP="003061DE">
            <w:pPr>
              <w:ind w:left="-109" w:right="-109"/>
              <w:jc w:val="center"/>
            </w:pPr>
            <w:r w:rsidRPr="00E1043B">
              <w:t>Выбыло в течение года</w:t>
            </w:r>
          </w:p>
        </w:tc>
        <w:tc>
          <w:tcPr>
            <w:tcW w:w="1635" w:type="dxa"/>
            <w:gridSpan w:val="2"/>
            <w:vAlign w:val="center"/>
          </w:tcPr>
          <w:p w14:paraId="1D0858C2" w14:textId="77777777" w:rsidR="006F7176" w:rsidRPr="00E1043B" w:rsidRDefault="006F7176" w:rsidP="003061DE">
            <w:pPr>
              <w:ind w:left="-109" w:right="-109"/>
              <w:jc w:val="center"/>
            </w:pPr>
            <w:r w:rsidRPr="00E1043B">
              <w:t>Наличие на конец года</w:t>
            </w:r>
          </w:p>
        </w:tc>
        <w:tc>
          <w:tcPr>
            <w:tcW w:w="1635" w:type="dxa"/>
            <w:gridSpan w:val="2"/>
            <w:vAlign w:val="center"/>
          </w:tcPr>
          <w:p w14:paraId="6441BFF9" w14:textId="77777777" w:rsidR="007E7952" w:rsidRDefault="007E7952" w:rsidP="003061DE">
            <w:pPr>
              <w:ind w:left="-109" w:right="-109"/>
              <w:jc w:val="center"/>
            </w:pPr>
            <w:r>
              <w:t>Изменение</w:t>
            </w:r>
          </w:p>
          <w:p w14:paraId="496EA7D2" w14:textId="77777777" w:rsidR="006F7176" w:rsidRPr="00E1043B" w:rsidRDefault="006F7176" w:rsidP="003061DE">
            <w:pPr>
              <w:ind w:left="-109" w:right="-109"/>
              <w:jc w:val="center"/>
            </w:pPr>
            <w:r w:rsidRPr="00E1043B">
              <w:t>за год</w:t>
            </w:r>
          </w:p>
        </w:tc>
      </w:tr>
      <w:tr w:rsidR="006F7176" w:rsidRPr="00E1043B" w14:paraId="790209A5" w14:textId="77777777" w:rsidTr="00990E20">
        <w:tc>
          <w:tcPr>
            <w:tcW w:w="1089" w:type="dxa"/>
            <w:vMerge/>
            <w:vAlign w:val="center"/>
          </w:tcPr>
          <w:p w14:paraId="010506D8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781" w:type="dxa"/>
            <w:vAlign w:val="center"/>
          </w:tcPr>
          <w:p w14:paraId="38E445DD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r w:rsidRPr="00E1043B">
              <w:t>∑</w:t>
            </w:r>
          </w:p>
        </w:tc>
        <w:tc>
          <w:tcPr>
            <w:tcW w:w="1090" w:type="dxa"/>
            <w:vAlign w:val="center"/>
          </w:tcPr>
          <w:p w14:paraId="28590E5F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proofErr w:type="spellStart"/>
            <w:r w:rsidRPr="00E1043B">
              <w:t>Удельн</w:t>
            </w:r>
            <w:proofErr w:type="spellEnd"/>
            <w:r w:rsidRPr="00E1043B">
              <w:t>. вес, %</w:t>
            </w:r>
          </w:p>
        </w:tc>
        <w:tc>
          <w:tcPr>
            <w:tcW w:w="763" w:type="dxa"/>
            <w:vAlign w:val="center"/>
          </w:tcPr>
          <w:p w14:paraId="7B8924B4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r w:rsidRPr="00E1043B">
              <w:t>∑</w:t>
            </w:r>
          </w:p>
        </w:tc>
        <w:tc>
          <w:tcPr>
            <w:tcW w:w="1090" w:type="dxa"/>
            <w:vAlign w:val="center"/>
          </w:tcPr>
          <w:p w14:paraId="5752178F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proofErr w:type="spellStart"/>
            <w:r w:rsidRPr="00E1043B">
              <w:t>Удельн</w:t>
            </w:r>
            <w:proofErr w:type="spellEnd"/>
            <w:r w:rsidRPr="00E1043B">
              <w:t>. вес, %</w:t>
            </w:r>
          </w:p>
        </w:tc>
        <w:tc>
          <w:tcPr>
            <w:tcW w:w="763" w:type="dxa"/>
            <w:vAlign w:val="center"/>
          </w:tcPr>
          <w:p w14:paraId="035EA0B2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r w:rsidRPr="00E1043B">
              <w:t>∑</w:t>
            </w:r>
          </w:p>
        </w:tc>
        <w:tc>
          <w:tcPr>
            <w:tcW w:w="1083" w:type="dxa"/>
            <w:vAlign w:val="center"/>
          </w:tcPr>
          <w:p w14:paraId="604774AD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proofErr w:type="spellStart"/>
            <w:r w:rsidRPr="00E1043B">
              <w:t>Удельн</w:t>
            </w:r>
            <w:proofErr w:type="spellEnd"/>
            <w:r w:rsidRPr="00E1043B">
              <w:t>. вес, %</w:t>
            </w:r>
          </w:p>
        </w:tc>
        <w:tc>
          <w:tcPr>
            <w:tcW w:w="552" w:type="dxa"/>
            <w:gridSpan w:val="2"/>
            <w:vAlign w:val="center"/>
          </w:tcPr>
          <w:p w14:paraId="3053EA8A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r w:rsidRPr="00E1043B">
              <w:t>∑</w:t>
            </w:r>
          </w:p>
        </w:tc>
        <w:tc>
          <w:tcPr>
            <w:tcW w:w="1090" w:type="dxa"/>
            <w:vAlign w:val="center"/>
          </w:tcPr>
          <w:p w14:paraId="1E5973DF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proofErr w:type="spellStart"/>
            <w:r w:rsidRPr="00E1043B">
              <w:t>Удельн</w:t>
            </w:r>
            <w:proofErr w:type="spellEnd"/>
            <w:r w:rsidRPr="00E1043B">
              <w:t>. вес, %</w:t>
            </w:r>
          </w:p>
        </w:tc>
        <w:tc>
          <w:tcPr>
            <w:tcW w:w="545" w:type="dxa"/>
            <w:vAlign w:val="center"/>
          </w:tcPr>
          <w:p w14:paraId="68BEED47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r w:rsidRPr="00E1043B">
              <w:t>∑</w:t>
            </w:r>
          </w:p>
        </w:tc>
        <w:tc>
          <w:tcPr>
            <w:tcW w:w="1090" w:type="dxa"/>
            <w:vAlign w:val="center"/>
          </w:tcPr>
          <w:p w14:paraId="7FA1B0A1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proofErr w:type="spellStart"/>
            <w:r w:rsidRPr="00E1043B">
              <w:t>Удельн</w:t>
            </w:r>
            <w:proofErr w:type="spellEnd"/>
            <w:r w:rsidRPr="00E1043B">
              <w:t>. вес, %</w:t>
            </w:r>
          </w:p>
        </w:tc>
      </w:tr>
      <w:tr w:rsidR="006F7176" w:rsidRPr="00E1043B" w14:paraId="1F459B63" w14:textId="77777777" w:rsidTr="00990E20">
        <w:trPr>
          <w:trHeight w:val="435"/>
        </w:trPr>
        <w:tc>
          <w:tcPr>
            <w:tcW w:w="1089" w:type="dxa"/>
          </w:tcPr>
          <w:p w14:paraId="5E38F434" w14:textId="77777777" w:rsidR="006F7176" w:rsidRPr="00E1043B" w:rsidRDefault="006F7176" w:rsidP="00AA2799">
            <w:pPr>
              <w:spacing w:line="300" w:lineRule="auto"/>
              <w:ind w:left="-109" w:right="-109"/>
              <w:jc w:val="both"/>
            </w:pPr>
            <w:r w:rsidRPr="00E1043B">
              <w:t>1.</w:t>
            </w:r>
          </w:p>
        </w:tc>
        <w:tc>
          <w:tcPr>
            <w:tcW w:w="781" w:type="dxa"/>
          </w:tcPr>
          <w:p w14:paraId="49FD5312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1668ADC3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763" w:type="dxa"/>
          </w:tcPr>
          <w:p w14:paraId="48DECB9C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2635FB3C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763" w:type="dxa"/>
          </w:tcPr>
          <w:p w14:paraId="7FF40549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83" w:type="dxa"/>
          </w:tcPr>
          <w:p w14:paraId="4F7BAF37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552" w:type="dxa"/>
            <w:gridSpan w:val="2"/>
          </w:tcPr>
          <w:p w14:paraId="56FDA7D2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5C1C1122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545" w:type="dxa"/>
          </w:tcPr>
          <w:p w14:paraId="3BCA2A21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55BF1997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</w:tr>
      <w:tr w:rsidR="00F023DC" w:rsidRPr="00E1043B" w14:paraId="214681E0" w14:textId="77777777" w:rsidTr="00990E20">
        <w:trPr>
          <w:trHeight w:val="315"/>
        </w:trPr>
        <w:tc>
          <w:tcPr>
            <w:tcW w:w="1089" w:type="dxa"/>
          </w:tcPr>
          <w:p w14:paraId="4C66DD29" w14:textId="77777777" w:rsidR="00F023DC" w:rsidRPr="00E1043B" w:rsidRDefault="00F023DC" w:rsidP="00AA2799">
            <w:pPr>
              <w:spacing w:line="300" w:lineRule="auto"/>
              <w:ind w:left="-109" w:right="-109"/>
              <w:jc w:val="both"/>
            </w:pPr>
            <w:r>
              <w:t>2</w:t>
            </w:r>
            <w:r w:rsidRPr="00E1043B">
              <w:t>.</w:t>
            </w:r>
          </w:p>
        </w:tc>
        <w:tc>
          <w:tcPr>
            <w:tcW w:w="781" w:type="dxa"/>
          </w:tcPr>
          <w:p w14:paraId="213F5094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1502F9B6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763" w:type="dxa"/>
          </w:tcPr>
          <w:p w14:paraId="2E327A95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61957A32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763" w:type="dxa"/>
          </w:tcPr>
          <w:p w14:paraId="3E7DC8B9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83" w:type="dxa"/>
          </w:tcPr>
          <w:p w14:paraId="7A8A4502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552" w:type="dxa"/>
            <w:gridSpan w:val="2"/>
          </w:tcPr>
          <w:p w14:paraId="25865BD5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2E7DC8D5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545" w:type="dxa"/>
          </w:tcPr>
          <w:p w14:paraId="2A8E4DAD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3046A577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</w:tr>
      <w:tr w:rsidR="00F023DC" w:rsidRPr="00E1043B" w14:paraId="72BF3A85" w14:textId="77777777" w:rsidTr="00990E20">
        <w:trPr>
          <w:trHeight w:val="525"/>
        </w:trPr>
        <w:tc>
          <w:tcPr>
            <w:tcW w:w="1089" w:type="dxa"/>
          </w:tcPr>
          <w:p w14:paraId="28F13855" w14:textId="77777777" w:rsidR="00F023DC" w:rsidRPr="00E1043B" w:rsidRDefault="00F023DC" w:rsidP="00AA2799">
            <w:pPr>
              <w:spacing w:line="300" w:lineRule="auto"/>
              <w:ind w:left="-109" w:right="-109"/>
              <w:jc w:val="both"/>
            </w:pPr>
            <w:r>
              <w:t>3.</w:t>
            </w:r>
          </w:p>
        </w:tc>
        <w:tc>
          <w:tcPr>
            <w:tcW w:w="781" w:type="dxa"/>
          </w:tcPr>
          <w:p w14:paraId="490AD312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3F502A3D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763" w:type="dxa"/>
          </w:tcPr>
          <w:p w14:paraId="017131B1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6E8C0A5F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763" w:type="dxa"/>
          </w:tcPr>
          <w:p w14:paraId="0D76CBC3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83" w:type="dxa"/>
          </w:tcPr>
          <w:p w14:paraId="2173B06A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552" w:type="dxa"/>
            <w:gridSpan w:val="2"/>
          </w:tcPr>
          <w:p w14:paraId="6E438B4D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3043FD0A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545" w:type="dxa"/>
          </w:tcPr>
          <w:p w14:paraId="3B4F2A0C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670CD7C9" w14:textId="77777777" w:rsidR="00F023DC" w:rsidRPr="00E1043B" w:rsidRDefault="00F023DC" w:rsidP="00AA2799">
            <w:pPr>
              <w:spacing w:line="300" w:lineRule="auto"/>
              <w:ind w:left="-109" w:right="-109"/>
              <w:jc w:val="center"/>
            </w:pPr>
          </w:p>
        </w:tc>
      </w:tr>
      <w:tr w:rsidR="006F7176" w:rsidRPr="00E1043B" w14:paraId="7C83CF95" w14:textId="77777777" w:rsidTr="00990E20">
        <w:tc>
          <w:tcPr>
            <w:tcW w:w="1089" w:type="dxa"/>
          </w:tcPr>
          <w:p w14:paraId="2D34EDDD" w14:textId="77777777" w:rsidR="006F7176" w:rsidRPr="00E1043B" w:rsidRDefault="006F7176" w:rsidP="00AA2799">
            <w:pPr>
              <w:spacing w:line="300" w:lineRule="auto"/>
              <w:ind w:left="-109" w:right="-109"/>
              <w:jc w:val="both"/>
            </w:pPr>
            <w:r w:rsidRPr="00E1043B">
              <w:t>Итого</w:t>
            </w:r>
          </w:p>
        </w:tc>
        <w:tc>
          <w:tcPr>
            <w:tcW w:w="781" w:type="dxa"/>
          </w:tcPr>
          <w:p w14:paraId="62960057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2F97E744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r w:rsidRPr="00E1043B">
              <w:t>100</w:t>
            </w:r>
          </w:p>
        </w:tc>
        <w:tc>
          <w:tcPr>
            <w:tcW w:w="763" w:type="dxa"/>
          </w:tcPr>
          <w:p w14:paraId="718FF77D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3B1663CE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r w:rsidRPr="00E1043B">
              <w:t>100</w:t>
            </w:r>
          </w:p>
        </w:tc>
        <w:tc>
          <w:tcPr>
            <w:tcW w:w="763" w:type="dxa"/>
          </w:tcPr>
          <w:p w14:paraId="64FFB72A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83" w:type="dxa"/>
          </w:tcPr>
          <w:p w14:paraId="4122C496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r w:rsidRPr="00E1043B">
              <w:t>100</w:t>
            </w:r>
          </w:p>
        </w:tc>
        <w:tc>
          <w:tcPr>
            <w:tcW w:w="552" w:type="dxa"/>
            <w:gridSpan w:val="2"/>
          </w:tcPr>
          <w:p w14:paraId="6DDC91C5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41D12642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r w:rsidRPr="00E1043B">
              <w:t>100</w:t>
            </w:r>
          </w:p>
        </w:tc>
        <w:tc>
          <w:tcPr>
            <w:tcW w:w="545" w:type="dxa"/>
          </w:tcPr>
          <w:p w14:paraId="0FB576D7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</w:p>
        </w:tc>
        <w:tc>
          <w:tcPr>
            <w:tcW w:w="1090" w:type="dxa"/>
          </w:tcPr>
          <w:p w14:paraId="3F9CC6CF" w14:textId="77777777" w:rsidR="006F7176" w:rsidRPr="00E1043B" w:rsidRDefault="006F7176" w:rsidP="00AA2799">
            <w:pPr>
              <w:spacing w:line="300" w:lineRule="auto"/>
              <w:ind w:left="-109" w:right="-109"/>
              <w:jc w:val="center"/>
            </w:pPr>
            <w:r w:rsidRPr="00E1043B">
              <w:t>100</w:t>
            </w:r>
          </w:p>
        </w:tc>
      </w:tr>
    </w:tbl>
    <w:p w14:paraId="67BF85E8" w14:textId="77777777" w:rsidR="00C50404" w:rsidRDefault="00C50404" w:rsidP="003061DE">
      <w:pPr>
        <w:ind w:firstLine="763"/>
        <w:jc w:val="both"/>
      </w:pPr>
    </w:p>
    <w:p w14:paraId="3980FC02" w14:textId="77777777" w:rsidR="006F7176" w:rsidRPr="00E1043B" w:rsidRDefault="006F7176" w:rsidP="00AA2799">
      <w:pPr>
        <w:spacing w:line="300" w:lineRule="auto"/>
        <w:ind w:firstLine="763"/>
        <w:jc w:val="both"/>
      </w:pPr>
      <w:r w:rsidRPr="00E1043B">
        <w:t>При анализе табл</w:t>
      </w:r>
      <w:r w:rsidR="00B23BD4">
        <w:t>.</w:t>
      </w:r>
      <w:r w:rsidRPr="00E1043B">
        <w:t xml:space="preserve"> </w:t>
      </w:r>
      <w:r>
        <w:t>1</w:t>
      </w:r>
      <w:r w:rsidRPr="00E1043B">
        <w:t>.1 следует:</w:t>
      </w:r>
    </w:p>
    <w:p w14:paraId="2450B3B1" w14:textId="77777777" w:rsidR="006F7176" w:rsidRPr="00E1043B" w:rsidRDefault="006F7176" w:rsidP="00AA2799">
      <w:pPr>
        <w:numPr>
          <w:ilvl w:val="0"/>
          <w:numId w:val="4"/>
        </w:numPr>
        <w:spacing w:line="300" w:lineRule="auto"/>
        <w:jc w:val="both"/>
      </w:pPr>
      <w:r w:rsidRPr="00E1043B">
        <w:t xml:space="preserve">Охарактеризовать состав ОФ и систему показателей оценки прогрессивности их структуры и </w:t>
      </w:r>
      <w:proofErr w:type="spellStart"/>
      <w:r w:rsidRPr="00E1043B">
        <w:t>обновляемости</w:t>
      </w:r>
      <w:proofErr w:type="spellEnd"/>
      <w:r w:rsidR="007775A0">
        <w:t>.</w:t>
      </w:r>
    </w:p>
    <w:p w14:paraId="470A5468" w14:textId="77777777" w:rsidR="006F7176" w:rsidRPr="00E1043B" w:rsidRDefault="006F7176" w:rsidP="00AA2799">
      <w:pPr>
        <w:numPr>
          <w:ilvl w:val="0"/>
          <w:numId w:val="4"/>
        </w:numPr>
        <w:spacing w:line="300" w:lineRule="auto"/>
        <w:jc w:val="both"/>
      </w:pPr>
      <w:r w:rsidRPr="00E1043B">
        <w:t>Рассчитать структуру ОФ и оценить динамику ее изменения</w:t>
      </w:r>
      <w:r w:rsidR="007775A0">
        <w:t>.</w:t>
      </w:r>
    </w:p>
    <w:p w14:paraId="72550214" w14:textId="77777777" w:rsidR="006F7176" w:rsidRPr="00E1043B" w:rsidRDefault="006F7176" w:rsidP="00AA2799">
      <w:pPr>
        <w:numPr>
          <w:ilvl w:val="0"/>
          <w:numId w:val="4"/>
        </w:numPr>
        <w:spacing w:line="300" w:lineRule="auto"/>
        <w:jc w:val="both"/>
      </w:pPr>
      <w:r w:rsidRPr="00E1043B">
        <w:t>Определить темпы роста ОФ и абсолютное их изменение в целом и по группам</w:t>
      </w:r>
      <w:r w:rsidR="007775A0">
        <w:t>.</w:t>
      </w:r>
    </w:p>
    <w:p w14:paraId="423DB379" w14:textId="77777777" w:rsidR="006F7176" w:rsidRPr="00E1043B" w:rsidRDefault="006F7176" w:rsidP="00AA2799">
      <w:pPr>
        <w:numPr>
          <w:ilvl w:val="0"/>
          <w:numId w:val="4"/>
        </w:numPr>
        <w:spacing w:line="300" w:lineRule="auto"/>
        <w:jc w:val="both"/>
      </w:pPr>
      <w:r w:rsidRPr="00E1043B">
        <w:t>Рассчитать коэффициенты обновления, выбытия износа ОФ</w:t>
      </w:r>
      <w:r w:rsidR="007775A0">
        <w:t>.</w:t>
      </w:r>
    </w:p>
    <w:p w14:paraId="541B0CB0" w14:textId="77777777" w:rsidR="006F7176" w:rsidRPr="00E1043B" w:rsidRDefault="006F7176" w:rsidP="00AA2799">
      <w:pPr>
        <w:numPr>
          <w:ilvl w:val="0"/>
          <w:numId w:val="4"/>
        </w:numPr>
        <w:spacing w:line="300" w:lineRule="auto"/>
        <w:jc w:val="both"/>
      </w:pPr>
      <w:r w:rsidRPr="00E1043B">
        <w:t>Рассчитать стоимость активной и пассивной частей ОФ и удельный вес в общем объеме ОФ.</w:t>
      </w:r>
    </w:p>
    <w:p w14:paraId="2CC28CB6" w14:textId="77777777" w:rsidR="006F7176" w:rsidRPr="00E1043B" w:rsidRDefault="006F7176" w:rsidP="00AA2799">
      <w:pPr>
        <w:numPr>
          <w:ilvl w:val="0"/>
          <w:numId w:val="4"/>
        </w:numPr>
        <w:spacing w:line="300" w:lineRule="auto"/>
        <w:jc w:val="both"/>
      </w:pPr>
      <w:r w:rsidRPr="00E1043B">
        <w:t>Дать краткое аналитическое заключение.</w:t>
      </w:r>
    </w:p>
    <w:p w14:paraId="3E9CF49D" w14:textId="77777777" w:rsidR="006F7176" w:rsidRDefault="006F7176" w:rsidP="00AA2799">
      <w:pPr>
        <w:spacing w:line="300" w:lineRule="auto"/>
        <w:ind w:firstLine="763"/>
        <w:jc w:val="both"/>
      </w:pPr>
      <w:r w:rsidRPr="00026C9B">
        <w:t>В текстовой части подраздела следует</w:t>
      </w:r>
      <w:r w:rsidR="00B3247A">
        <w:t xml:space="preserve"> дать характеристику и</w:t>
      </w:r>
      <w:r w:rsidRPr="00026C9B">
        <w:t xml:space="preserve"> охарактеризовать</w:t>
      </w:r>
      <w:r w:rsidRPr="00E1043B">
        <w:t xml:space="preserve"> цель, задачи анализа эффективности использова</w:t>
      </w:r>
      <w:r>
        <w:t>ния ОФ.</w:t>
      </w:r>
    </w:p>
    <w:p w14:paraId="2661045A" w14:textId="77777777" w:rsidR="006F7176" w:rsidRPr="00E1043B" w:rsidRDefault="006F7176" w:rsidP="00AA2799">
      <w:pPr>
        <w:spacing w:line="300" w:lineRule="auto"/>
        <w:ind w:firstLine="763"/>
        <w:jc w:val="both"/>
      </w:pPr>
      <w:r>
        <w:lastRenderedPageBreak/>
        <w:t>Обобщающим показателем использования основных фондов является фондоотдача, которая характеризует не только использованные основные производственные фонд</w:t>
      </w:r>
      <w:r w:rsidR="007514AC">
        <w:t>ы</w:t>
      </w:r>
      <w:r>
        <w:t>, но и общую эффективность производства.</w:t>
      </w:r>
      <w:r w:rsidR="007514AC">
        <w:t xml:space="preserve"> Для а</w:t>
      </w:r>
      <w:r>
        <w:t>нализ</w:t>
      </w:r>
      <w:r w:rsidR="007514AC">
        <w:t>а</w:t>
      </w:r>
      <w:r>
        <w:t xml:space="preserve"> </w:t>
      </w:r>
      <w:r w:rsidR="007514AC">
        <w:t xml:space="preserve">использования ОПФ выполняют вспомогательные расчеты в табл. 1.2 </w:t>
      </w:r>
    </w:p>
    <w:p w14:paraId="72F0B7F3" w14:textId="77777777" w:rsidR="006F7176" w:rsidRPr="00E1043B" w:rsidRDefault="006F7176" w:rsidP="001D0936">
      <w:pPr>
        <w:spacing w:line="300" w:lineRule="auto"/>
        <w:ind w:firstLine="763"/>
      </w:pPr>
      <w:r w:rsidRPr="00511BFA">
        <w:t xml:space="preserve">Таблица </w:t>
      </w:r>
      <w:r>
        <w:t>1</w:t>
      </w:r>
      <w:r w:rsidRPr="00511BFA">
        <w:t>.2</w:t>
      </w:r>
      <w:r w:rsidR="001D0936">
        <w:t xml:space="preserve"> </w:t>
      </w:r>
      <w:r w:rsidRPr="00E1043B">
        <w:t>Показатели эффективности использования</w:t>
      </w:r>
      <w:r w:rsidR="005F4263">
        <w:t xml:space="preserve"> ОПФ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3"/>
        <w:gridCol w:w="654"/>
        <w:gridCol w:w="763"/>
        <w:gridCol w:w="763"/>
        <w:gridCol w:w="981"/>
        <w:gridCol w:w="872"/>
        <w:gridCol w:w="872"/>
      </w:tblGrid>
      <w:tr w:rsidR="007514AC" w:rsidRPr="00E1043B" w14:paraId="254E129B" w14:textId="77777777" w:rsidTr="00990E20">
        <w:tc>
          <w:tcPr>
            <w:tcW w:w="5013" w:type="dxa"/>
            <w:vMerge w:val="restart"/>
            <w:vAlign w:val="center"/>
          </w:tcPr>
          <w:p w14:paraId="17CDDB84" w14:textId="77777777" w:rsidR="007514AC" w:rsidRPr="00E1043B" w:rsidRDefault="007514AC" w:rsidP="00AA2799">
            <w:pPr>
              <w:spacing w:line="300" w:lineRule="auto"/>
              <w:ind w:left="-109" w:right="-90"/>
              <w:jc w:val="center"/>
            </w:pPr>
            <w:r w:rsidRPr="00E1043B">
              <w:t xml:space="preserve">Показатель </w:t>
            </w:r>
          </w:p>
        </w:tc>
        <w:tc>
          <w:tcPr>
            <w:tcW w:w="654" w:type="dxa"/>
            <w:vMerge w:val="restart"/>
            <w:vAlign w:val="center"/>
          </w:tcPr>
          <w:p w14:paraId="4F6B22B4" w14:textId="77777777" w:rsidR="007514AC" w:rsidRPr="00E1043B" w:rsidRDefault="007514AC" w:rsidP="00AA2799">
            <w:pPr>
              <w:spacing w:line="300" w:lineRule="auto"/>
              <w:ind w:left="-109" w:right="-90"/>
              <w:jc w:val="center"/>
            </w:pPr>
            <w:r>
              <w:t>Ед. изм.</w:t>
            </w:r>
          </w:p>
        </w:tc>
        <w:tc>
          <w:tcPr>
            <w:tcW w:w="763" w:type="dxa"/>
            <w:vMerge w:val="restart"/>
            <w:vAlign w:val="center"/>
          </w:tcPr>
          <w:p w14:paraId="5C1F45BB" w14:textId="77777777" w:rsidR="007514AC" w:rsidRPr="00E1043B" w:rsidRDefault="007514AC" w:rsidP="007514AC">
            <w:pPr>
              <w:spacing w:line="300" w:lineRule="auto"/>
              <w:ind w:left="-109" w:right="-90"/>
              <w:jc w:val="center"/>
            </w:pPr>
            <w:r w:rsidRPr="00E1043B">
              <w:t>Пред. год</w:t>
            </w:r>
          </w:p>
        </w:tc>
        <w:tc>
          <w:tcPr>
            <w:tcW w:w="763" w:type="dxa"/>
            <w:vMerge w:val="restart"/>
            <w:vAlign w:val="center"/>
          </w:tcPr>
          <w:p w14:paraId="36C2F7D1" w14:textId="77777777" w:rsidR="007514AC" w:rsidRPr="00E1043B" w:rsidRDefault="007514AC" w:rsidP="00AA2799">
            <w:pPr>
              <w:spacing w:line="300" w:lineRule="auto"/>
              <w:ind w:left="-109" w:right="-90"/>
              <w:jc w:val="center"/>
            </w:pPr>
            <w:proofErr w:type="spellStart"/>
            <w:r w:rsidRPr="00E1043B">
              <w:t>Отч</w:t>
            </w:r>
            <w:proofErr w:type="spellEnd"/>
            <w:r w:rsidRPr="00E1043B">
              <w:t>. год</w:t>
            </w:r>
          </w:p>
        </w:tc>
        <w:tc>
          <w:tcPr>
            <w:tcW w:w="1853" w:type="dxa"/>
            <w:gridSpan w:val="2"/>
            <w:vAlign w:val="center"/>
          </w:tcPr>
          <w:p w14:paraId="70A9E171" w14:textId="77777777" w:rsidR="007514AC" w:rsidRPr="00E1043B" w:rsidRDefault="007514AC" w:rsidP="00AA2799">
            <w:pPr>
              <w:spacing w:line="300" w:lineRule="auto"/>
              <w:ind w:left="-109" w:right="-90"/>
              <w:jc w:val="center"/>
            </w:pPr>
            <w:r w:rsidRPr="00E1043B">
              <w:t>Изменение</w:t>
            </w:r>
          </w:p>
        </w:tc>
        <w:tc>
          <w:tcPr>
            <w:tcW w:w="872" w:type="dxa"/>
            <w:vMerge w:val="restart"/>
          </w:tcPr>
          <w:p w14:paraId="403AA80F" w14:textId="77777777" w:rsidR="007514AC" w:rsidRPr="00E1043B" w:rsidRDefault="007514AC" w:rsidP="003061DE">
            <w:pPr>
              <w:ind w:left="-108" w:right="1"/>
              <w:jc w:val="center"/>
            </w:pPr>
            <w:r w:rsidRPr="00E1043B">
              <w:t>Темп роста, %</w:t>
            </w:r>
          </w:p>
        </w:tc>
      </w:tr>
      <w:tr w:rsidR="007514AC" w:rsidRPr="00E1043B" w14:paraId="352A83CB" w14:textId="77777777" w:rsidTr="00990E20">
        <w:tc>
          <w:tcPr>
            <w:tcW w:w="5013" w:type="dxa"/>
            <w:vMerge/>
            <w:vAlign w:val="center"/>
          </w:tcPr>
          <w:p w14:paraId="3F2C7EE7" w14:textId="77777777" w:rsidR="007514AC" w:rsidRPr="00E1043B" w:rsidRDefault="007514AC" w:rsidP="00AA2799">
            <w:pPr>
              <w:spacing w:line="300" w:lineRule="auto"/>
              <w:ind w:left="-109" w:right="-90"/>
              <w:jc w:val="center"/>
            </w:pPr>
          </w:p>
        </w:tc>
        <w:tc>
          <w:tcPr>
            <w:tcW w:w="654" w:type="dxa"/>
            <w:vMerge/>
            <w:vAlign w:val="center"/>
          </w:tcPr>
          <w:p w14:paraId="290D3F68" w14:textId="77777777" w:rsidR="007514AC" w:rsidRPr="00E1043B" w:rsidRDefault="007514AC" w:rsidP="00AA2799">
            <w:pPr>
              <w:spacing w:line="300" w:lineRule="auto"/>
              <w:ind w:left="-109" w:right="-90"/>
              <w:jc w:val="center"/>
            </w:pPr>
          </w:p>
        </w:tc>
        <w:tc>
          <w:tcPr>
            <w:tcW w:w="763" w:type="dxa"/>
            <w:vMerge/>
            <w:vAlign w:val="center"/>
          </w:tcPr>
          <w:p w14:paraId="7C464A4D" w14:textId="77777777" w:rsidR="007514AC" w:rsidRPr="00E1043B" w:rsidRDefault="007514AC" w:rsidP="00AA2799">
            <w:pPr>
              <w:spacing w:line="300" w:lineRule="auto"/>
              <w:ind w:left="-109" w:right="-90"/>
              <w:jc w:val="center"/>
            </w:pPr>
          </w:p>
        </w:tc>
        <w:tc>
          <w:tcPr>
            <w:tcW w:w="763" w:type="dxa"/>
            <w:vMerge/>
            <w:vAlign w:val="center"/>
          </w:tcPr>
          <w:p w14:paraId="2F9D5DCA" w14:textId="77777777" w:rsidR="007514AC" w:rsidRPr="00E1043B" w:rsidRDefault="007514AC" w:rsidP="00AA2799">
            <w:pPr>
              <w:spacing w:line="300" w:lineRule="auto"/>
              <w:ind w:left="-109" w:right="-90"/>
              <w:jc w:val="center"/>
            </w:pPr>
          </w:p>
        </w:tc>
        <w:tc>
          <w:tcPr>
            <w:tcW w:w="981" w:type="dxa"/>
            <w:vAlign w:val="center"/>
          </w:tcPr>
          <w:p w14:paraId="4323E4ED" w14:textId="77777777" w:rsidR="007514AC" w:rsidRPr="00E1043B" w:rsidRDefault="007514AC" w:rsidP="00AA2799">
            <w:pPr>
              <w:spacing w:line="300" w:lineRule="auto"/>
              <w:ind w:left="-109" w:right="-90"/>
              <w:jc w:val="center"/>
            </w:pPr>
            <w:proofErr w:type="spellStart"/>
            <w:r w:rsidRPr="00E1043B">
              <w:t>Абсол</w:t>
            </w:r>
            <w:proofErr w:type="spellEnd"/>
            <w:r w:rsidRPr="00E1043B">
              <w:t>.</w:t>
            </w:r>
          </w:p>
        </w:tc>
        <w:tc>
          <w:tcPr>
            <w:tcW w:w="872" w:type="dxa"/>
            <w:vAlign w:val="center"/>
          </w:tcPr>
          <w:p w14:paraId="53122A12" w14:textId="77777777" w:rsidR="007514AC" w:rsidRPr="00E1043B" w:rsidRDefault="007514AC" w:rsidP="00AA2799">
            <w:pPr>
              <w:spacing w:line="300" w:lineRule="auto"/>
              <w:ind w:left="-109" w:right="-90"/>
              <w:jc w:val="center"/>
            </w:pPr>
            <w:r w:rsidRPr="00E1043B">
              <w:t>Относ.</w:t>
            </w:r>
          </w:p>
        </w:tc>
        <w:tc>
          <w:tcPr>
            <w:tcW w:w="872" w:type="dxa"/>
            <w:vMerge/>
          </w:tcPr>
          <w:p w14:paraId="7AE4C36F" w14:textId="77777777" w:rsidR="007514AC" w:rsidRPr="00E1043B" w:rsidRDefault="007514AC" w:rsidP="00AA2799">
            <w:pPr>
              <w:spacing w:line="300" w:lineRule="auto"/>
              <w:jc w:val="both"/>
            </w:pPr>
          </w:p>
        </w:tc>
      </w:tr>
      <w:tr w:rsidR="007514AC" w:rsidRPr="00E1043B" w14:paraId="56F114B4" w14:textId="77777777" w:rsidTr="00990E20">
        <w:tc>
          <w:tcPr>
            <w:tcW w:w="5013" w:type="dxa"/>
          </w:tcPr>
          <w:p w14:paraId="3B0ECFFF" w14:textId="77777777" w:rsidR="007514AC" w:rsidRPr="00E1043B" w:rsidRDefault="007514AC" w:rsidP="00AA2799">
            <w:pPr>
              <w:spacing w:line="300" w:lineRule="auto"/>
              <w:jc w:val="both"/>
            </w:pPr>
            <w:r w:rsidRPr="00E1043B">
              <w:t>Объем продукции, работ, услуг</w:t>
            </w:r>
          </w:p>
        </w:tc>
        <w:tc>
          <w:tcPr>
            <w:tcW w:w="654" w:type="dxa"/>
            <w:vAlign w:val="bottom"/>
          </w:tcPr>
          <w:p w14:paraId="424E4DE4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510EFF04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475A1877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6669692A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74F46B96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5FD058F2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</w:tr>
      <w:tr w:rsidR="007514AC" w:rsidRPr="00E1043B" w14:paraId="56B5666E" w14:textId="77777777" w:rsidTr="00990E20">
        <w:tc>
          <w:tcPr>
            <w:tcW w:w="5013" w:type="dxa"/>
          </w:tcPr>
          <w:p w14:paraId="79B42098" w14:textId="77777777" w:rsidR="007514AC" w:rsidRPr="00E1043B" w:rsidRDefault="007514AC" w:rsidP="00AA2799">
            <w:pPr>
              <w:spacing w:line="300" w:lineRule="auto"/>
              <w:jc w:val="both"/>
            </w:pPr>
            <w:r w:rsidRPr="00E1043B">
              <w:t>Среднегодовая стоимость ОПФ</w:t>
            </w:r>
          </w:p>
        </w:tc>
        <w:tc>
          <w:tcPr>
            <w:tcW w:w="654" w:type="dxa"/>
            <w:vAlign w:val="bottom"/>
          </w:tcPr>
          <w:p w14:paraId="0E5353F1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2DC80D9B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6EBED0F7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296395E2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6C79C635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16B5C78F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</w:tr>
      <w:tr w:rsidR="007514AC" w:rsidRPr="00E1043B" w14:paraId="517D1D26" w14:textId="77777777" w:rsidTr="00990E20">
        <w:tc>
          <w:tcPr>
            <w:tcW w:w="5013" w:type="dxa"/>
          </w:tcPr>
          <w:p w14:paraId="08276D9F" w14:textId="77777777" w:rsidR="007514AC" w:rsidRPr="00E1043B" w:rsidRDefault="007514AC" w:rsidP="00AA2799">
            <w:pPr>
              <w:spacing w:line="300" w:lineRule="auto"/>
              <w:jc w:val="both"/>
            </w:pPr>
            <w:r>
              <w:t xml:space="preserve">Чистая </w:t>
            </w:r>
            <w:r w:rsidRPr="00E1043B">
              <w:t>прибыль</w:t>
            </w:r>
          </w:p>
        </w:tc>
        <w:tc>
          <w:tcPr>
            <w:tcW w:w="654" w:type="dxa"/>
            <w:vAlign w:val="bottom"/>
          </w:tcPr>
          <w:p w14:paraId="6BA51033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366B7182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52EE612A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1E127967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45C82289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29E1AB80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</w:tr>
      <w:tr w:rsidR="007514AC" w:rsidRPr="00E1043B" w14:paraId="0F2325D7" w14:textId="77777777" w:rsidTr="00990E20">
        <w:tc>
          <w:tcPr>
            <w:tcW w:w="5013" w:type="dxa"/>
          </w:tcPr>
          <w:p w14:paraId="47D417DE" w14:textId="77777777" w:rsidR="007514AC" w:rsidRPr="00E1043B" w:rsidRDefault="007514AC" w:rsidP="00AA2799">
            <w:pPr>
              <w:spacing w:line="300" w:lineRule="auto"/>
              <w:jc w:val="both"/>
            </w:pPr>
            <w:r w:rsidRPr="00E1043B">
              <w:t>Стоимость активной части ОПФ</w:t>
            </w:r>
          </w:p>
        </w:tc>
        <w:tc>
          <w:tcPr>
            <w:tcW w:w="654" w:type="dxa"/>
            <w:vAlign w:val="bottom"/>
          </w:tcPr>
          <w:p w14:paraId="2EA46A0E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4855CB8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3B43038B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14EBB959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32325A9B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50CACCE4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</w:tr>
      <w:tr w:rsidR="007514AC" w:rsidRPr="00E1043B" w14:paraId="382F8805" w14:textId="77777777" w:rsidTr="00990E20">
        <w:tc>
          <w:tcPr>
            <w:tcW w:w="5013" w:type="dxa"/>
          </w:tcPr>
          <w:p w14:paraId="526F68DE" w14:textId="77777777" w:rsidR="007514AC" w:rsidRPr="00E1043B" w:rsidRDefault="007514AC" w:rsidP="00AA2799">
            <w:pPr>
              <w:spacing w:line="300" w:lineRule="auto"/>
              <w:jc w:val="both"/>
            </w:pPr>
            <w:r w:rsidRPr="00E1043B">
              <w:t>Фондоотдача ОПФ</w:t>
            </w:r>
          </w:p>
        </w:tc>
        <w:tc>
          <w:tcPr>
            <w:tcW w:w="654" w:type="dxa"/>
            <w:vAlign w:val="bottom"/>
          </w:tcPr>
          <w:p w14:paraId="1716FC98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67E514EE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5A60D3C3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4FA8CFDB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1A3AF39B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62A03C20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</w:tr>
      <w:tr w:rsidR="007514AC" w:rsidRPr="00E1043B" w14:paraId="3A7D234D" w14:textId="77777777" w:rsidTr="00990E20">
        <w:tc>
          <w:tcPr>
            <w:tcW w:w="5013" w:type="dxa"/>
          </w:tcPr>
          <w:p w14:paraId="1281ECFA" w14:textId="77777777" w:rsidR="007514AC" w:rsidRPr="00E1043B" w:rsidRDefault="007514AC" w:rsidP="00AA2799">
            <w:pPr>
              <w:spacing w:line="300" w:lineRule="auto"/>
              <w:jc w:val="both"/>
            </w:pPr>
            <w:r w:rsidRPr="00E1043B">
              <w:t>Фондоотдача активной части ОПФ</w:t>
            </w:r>
          </w:p>
        </w:tc>
        <w:tc>
          <w:tcPr>
            <w:tcW w:w="654" w:type="dxa"/>
            <w:vAlign w:val="bottom"/>
          </w:tcPr>
          <w:p w14:paraId="1D6CFF66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98EB7F4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3340BEA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2EBA0F03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32DEBB6F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25C966E5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</w:tr>
      <w:tr w:rsidR="007514AC" w:rsidRPr="00E1043B" w14:paraId="63C97B90" w14:textId="77777777" w:rsidTr="00990E20">
        <w:tc>
          <w:tcPr>
            <w:tcW w:w="5013" w:type="dxa"/>
          </w:tcPr>
          <w:p w14:paraId="6DC01F15" w14:textId="77777777" w:rsidR="007514AC" w:rsidRPr="00E1043B" w:rsidRDefault="007514AC" w:rsidP="00AA2799">
            <w:pPr>
              <w:spacing w:line="300" w:lineRule="auto"/>
              <w:jc w:val="both"/>
            </w:pPr>
            <w:proofErr w:type="spellStart"/>
            <w:r w:rsidRPr="00E1043B">
              <w:t>Фондоемкость</w:t>
            </w:r>
            <w:proofErr w:type="spellEnd"/>
            <w:r w:rsidRPr="00E1043B">
              <w:t xml:space="preserve"> ОПФ</w:t>
            </w:r>
          </w:p>
        </w:tc>
        <w:tc>
          <w:tcPr>
            <w:tcW w:w="654" w:type="dxa"/>
            <w:vAlign w:val="bottom"/>
          </w:tcPr>
          <w:p w14:paraId="7E7547DC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452BE07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2550FD2B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2F0D2061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25A00733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074100D4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</w:tr>
      <w:tr w:rsidR="007514AC" w:rsidRPr="00E1043B" w14:paraId="4405D0F3" w14:textId="77777777" w:rsidTr="00990E20">
        <w:tc>
          <w:tcPr>
            <w:tcW w:w="5013" w:type="dxa"/>
          </w:tcPr>
          <w:p w14:paraId="43962625" w14:textId="77777777" w:rsidR="007514AC" w:rsidRPr="00E1043B" w:rsidRDefault="007514AC" w:rsidP="00AA2799">
            <w:pPr>
              <w:spacing w:line="300" w:lineRule="auto"/>
              <w:jc w:val="both"/>
            </w:pPr>
            <w:proofErr w:type="spellStart"/>
            <w:r w:rsidRPr="00E1043B">
              <w:t>Фондоемкость</w:t>
            </w:r>
            <w:proofErr w:type="spellEnd"/>
            <w:r w:rsidRPr="00E1043B">
              <w:t xml:space="preserve"> активной части ОПФ</w:t>
            </w:r>
          </w:p>
        </w:tc>
        <w:tc>
          <w:tcPr>
            <w:tcW w:w="654" w:type="dxa"/>
            <w:vAlign w:val="bottom"/>
          </w:tcPr>
          <w:p w14:paraId="72422351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6E51DE5F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55CCDDC5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2F64A0C4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42783CA5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19BB5DAF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</w:tr>
      <w:tr w:rsidR="007514AC" w:rsidRPr="00E1043B" w14:paraId="0F087C19" w14:textId="77777777" w:rsidTr="00990E20">
        <w:tc>
          <w:tcPr>
            <w:tcW w:w="5013" w:type="dxa"/>
          </w:tcPr>
          <w:p w14:paraId="2E2DD3F8" w14:textId="77777777" w:rsidR="007514AC" w:rsidRPr="00E1043B" w:rsidRDefault="007514AC" w:rsidP="00AA2799">
            <w:pPr>
              <w:spacing w:line="300" w:lineRule="auto"/>
              <w:jc w:val="both"/>
            </w:pPr>
            <w:r w:rsidRPr="00E1043B">
              <w:t>Фондорентабельность ОПФ</w:t>
            </w:r>
          </w:p>
        </w:tc>
        <w:tc>
          <w:tcPr>
            <w:tcW w:w="654" w:type="dxa"/>
            <w:vAlign w:val="bottom"/>
          </w:tcPr>
          <w:p w14:paraId="2F2994D5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693F6AA5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40EB2FC8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1994DE74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7F26D6F6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10119EDF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</w:tr>
      <w:tr w:rsidR="007514AC" w:rsidRPr="00E1043B" w14:paraId="788CD975" w14:textId="77777777" w:rsidTr="00990E20">
        <w:tc>
          <w:tcPr>
            <w:tcW w:w="5013" w:type="dxa"/>
          </w:tcPr>
          <w:p w14:paraId="538D8F91" w14:textId="77777777" w:rsidR="007514AC" w:rsidRPr="003061DE" w:rsidRDefault="007514AC" w:rsidP="00AA2799">
            <w:pPr>
              <w:spacing w:line="300" w:lineRule="auto"/>
              <w:rPr>
                <w:spacing w:val="-6"/>
              </w:rPr>
            </w:pPr>
            <w:r w:rsidRPr="003061DE">
              <w:rPr>
                <w:spacing w:val="-6"/>
              </w:rPr>
              <w:t>Фондорентабельность акт</w:t>
            </w:r>
            <w:r w:rsidR="003061DE">
              <w:rPr>
                <w:spacing w:val="-6"/>
              </w:rPr>
              <w:t>.</w:t>
            </w:r>
            <w:r w:rsidRPr="003061DE">
              <w:rPr>
                <w:spacing w:val="-6"/>
              </w:rPr>
              <w:t xml:space="preserve"> части </w:t>
            </w:r>
            <w:r w:rsidR="003061DE">
              <w:rPr>
                <w:spacing w:val="-6"/>
              </w:rPr>
              <w:t>О</w:t>
            </w:r>
            <w:r w:rsidRPr="003061DE">
              <w:rPr>
                <w:spacing w:val="-6"/>
              </w:rPr>
              <w:t>ПФ</w:t>
            </w:r>
          </w:p>
        </w:tc>
        <w:tc>
          <w:tcPr>
            <w:tcW w:w="654" w:type="dxa"/>
            <w:vAlign w:val="bottom"/>
          </w:tcPr>
          <w:p w14:paraId="78C98843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667D6354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3588A6B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26C32335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272A774E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232FB704" w14:textId="77777777" w:rsidR="007514AC" w:rsidRPr="00E1043B" w:rsidRDefault="007514AC" w:rsidP="00AA2799">
            <w:pPr>
              <w:spacing w:line="300" w:lineRule="auto"/>
              <w:jc w:val="center"/>
            </w:pPr>
          </w:p>
        </w:tc>
      </w:tr>
    </w:tbl>
    <w:p w14:paraId="4E7F68DF" w14:textId="77777777" w:rsidR="006F7176" w:rsidRPr="00E1043B" w:rsidRDefault="006F7176" w:rsidP="00AA2799">
      <w:pPr>
        <w:spacing w:line="300" w:lineRule="auto"/>
        <w:ind w:firstLine="763"/>
        <w:jc w:val="both"/>
      </w:pPr>
    </w:p>
    <w:p w14:paraId="08E70729" w14:textId="77777777" w:rsidR="006F7176" w:rsidRPr="00E1043B" w:rsidRDefault="006F7176" w:rsidP="00AA2799">
      <w:pPr>
        <w:spacing w:line="300" w:lineRule="auto"/>
        <w:jc w:val="both"/>
      </w:pPr>
      <w:r w:rsidRPr="00E1043B">
        <w:t xml:space="preserve">1. По данным таблиц </w:t>
      </w:r>
      <w:r w:rsidR="00BA6E26">
        <w:t>1</w:t>
      </w:r>
      <w:r w:rsidRPr="00E1043B">
        <w:t xml:space="preserve">.1 и </w:t>
      </w:r>
      <w:r w:rsidR="00BA6E26">
        <w:t>1</w:t>
      </w:r>
      <w:r w:rsidRPr="00E1043B">
        <w:t>.2</w:t>
      </w:r>
      <w:r w:rsidR="00BA651A">
        <w:t xml:space="preserve"> необходимо</w:t>
      </w:r>
      <w:r w:rsidRPr="00E1043B">
        <w:t xml:space="preserve"> рассчитать фондоотдачу, </w:t>
      </w:r>
      <w:proofErr w:type="spellStart"/>
      <w:r w:rsidRPr="00E1043B">
        <w:t>фондоемкость</w:t>
      </w:r>
      <w:proofErr w:type="spellEnd"/>
      <w:r w:rsidRPr="00E1043B">
        <w:t>, фондорентабельность ОФ.</w:t>
      </w:r>
    </w:p>
    <w:p w14:paraId="220A62B3" w14:textId="77777777" w:rsidR="006F7176" w:rsidRPr="00E1043B" w:rsidRDefault="006F7176" w:rsidP="00AA2799">
      <w:pPr>
        <w:spacing w:line="300" w:lineRule="auto"/>
        <w:jc w:val="both"/>
      </w:pPr>
      <w:r w:rsidRPr="00E1043B">
        <w:t xml:space="preserve">2. </w:t>
      </w:r>
      <w:r w:rsidR="007514AC">
        <w:t>Используя приемы факторного анализа</w:t>
      </w:r>
      <w:r w:rsidR="00897BBB">
        <w:t>,</w:t>
      </w:r>
      <w:r w:rsidR="007514AC">
        <w:t xml:space="preserve"> </w:t>
      </w:r>
      <w:r w:rsidR="00897BBB">
        <w:t>о</w:t>
      </w:r>
      <w:r w:rsidRPr="00E1043B">
        <w:t>пределить влияние на изменение фондоотдачи следующих факторов:</w:t>
      </w:r>
    </w:p>
    <w:p w14:paraId="0379265A" w14:textId="77777777" w:rsidR="006F7176" w:rsidRPr="00E1043B" w:rsidRDefault="006F7176" w:rsidP="00AA2799">
      <w:pPr>
        <w:spacing w:line="300" w:lineRule="auto"/>
        <w:ind w:left="545"/>
        <w:jc w:val="both"/>
      </w:pPr>
      <w:r w:rsidRPr="00E1043B">
        <w:t>а) фондовооруженности (</w:t>
      </w:r>
      <w:r w:rsidRPr="00E1043B">
        <w:rPr>
          <w:i/>
          <w:lang w:val="en-US"/>
        </w:rPr>
        <w:t>F</w:t>
      </w:r>
      <w:r w:rsidRPr="00E1043B">
        <w:rPr>
          <w:i/>
        </w:rPr>
        <w:t>/</w:t>
      </w:r>
      <w:r w:rsidRPr="00E1043B">
        <w:rPr>
          <w:i/>
          <w:lang w:val="en-US"/>
        </w:rPr>
        <w:t>r</w:t>
      </w:r>
      <w:r w:rsidRPr="00E1043B">
        <w:t>), производительности труда (</w:t>
      </w:r>
      <w:r w:rsidRPr="00E1043B">
        <w:rPr>
          <w:i/>
          <w:lang w:val="en-US"/>
        </w:rPr>
        <w:t>N</w:t>
      </w:r>
      <w:r w:rsidRPr="00E1043B">
        <w:rPr>
          <w:i/>
        </w:rPr>
        <w:t>/</w:t>
      </w:r>
      <w:r w:rsidRPr="00E1043B">
        <w:rPr>
          <w:i/>
          <w:lang w:val="en-US"/>
        </w:rPr>
        <w:t>r</w:t>
      </w:r>
      <w:r w:rsidRPr="00E1043B">
        <w:t xml:space="preserve">), используя функциональную зависимость </w:t>
      </w:r>
      <w:r w:rsidRPr="00E1043B">
        <w:rPr>
          <w:position w:val="-40"/>
        </w:rPr>
        <w:object w:dxaOrig="1380" w:dyaOrig="960" w14:anchorId="026F79FC">
          <v:shape id="_x0000_i1030" type="#_x0000_t75" style="width:70.5pt;height:48.5pt" o:ole="">
            <v:imagedata r:id="rId18" o:title=""/>
          </v:shape>
          <o:OLEObject Type="Embed" ProgID="Equation.3" ShapeID="_x0000_i1030" DrawAspect="Content" ObjectID="_1703851025" r:id="rId19"/>
        </w:object>
      </w:r>
      <w:r w:rsidRPr="00E1043B">
        <w:t>;</w:t>
      </w:r>
    </w:p>
    <w:p w14:paraId="59C0FC72" w14:textId="77777777" w:rsidR="006F7176" w:rsidRPr="00E1043B" w:rsidRDefault="006F7176" w:rsidP="00AA2799">
      <w:pPr>
        <w:spacing w:line="300" w:lineRule="auto"/>
        <w:ind w:left="545"/>
        <w:jc w:val="center"/>
      </w:pPr>
      <w:r w:rsidRPr="00E1043B">
        <w:t>б) удельного веса активной части ОПФ (</w:t>
      </w:r>
      <w:r w:rsidRPr="00E1043B">
        <w:rPr>
          <w:i/>
          <w:lang w:val="en-US"/>
        </w:rPr>
        <w:t>F</w:t>
      </w:r>
      <w:r w:rsidRPr="00E1043B">
        <w:rPr>
          <w:i/>
          <w:vertAlign w:val="subscript"/>
        </w:rPr>
        <w:t>акт</w:t>
      </w:r>
      <w:r w:rsidRPr="00E1043B">
        <w:rPr>
          <w:i/>
        </w:rPr>
        <w:t>/</w:t>
      </w:r>
      <w:r w:rsidRPr="00E1043B">
        <w:rPr>
          <w:i/>
          <w:lang w:val="en-US"/>
        </w:rPr>
        <w:t>F</w:t>
      </w:r>
      <w:r w:rsidRPr="00E1043B">
        <w:t>), технической вооруженности труда (</w:t>
      </w:r>
      <w:r w:rsidRPr="00E1043B">
        <w:rPr>
          <w:i/>
          <w:lang w:val="en-US"/>
        </w:rPr>
        <w:t>F</w:t>
      </w:r>
      <w:r w:rsidRPr="00E1043B">
        <w:rPr>
          <w:i/>
          <w:vertAlign w:val="subscript"/>
        </w:rPr>
        <w:t>акт</w:t>
      </w:r>
      <w:r w:rsidRPr="00E1043B">
        <w:rPr>
          <w:i/>
        </w:rPr>
        <w:t>/</w:t>
      </w:r>
      <w:r w:rsidRPr="00E1043B">
        <w:rPr>
          <w:i/>
          <w:lang w:val="en-US"/>
        </w:rPr>
        <w:t>r</w:t>
      </w:r>
      <w:r w:rsidRPr="00E1043B">
        <w:t>) и производительности труда (</w:t>
      </w:r>
      <w:r w:rsidRPr="00E1043B">
        <w:rPr>
          <w:i/>
          <w:lang w:val="en-US"/>
        </w:rPr>
        <w:t>N</w:t>
      </w:r>
      <w:r w:rsidRPr="00E1043B">
        <w:rPr>
          <w:i/>
        </w:rPr>
        <w:t>/</w:t>
      </w:r>
      <w:r w:rsidRPr="00E1043B">
        <w:rPr>
          <w:i/>
          <w:lang w:val="en-US"/>
        </w:rPr>
        <w:t>r</w:t>
      </w:r>
      <w:r w:rsidRPr="00E1043B">
        <w:t>), ис</w:t>
      </w:r>
      <w:r w:rsidR="006177B6">
        <w:t>пользуя формулу</w:t>
      </w:r>
      <w:r w:rsidRPr="00E1043B">
        <w:t xml:space="preserve"> </w:t>
      </w:r>
      <w:r w:rsidRPr="00E1043B">
        <w:rPr>
          <w:position w:val="-62"/>
        </w:rPr>
        <w:object w:dxaOrig="1620" w:dyaOrig="1380" w14:anchorId="09A75B3E">
          <v:shape id="_x0000_i1031" type="#_x0000_t75" style="width:83pt;height:70.5pt" o:ole="">
            <v:imagedata r:id="rId20" o:title=""/>
          </v:shape>
          <o:OLEObject Type="Embed" ProgID="Equation.3" ShapeID="_x0000_i1031" DrawAspect="Content" ObjectID="_1703851026" r:id="rId21"/>
        </w:object>
      </w:r>
      <w:r w:rsidRPr="00E1043B">
        <w:t>.</w:t>
      </w:r>
    </w:p>
    <w:p w14:paraId="5BA192A1" w14:textId="77777777" w:rsidR="006F7176" w:rsidRPr="00E1043B" w:rsidRDefault="006F7176" w:rsidP="00AA2799">
      <w:pPr>
        <w:spacing w:line="300" w:lineRule="auto"/>
        <w:jc w:val="both"/>
        <w:rPr>
          <w:spacing w:val="-6"/>
        </w:rPr>
      </w:pPr>
      <w:r w:rsidRPr="00E1043B">
        <w:rPr>
          <w:spacing w:val="-6"/>
        </w:rPr>
        <w:t>3. Составить алгоритм решения этих задач методом цепных подстановок.</w:t>
      </w:r>
    </w:p>
    <w:p w14:paraId="608315EF" w14:textId="77777777" w:rsidR="006F7176" w:rsidRPr="00E1043B" w:rsidRDefault="006F7176" w:rsidP="00AA2799">
      <w:pPr>
        <w:spacing w:line="300" w:lineRule="auto"/>
        <w:jc w:val="both"/>
      </w:pPr>
      <w:r w:rsidRPr="00E1043B">
        <w:t>4. Определить резервы роста фондоотдачи.</w:t>
      </w:r>
    </w:p>
    <w:p w14:paraId="1FED5DCC" w14:textId="77777777" w:rsidR="006F7176" w:rsidRDefault="006F7176" w:rsidP="00AA2799">
      <w:pPr>
        <w:spacing w:line="300" w:lineRule="auto"/>
        <w:jc w:val="both"/>
      </w:pPr>
      <w:r w:rsidRPr="00E1043B">
        <w:lastRenderedPageBreak/>
        <w:t xml:space="preserve">5. </w:t>
      </w:r>
      <w:r w:rsidR="00BA651A">
        <w:t>Используя данные табл</w:t>
      </w:r>
      <w:r w:rsidR="007B323F">
        <w:t>.</w:t>
      </w:r>
      <w:r w:rsidR="00BA651A">
        <w:t xml:space="preserve"> 1.2, з</w:t>
      </w:r>
      <w:r w:rsidRPr="00E1043B">
        <w:t>аполнить табл</w:t>
      </w:r>
      <w:r w:rsidR="007B323F">
        <w:t xml:space="preserve">. </w:t>
      </w:r>
      <w:r>
        <w:t>1</w:t>
      </w:r>
      <w:r w:rsidRPr="00E1043B">
        <w:t>.3</w:t>
      </w:r>
    </w:p>
    <w:p w14:paraId="70342B21" w14:textId="77777777" w:rsidR="007514AC" w:rsidRPr="00E1043B" w:rsidRDefault="007514AC" w:rsidP="007514AC">
      <w:pPr>
        <w:spacing w:line="300" w:lineRule="auto"/>
        <w:ind w:firstLine="654"/>
        <w:jc w:val="both"/>
      </w:pPr>
      <w:r>
        <w:t>Дополнить анализ фондоотдачи оценкой факторов, определяющих ее изменение</w:t>
      </w:r>
      <w:r w:rsidR="00616676">
        <w:t>,</w:t>
      </w:r>
      <w:r>
        <w:t xml:space="preserve"> произошедш</w:t>
      </w:r>
      <w:r w:rsidR="00616676">
        <w:t>е</w:t>
      </w:r>
      <w:r>
        <w:t>е за период исследования. При этом студент заполняет вспомогательную табл. 1.3</w:t>
      </w:r>
    </w:p>
    <w:p w14:paraId="1C6790E5" w14:textId="77777777" w:rsidR="006F7176" w:rsidRPr="00E1043B" w:rsidRDefault="006F7176" w:rsidP="001D0936">
      <w:pPr>
        <w:spacing w:line="300" w:lineRule="auto"/>
        <w:ind w:firstLine="763"/>
      </w:pPr>
      <w:r w:rsidRPr="00511BFA">
        <w:t xml:space="preserve">Таблица </w:t>
      </w:r>
      <w:r>
        <w:t>1</w:t>
      </w:r>
      <w:r w:rsidRPr="00511BFA">
        <w:t>.3</w:t>
      </w:r>
      <w:r w:rsidR="001D0936">
        <w:t xml:space="preserve"> </w:t>
      </w:r>
      <w:r w:rsidRPr="00E1043B">
        <w:t>Факторы, влияющие на изменение фондоотдачи</w:t>
      </w: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9"/>
        <w:gridCol w:w="654"/>
        <w:gridCol w:w="763"/>
        <w:gridCol w:w="545"/>
        <w:gridCol w:w="981"/>
        <w:gridCol w:w="872"/>
        <w:gridCol w:w="781"/>
      </w:tblGrid>
      <w:tr w:rsidR="004C3558" w:rsidRPr="00E1043B" w14:paraId="0053820D" w14:textId="77777777" w:rsidTr="00990E20">
        <w:tc>
          <w:tcPr>
            <w:tcW w:w="5449" w:type="dxa"/>
            <w:vMerge w:val="restart"/>
            <w:vAlign w:val="center"/>
          </w:tcPr>
          <w:p w14:paraId="4C2E5710" w14:textId="77777777" w:rsidR="004C3558" w:rsidRPr="00E1043B" w:rsidRDefault="004C3558" w:rsidP="00AA2799">
            <w:pPr>
              <w:spacing w:line="300" w:lineRule="auto"/>
              <w:ind w:left="-109" w:right="-53"/>
              <w:jc w:val="center"/>
            </w:pPr>
            <w:r w:rsidRPr="00E1043B">
              <w:t xml:space="preserve">Показатели </w:t>
            </w:r>
          </w:p>
        </w:tc>
        <w:tc>
          <w:tcPr>
            <w:tcW w:w="654" w:type="dxa"/>
            <w:vMerge w:val="restart"/>
            <w:vAlign w:val="center"/>
          </w:tcPr>
          <w:p w14:paraId="28CEF1A8" w14:textId="77777777" w:rsidR="004C3558" w:rsidRPr="00E1043B" w:rsidRDefault="004C3558" w:rsidP="00AA2799">
            <w:pPr>
              <w:spacing w:line="300" w:lineRule="auto"/>
              <w:ind w:left="-109" w:right="-53"/>
              <w:jc w:val="center"/>
            </w:pPr>
            <w:r>
              <w:t xml:space="preserve">Ед. изм. </w:t>
            </w:r>
          </w:p>
        </w:tc>
        <w:tc>
          <w:tcPr>
            <w:tcW w:w="763" w:type="dxa"/>
            <w:vMerge w:val="restart"/>
            <w:vAlign w:val="center"/>
          </w:tcPr>
          <w:p w14:paraId="261982A4" w14:textId="77777777" w:rsidR="004C3558" w:rsidRPr="00E1043B" w:rsidRDefault="004C3558" w:rsidP="004C3558">
            <w:pPr>
              <w:spacing w:line="300" w:lineRule="auto"/>
              <w:ind w:left="-109" w:right="-108"/>
              <w:jc w:val="center"/>
            </w:pPr>
            <w:r w:rsidRPr="00E1043B">
              <w:t>Пред. год</w:t>
            </w:r>
          </w:p>
        </w:tc>
        <w:tc>
          <w:tcPr>
            <w:tcW w:w="545" w:type="dxa"/>
            <w:vMerge w:val="restart"/>
            <w:vAlign w:val="center"/>
          </w:tcPr>
          <w:p w14:paraId="3BB5816E" w14:textId="77777777" w:rsidR="004C3558" w:rsidRPr="00E1043B" w:rsidRDefault="004C3558" w:rsidP="003061DE">
            <w:pPr>
              <w:spacing w:line="300" w:lineRule="auto"/>
              <w:ind w:left="-109" w:right="-108"/>
              <w:jc w:val="center"/>
            </w:pPr>
            <w:proofErr w:type="spellStart"/>
            <w:r w:rsidRPr="00E1043B">
              <w:t>Отч</w:t>
            </w:r>
            <w:proofErr w:type="spellEnd"/>
            <w:r w:rsidRPr="00E1043B">
              <w:t>. год</w:t>
            </w:r>
          </w:p>
        </w:tc>
        <w:tc>
          <w:tcPr>
            <w:tcW w:w="1853" w:type="dxa"/>
            <w:gridSpan w:val="2"/>
            <w:vAlign w:val="center"/>
          </w:tcPr>
          <w:p w14:paraId="3D33271D" w14:textId="77777777" w:rsidR="004C3558" w:rsidRPr="00E1043B" w:rsidRDefault="004C3558" w:rsidP="00AA2799">
            <w:pPr>
              <w:spacing w:line="300" w:lineRule="auto"/>
              <w:ind w:left="-109" w:right="-53"/>
              <w:jc w:val="center"/>
            </w:pPr>
            <w:r w:rsidRPr="00E1043B">
              <w:t>Изменение</w:t>
            </w:r>
          </w:p>
        </w:tc>
        <w:tc>
          <w:tcPr>
            <w:tcW w:w="781" w:type="dxa"/>
            <w:vMerge w:val="restart"/>
            <w:vAlign w:val="center"/>
          </w:tcPr>
          <w:p w14:paraId="6E704851" w14:textId="77777777" w:rsidR="004C3558" w:rsidRDefault="004C3558" w:rsidP="003061DE">
            <w:pPr>
              <w:spacing w:line="300" w:lineRule="auto"/>
              <w:ind w:left="-108" w:right="-107"/>
              <w:jc w:val="center"/>
            </w:pPr>
            <w:proofErr w:type="spellStart"/>
            <w:r>
              <w:t>Коэф</w:t>
            </w:r>
            <w:proofErr w:type="spellEnd"/>
            <w:r>
              <w:t>.</w:t>
            </w:r>
          </w:p>
          <w:p w14:paraId="649341E3" w14:textId="77777777" w:rsidR="004C3558" w:rsidRPr="00E1043B" w:rsidRDefault="004C3558" w:rsidP="00AA2799">
            <w:pPr>
              <w:spacing w:line="300" w:lineRule="auto"/>
              <w:ind w:left="-54" w:right="-107"/>
              <w:jc w:val="center"/>
            </w:pPr>
            <w:r w:rsidRPr="00E1043B">
              <w:t>роста</w:t>
            </w:r>
          </w:p>
        </w:tc>
      </w:tr>
      <w:tr w:rsidR="004C3558" w:rsidRPr="00E1043B" w14:paraId="7E7F14D3" w14:textId="77777777" w:rsidTr="00990E20">
        <w:tc>
          <w:tcPr>
            <w:tcW w:w="5449" w:type="dxa"/>
            <w:vMerge/>
            <w:vAlign w:val="center"/>
          </w:tcPr>
          <w:p w14:paraId="1EB0E55F" w14:textId="77777777" w:rsidR="004C3558" w:rsidRPr="00E1043B" w:rsidRDefault="004C3558" w:rsidP="00AA2799">
            <w:pPr>
              <w:spacing w:line="300" w:lineRule="auto"/>
              <w:ind w:left="-109" w:right="-53"/>
              <w:jc w:val="center"/>
            </w:pPr>
          </w:p>
        </w:tc>
        <w:tc>
          <w:tcPr>
            <w:tcW w:w="654" w:type="dxa"/>
            <w:vMerge/>
            <w:vAlign w:val="center"/>
          </w:tcPr>
          <w:p w14:paraId="035C2D48" w14:textId="77777777" w:rsidR="004C3558" w:rsidRPr="00E1043B" w:rsidRDefault="004C3558" w:rsidP="00AA2799">
            <w:pPr>
              <w:spacing w:line="300" w:lineRule="auto"/>
              <w:ind w:left="-109" w:right="-53"/>
              <w:jc w:val="center"/>
            </w:pPr>
          </w:p>
        </w:tc>
        <w:tc>
          <w:tcPr>
            <w:tcW w:w="763" w:type="dxa"/>
            <w:vMerge/>
            <w:vAlign w:val="center"/>
          </w:tcPr>
          <w:p w14:paraId="0241D4C3" w14:textId="77777777" w:rsidR="004C3558" w:rsidRPr="00E1043B" w:rsidRDefault="004C3558" w:rsidP="00AA2799">
            <w:pPr>
              <w:spacing w:line="300" w:lineRule="auto"/>
              <w:ind w:left="-109" w:right="-53"/>
              <w:jc w:val="center"/>
            </w:pPr>
          </w:p>
        </w:tc>
        <w:tc>
          <w:tcPr>
            <w:tcW w:w="545" w:type="dxa"/>
            <w:vMerge/>
            <w:vAlign w:val="center"/>
          </w:tcPr>
          <w:p w14:paraId="328BF9C2" w14:textId="77777777" w:rsidR="004C3558" w:rsidRPr="00E1043B" w:rsidRDefault="004C3558" w:rsidP="00AA2799">
            <w:pPr>
              <w:spacing w:line="300" w:lineRule="auto"/>
              <w:ind w:left="-109" w:right="-53"/>
              <w:jc w:val="center"/>
            </w:pPr>
          </w:p>
        </w:tc>
        <w:tc>
          <w:tcPr>
            <w:tcW w:w="981" w:type="dxa"/>
            <w:vAlign w:val="center"/>
          </w:tcPr>
          <w:p w14:paraId="3EF954CE" w14:textId="77777777" w:rsidR="004C3558" w:rsidRPr="00E1043B" w:rsidRDefault="004C3558" w:rsidP="00AA2799">
            <w:pPr>
              <w:spacing w:line="300" w:lineRule="auto"/>
              <w:ind w:left="-109" w:right="-53"/>
              <w:jc w:val="center"/>
            </w:pPr>
            <w:proofErr w:type="spellStart"/>
            <w:r w:rsidRPr="00E1043B">
              <w:t>Абсол</w:t>
            </w:r>
            <w:proofErr w:type="spellEnd"/>
            <w:r w:rsidRPr="00E1043B">
              <w:t>.</w:t>
            </w:r>
          </w:p>
        </w:tc>
        <w:tc>
          <w:tcPr>
            <w:tcW w:w="872" w:type="dxa"/>
            <w:vAlign w:val="center"/>
          </w:tcPr>
          <w:p w14:paraId="7E373EB2" w14:textId="77777777" w:rsidR="004C3558" w:rsidRPr="00E1043B" w:rsidRDefault="004C3558" w:rsidP="00AA2799">
            <w:pPr>
              <w:spacing w:line="300" w:lineRule="auto"/>
              <w:ind w:left="-109" w:right="-53"/>
              <w:jc w:val="center"/>
            </w:pPr>
            <w:r w:rsidRPr="00E1043B">
              <w:t>Относ.</w:t>
            </w:r>
          </w:p>
        </w:tc>
        <w:tc>
          <w:tcPr>
            <w:tcW w:w="781" w:type="dxa"/>
            <w:vMerge/>
          </w:tcPr>
          <w:p w14:paraId="286D2708" w14:textId="77777777" w:rsidR="004C3558" w:rsidRPr="00E1043B" w:rsidRDefault="004C3558" w:rsidP="00AA2799">
            <w:pPr>
              <w:spacing w:line="300" w:lineRule="auto"/>
              <w:jc w:val="both"/>
            </w:pPr>
          </w:p>
        </w:tc>
      </w:tr>
      <w:tr w:rsidR="004C3558" w:rsidRPr="00E1043B" w14:paraId="44C8F0AA" w14:textId="77777777" w:rsidTr="00990E20">
        <w:tc>
          <w:tcPr>
            <w:tcW w:w="5449" w:type="dxa"/>
          </w:tcPr>
          <w:p w14:paraId="6C4EE852" w14:textId="77777777" w:rsidR="004C3558" w:rsidRPr="00E1043B" w:rsidRDefault="004C3558" w:rsidP="00AA2799">
            <w:pPr>
              <w:spacing w:line="300" w:lineRule="auto"/>
              <w:jc w:val="both"/>
            </w:pPr>
            <w:r w:rsidRPr="00E1043B">
              <w:t>1. Объем продукции</w:t>
            </w:r>
          </w:p>
        </w:tc>
        <w:tc>
          <w:tcPr>
            <w:tcW w:w="654" w:type="dxa"/>
            <w:vAlign w:val="bottom"/>
          </w:tcPr>
          <w:p w14:paraId="2A3393CB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17B98BEB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4439808D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6D057451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054C3221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81" w:type="dxa"/>
            <w:vAlign w:val="bottom"/>
          </w:tcPr>
          <w:p w14:paraId="572BC247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</w:tr>
      <w:tr w:rsidR="004C3558" w:rsidRPr="00E1043B" w14:paraId="1CF1B61D" w14:textId="77777777" w:rsidTr="00990E20">
        <w:tc>
          <w:tcPr>
            <w:tcW w:w="5449" w:type="dxa"/>
          </w:tcPr>
          <w:p w14:paraId="6BC57F8C" w14:textId="77777777" w:rsidR="004C3558" w:rsidRPr="00E1043B" w:rsidRDefault="004C3558" w:rsidP="00AA2799">
            <w:pPr>
              <w:spacing w:line="300" w:lineRule="auto"/>
              <w:jc w:val="both"/>
            </w:pPr>
            <w:r w:rsidRPr="00E1043B">
              <w:t>2. Среднегодовая стоимость ОФ</w:t>
            </w:r>
          </w:p>
        </w:tc>
        <w:tc>
          <w:tcPr>
            <w:tcW w:w="654" w:type="dxa"/>
            <w:vAlign w:val="bottom"/>
          </w:tcPr>
          <w:p w14:paraId="12BB1D3E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2F5D7EE9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30DA6AA4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4639DFAF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354708B4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81" w:type="dxa"/>
            <w:vAlign w:val="bottom"/>
          </w:tcPr>
          <w:p w14:paraId="0125A9DA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</w:tr>
      <w:tr w:rsidR="004C3558" w:rsidRPr="00E1043B" w14:paraId="3812AAB9" w14:textId="77777777" w:rsidTr="00990E20">
        <w:tc>
          <w:tcPr>
            <w:tcW w:w="5449" w:type="dxa"/>
          </w:tcPr>
          <w:p w14:paraId="7FE42690" w14:textId="77777777" w:rsidR="004C3558" w:rsidRPr="00E1043B" w:rsidRDefault="004C3558" w:rsidP="00AA2799">
            <w:pPr>
              <w:spacing w:line="300" w:lineRule="auto"/>
              <w:jc w:val="both"/>
            </w:pPr>
            <w:r w:rsidRPr="00E1043B">
              <w:t>3. Стоимость активной части ОФ</w:t>
            </w:r>
          </w:p>
        </w:tc>
        <w:tc>
          <w:tcPr>
            <w:tcW w:w="654" w:type="dxa"/>
            <w:vAlign w:val="bottom"/>
          </w:tcPr>
          <w:p w14:paraId="6EA85836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4B4CF572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6270EA8F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20E3491E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4A78BD38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81" w:type="dxa"/>
            <w:vAlign w:val="bottom"/>
          </w:tcPr>
          <w:p w14:paraId="14FFE576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</w:tr>
      <w:tr w:rsidR="004C3558" w:rsidRPr="00E1043B" w14:paraId="70DBBFB0" w14:textId="77777777" w:rsidTr="00990E20">
        <w:tc>
          <w:tcPr>
            <w:tcW w:w="5449" w:type="dxa"/>
          </w:tcPr>
          <w:p w14:paraId="3F2C404B" w14:textId="77777777" w:rsidR="004C3558" w:rsidRPr="003061DE" w:rsidRDefault="004C3558" w:rsidP="003061DE">
            <w:pPr>
              <w:spacing w:line="300" w:lineRule="auto"/>
              <w:ind w:right="-108"/>
              <w:jc w:val="both"/>
              <w:rPr>
                <w:spacing w:val="-6"/>
              </w:rPr>
            </w:pPr>
            <w:r w:rsidRPr="003061DE">
              <w:rPr>
                <w:spacing w:val="-6"/>
              </w:rPr>
              <w:t xml:space="preserve">4. Среднесписочная численность работающих </w:t>
            </w:r>
          </w:p>
        </w:tc>
        <w:tc>
          <w:tcPr>
            <w:tcW w:w="654" w:type="dxa"/>
            <w:vAlign w:val="bottom"/>
          </w:tcPr>
          <w:p w14:paraId="1FAB42DB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08309B96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4BCD7CAB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25348849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6B5D1C07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81" w:type="dxa"/>
            <w:vAlign w:val="bottom"/>
          </w:tcPr>
          <w:p w14:paraId="6E092BA1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</w:tr>
      <w:tr w:rsidR="004C3558" w:rsidRPr="00E1043B" w14:paraId="2EF56806" w14:textId="77777777" w:rsidTr="00990E20">
        <w:tc>
          <w:tcPr>
            <w:tcW w:w="5449" w:type="dxa"/>
          </w:tcPr>
          <w:p w14:paraId="3955BB0C" w14:textId="77777777" w:rsidR="004C3558" w:rsidRPr="00E1043B" w:rsidRDefault="004C3558" w:rsidP="00AA2799">
            <w:pPr>
              <w:spacing w:line="300" w:lineRule="auto"/>
              <w:jc w:val="both"/>
            </w:pPr>
            <w:r w:rsidRPr="00E1043B">
              <w:t>5. Фондоотдача</w:t>
            </w:r>
          </w:p>
        </w:tc>
        <w:tc>
          <w:tcPr>
            <w:tcW w:w="654" w:type="dxa"/>
            <w:vAlign w:val="bottom"/>
          </w:tcPr>
          <w:p w14:paraId="28F59BCB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1668BD1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060EBF4D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7ECD8F83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2F078AAE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81" w:type="dxa"/>
            <w:vAlign w:val="bottom"/>
          </w:tcPr>
          <w:p w14:paraId="4F5FF2E0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</w:tr>
      <w:tr w:rsidR="004C3558" w:rsidRPr="00E1043B" w14:paraId="2908B3AD" w14:textId="77777777" w:rsidTr="00990E20">
        <w:tc>
          <w:tcPr>
            <w:tcW w:w="5449" w:type="dxa"/>
          </w:tcPr>
          <w:p w14:paraId="17A47032" w14:textId="77777777" w:rsidR="004C3558" w:rsidRPr="00E1043B" w:rsidRDefault="004C3558" w:rsidP="00AA2799">
            <w:pPr>
              <w:spacing w:line="300" w:lineRule="auto"/>
              <w:ind w:right="-108"/>
              <w:jc w:val="both"/>
            </w:pPr>
            <w:r w:rsidRPr="00E1043B">
              <w:t>6. Фондовооруженность 1 рабочего</w:t>
            </w:r>
          </w:p>
        </w:tc>
        <w:tc>
          <w:tcPr>
            <w:tcW w:w="654" w:type="dxa"/>
            <w:vAlign w:val="bottom"/>
          </w:tcPr>
          <w:p w14:paraId="1A70E29E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7B28091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15FB2B39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5FB5D696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5DF63120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81" w:type="dxa"/>
            <w:vAlign w:val="bottom"/>
          </w:tcPr>
          <w:p w14:paraId="48C78366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</w:tr>
      <w:tr w:rsidR="004C3558" w:rsidRPr="00E1043B" w14:paraId="0EDF644D" w14:textId="77777777" w:rsidTr="00990E20">
        <w:tc>
          <w:tcPr>
            <w:tcW w:w="5449" w:type="dxa"/>
          </w:tcPr>
          <w:p w14:paraId="4DE1C299" w14:textId="77777777" w:rsidR="004C3558" w:rsidRPr="00E1043B" w:rsidRDefault="004C3558" w:rsidP="00AA2799">
            <w:pPr>
              <w:spacing w:line="300" w:lineRule="auto"/>
              <w:ind w:right="-108"/>
              <w:jc w:val="both"/>
            </w:pPr>
            <w:r w:rsidRPr="00E1043B">
              <w:t>7. Производительность труда 1 раб</w:t>
            </w:r>
            <w:r w:rsidR="007775A0">
              <w:t>очего</w:t>
            </w:r>
          </w:p>
        </w:tc>
        <w:tc>
          <w:tcPr>
            <w:tcW w:w="654" w:type="dxa"/>
            <w:vAlign w:val="bottom"/>
          </w:tcPr>
          <w:p w14:paraId="68F33DBF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5694C43E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24396208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487288C6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6CF5F2C9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81" w:type="dxa"/>
            <w:vAlign w:val="bottom"/>
          </w:tcPr>
          <w:p w14:paraId="32700793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</w:tr>
      <w:tr w:rsidR="004C3558" w:rsidRPr="00E1043B" w14:paraId="5C45510C" w14:textId="77777777" w:rsidTr="00990E20">
        <w:tc>
          <w:tcPr>
            <w:tcW w:w="5449" w:type="dxa"/>
          </w:tcPr>
          <w:p w14:paraId="2B17A5E8" w14:textId="77777777" w:rsidR="004C3558" w:rsidRPr="00E1043B" w:rsidRDefault="004C3558" w:rsidP="00AA2799">
            <w:pPr>
              <w:spacing w:line="300" w:lineRule="auto"/>
              <w:jc w:val="both"/>
            </w:pPr>
            <w:r w:rsidRPr="00E1043B">
              <w:t>8. Коэффициент, обратный фондовооруженности</w:t>
            </w:r>
          </w:p>
        </w:tc>
        <w:tc>
          <w:tcPr>
            <w:tcW w:w="654" w:type="dxa"/>
            <w:vAlign w:val="bottom"/>
          </w:tcPr>
          <w:p w14:paraId="45447725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6E9B9351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616F7233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0B7CFE66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553849CC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81" w:type="dxa"/>
            <w:vAlign w:val="bottom"/>
          </w:tcPr>
          <w:p w14:paraId="6B740088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</w:tr>
      <w:tr w:rsidR="004C3558" w:rsidRPr="00E1043B" w14:paraId="6131C00F" w14:textId="77777777" w:rsidTr="00990E20">
        <w:trPr>
          <w:trHeight w:val="351"/>
        </w:trPr>
        <w:tc>
          <w:tcPr>
            <w:tcW w:w="5449" w:type="dxa"/>
          </w:tcPr>
          <w:p w14:paraId="6A432C13" w14:textId="77777777" w:rsidR="004C3558" w:rsidRPr="00E1043B" w:rsidRDefault="004C3558" w:rsidP="002D5AD2">
            <w:pPr>
              <w:spacing w:line="300" w:lineRule="auto"/>
              <w:ind w:right="-108"/>
              <w:jc w:val="both"/>
            </w:pPr>
            <w:r w:rsidRPr="00E1043B">
              <w:t>9. Техническая вооруженность 1 рабочего</w:t>
            </w:r>
          </w:p>
        </w:tc>
        <w:tc>
          <w:tcPr>
            <w:tcW w:w="654" w:type="dxa"/>
            <w:vAlign w:val="bottom"/>
          </w:tcPr>
          <w:p w14:paraId="2DFEB244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1F099A9F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4E7D76EA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3E47CED7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63D6F428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81" w:type="dxa"/>
            <w:vAlign w:val="bottom"/>
          </w:tcPr>
          <w:p w14:paraId="48618B81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</w:tr>
      <w:tr w:rsidR="004C3558" w:rsidRPr="00E1043B" w14:paraId="7FF5A69C" w14:textId="77777777" w:rsidTr="00990E20">
        <w:tc>
          <w:tcPr>
            <w:tcW w:w="5449" w:type="dxa"/>
          </w:tcPr>
          <w:p w14:paraId="4CA1E461" w14:textId="77777777" w:rsidR="004C3558" w:rsidRPr="00E1043B" w:rsidRDefault="004C3558" w:rsidP="00AA2799">
            <w:pPr>
              <w:spacing w:line="300" w:lineRule="auto"/>
              <w:jc w:val="both"/>
            </w:pPr>
            <w:r w:rsidRPr="00E1043B">
              <w:t>10. Коэффициент, обратный технической вооруженности</w:t>
            </w:r>
          </w:p>
        </w:tc>
        <w:tc>
          <w:tcPr>
            <w:tcW w:w="654" w:type="dxa"/>
            <w:vAlign w:val="bottom"/>
          </w:tcPr>
          <w:p w14:paraId="79C32A69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4F3F01CB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3F34A821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6222DC98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6E758E8E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81" w:type="dxa"/>
            <w:vAlign w:val="bottom"/>
          </w:tcPr>
          <w:p w14:paraId="2EEAC789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</w:tr>
      <w:tr w:rsidR="004C3558" w:rsidRPr="00E1043B" w14:paraId="708DA303" w14:textId="77777777" w:rsidTr="00990E20">
        <w:tc>
          <w:tcPr>
            <w:tcW w:w="5449" w:type="dxa"/>
          </w:tcPr>
          <w:p w14:paraId="0E05B8B1" w14:textId="77777777" w:rsidR="004C3558" w:rsidRPr="009737D9" w:rsidRDefault="004C3558" w:rsidP="00AA2799">
            <w:pPr>
              <w:spacing w:line="300" w:lineRule="auto"/>
              <w:ind w:right="-108"/>
              <w:rPr>
                <w:spacing w:val="-6"/>
              </w:rPr>
            </w:pPr>
            <w:r w:rsidRPr="009737D9">
              <w:rPr>
                <w:spacing w:val="-6"/>
              </w:rPr>
              <w:t>11. Фондоотдача активной части ОФ</w:t>
            </w:r>
          </w:p>
        </w:tc>
        <w:tc>
          <w:tcPr>
            <w:tcW w:w="654" w:type="dxa"/>
            <w:vAlign w:val="bottom"/>
          </w:tcPr>
          <w:p w14:paraId="0C8B2842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51942A2B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3C228452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133B0952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5AE145DC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81" w:type="dxa"/>
            <w:vAlign w:val="bottom"/>
          </w:tcPr>
          <w:p w14:paraId="0F41F62C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</w:tr>
      <w:tr w:rsidR="004C3558" w:rsidRPr="00E1043B" w14:paraId="503343A1" w14:textId="77777777" w:rsidTr="00990E20">
        <w:tc>
          <w:tcPr>
            <w:tcW w:w="5449" w:type="dxa"/>
          </w:tcPr>
          <w:p w14:paraId="04B3B0AA" w14:textId="77777777" w:rsidR="004C3558" w:rsidRPr="00E1043B" w:rsidRDefault="004C3558" w:rsidP="00AA2799">
            <w:pPr>
              <w:spacing w:line="300" w:lineRule="auto"/>
              <w:jc w:val="both"/>
            </w:pPr>
            <w:r w:rsidRPr="00E1043B">
              <w:t>12. Удел</w:t>
            </w:r>
            <w:r>
              <w:t xml:space="preserve">ьный вес активной части ОФ </w:t>
            </w:r>
          </w:p>
        </w:tc>
        <w:tc>
          <w:tcPr>
            <w:tcW w:w="654" w:type="dxa"/>
            <w:vAlign w:val="bottom"/>
          </w:tcPr>
          <w:p w14:paraId="7C8D25EC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4DF4C977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42E1C873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6AD3C508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593ABB44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  <w:tc>
          <w:tcPr>
            <w:tcW w:w="781" w:type="dxa"/>
            <w:vAlign w:val="bottom"/>
          </w:tcPr>
          <w:p w14:paraId="3D2F072E" w14:textId="77777777" w:rsidR="004C3558" w:rsidRPr="00E1043B" w:rsidRDefault="004C3558" w:rsidP="00AA2799">
            <w:pPr>
              <w:spacing w:line="300" w:lineRule="auto"/>
              <w:jc w:val="center"/>
            </w:pPr>
          </w:p>
        </w:tc>
      </w:tr>
    </w:tbl>
    <w:p w14:paraId="59B6621C" w14:textId="77777777" w:rsidR="006F7176" w:rsidRDefault="006F7176" w:rsidP="00AA2799">
      <w:pPr>
        <w:spacing w:line="300" w:lineRule="auto"/>
        <w:ind w:firstLine="763"/>
        <w:jc w:val="both"/>
      </w:pPr>
      <w:r w:rsidRPr="00E1043B">
        <w:t>Выявить влияние факторов на изменение объема производства и рассчитать резервы его роста за счет изменения показателей использования ОФ. Заполнить табл</w:t>
      </w:r>
      <w:r w:rsidR="00D9559F">
        <w:t>.</w:t>
      </w:r>
      <w:r w:rsidRPr="00E1043B">
        <w:t xml:space="preserve"> </w:t>
      </w:r>
      <w:r>
        <w:t>1</w:t>
      </w:r>
      <w:r w:rsidRPr="00E1043B">
        <w:t>.4</w:t>
      </w:r>
      <w:r w:rsidR="007775A0">
        <w:t>.</w:t>
      </w:r>
    </w:p>
    <w:p w14:paraId="44DEB838" w14:textId="77777777" w:rsidR="006F7176" w:rsidRPr="00E1043B" w:rsidRDefault="006F7176" w:rsidP="001D0936">
      <w:pPr>
        <w:ind w:firstLine="763"/>
      </w:pPr>
      <w:r w:rsidRPr="00511BFA">
        <w:t xml:space="preserve">Таблица </w:t>
      </w:r>
      <w:r>
        <w:t>1</w:t>
      </w:r>
      <w:r w:rsidRPr="00511BFA">
        <w:t>.4</w:t>
      </w:r>
      <w:r w:rsidR="001D0936">
        <w:t xml:space="preserve"> </w:t>
      </w:r>
      <w:r w:rsidRPr="00511BFA">
        <w:t>В</w:t>
      </w:r>
      <w:r w:rsidRPr="00E1043B">
        <w:t xml:space="preserve">лияние </w:t>
      </w:r>
      <w:r w:rsidR="004C3558">
        <w:t>изменения</w:t>
      </w:r>
      <w:r w:rsidRPr="00E1043B">
        <w:t xml:space="preserve"> О</w:t>
      </w:r>
      <w:r w:rsidR="004C3558">
        <w:t>П</w:t>
      </w:r>
      <w:r w:rsidRPr="00E1043B">
        <w:t xml:space="preserve">Ф на объем </w:t>
      </w:r>
      <w:r w:rsidR="004C3558">
        <w:t>производства</w:t>
      </w:r>
      <w:r w:rsidRPr="00E1043B">
        <w:t xml:space="preserve"> продукции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4"/>
        <w:gridCol w:w="436"/>
        <w:gridCol w:w="981"/>
        <w:gridCol w:w="872"/>
        <w:gridCol w:w="981"/>
        <w:gridCol w:w="436"/>
        <w:gridCol w:w="1199"/>
      </w:tblGrid>
      <w:tr w:rsidR="006F7176" w:rsidRPr="00E1043B" w14:paraId="44B51412" w14:textId="77777777" w:rsidTr="00990E20">
        <w:tc>
          <w:tcPr>
            <w:tcW w:w="4904" w:type="dxa"/>
            <w:vMerge w:val="restart"/>
            <w:vAlign w:val="center"/>
          </w:tcPr>
          <w:p w14:paraId="2F4E1356" w14:textId="77777777" w:rsidR="006F7176" w:rsidRPr="00E1043B" w:rsidRDefault="006F7176" w:rsidP="00AA2799">
            <w:pPr>
              <w:spacing w:line="300" w:lineRule="auto"/>
              <w:ind w:left="-109" w:right="-66"/>
              <w:jc w:val="center"/>
            </w:pPr>
            <w:r w:rsidRPr="00E1043B">
              <w:t xml:space="preserve">Подстановки </w:t>
            </w:r>
          </w:p>
        </w:tc>
        <w:tc>
          <w:tcPr>
            <w:tcW w:w="3270" w:type="dxa"/>
            <w:gridSpan w:val="4"/>
            <w:vAlign w:val="center"/>
          </w:tcPr>
          <w:p w14:paraId="61489FA9" w14:textId="77777777" w:rsidR="00C75F13" w:rsidRDefault="006F7176" w:rsidP="003061DE">
            <w:pPr>
              <w:ind w:left="-109" w:right="-66"/>
              <w:jc w:val="center"/>
            </w:pPr>
            <w:r w:rsidRPr="00C75F13">
              <w:t>Факторы</w:t>
            </w:r>
            <w:r w:rsidR="004C3558" w:rsidRPr="00C75F13">
              <w:t>,</w:t>
            </w:r>
            <w:r w:rsidRPr="00C75F13">
              <w:t xml:space="preserve"> </w:t>
            </w:r>
            <w:r w:rsidR="00C75F13" w:rsidRPr="00C75F13">
              <w:t>влияющие на</w:t>
            </w:r>
            <w:r w:rsidR="00C75F13">
              <w:t xml:space="preserve"> </w:t>
            </w:r>
            <w:r w:rsidRPr="00C75F13">
              <w:t>изменени</w:t>
            </w:r>
            <w:r w:rsidR="004C3558" w:rsidRPr="00C75F13">
              <w:t>е</w:t>
            </w:r>
            <w:r w:rsidRPr="00C75F13">
              <w:t xml:space="preserve"> объема </w:t>
            </w:r>
          </w:p>
          <w:p w14:paraId="3A21F2EF" w14:textId="77777777" w:rsidR="006F7176" w:rsidRPr="00E1043B" w:rsidRDefault="006F7176" w:rsidP="003061DE">
            <w:pPr>
              <w:ind w:left="-109" w:right="-66"/>
              <w:jc w:val="center"/>
            </w:pPr>
            <w:r w:rsidRPr="00C75F13">
              <w:t>продукции</w:t>
            </w:r>
            <w:r w:rsidR="004C3558" w:rsidRPr="00C75F13">
              <w:t xml:space="preserve"> </w:t>
            </w:r>
          </w:p>
        </w:tc>
        <w:tc>
          <w:tcPr>
            <w:tcW w:w="436" w:type="dxa"/>
            <w:vMerge w:val="restart"/>
            <w:vAlign w:val="center"/>
          </w:tcPr>
          <w:p w14:paraId="43717AD0" w14:textId="77777777" w:rsidR="006F7176" w:rsidRPr="00D9559F" w:rsidRDefault="006F7176" w:rsidP="00AA2799">
            <w:pPr>
              <w:spacing w:line="300" w:lineRule="auto"/>
              <w:ind w:left="-109" w:right="-66"/>
              <w:jc w:val="center"/>
              <w:rPr>
                <w:i/>
              </w:rPr>
            </w:pPr>
            <w:r w:rsidRPr="00E1043B">
              <w:rPr>
                <w:i/>
                <w:lang w:val="en-US"/>
              </w:rPr>
              <w:t>N</w:t>
            </w:r>
          </w:p>
        </w:tc>
        <w:tc>
          <w:tcPr>
            <w:tcW w:w="1199" w:type="dxa"/>
            <w:vMerge w:val="restart"/>
            <w:vAlign w:val="center"/>
          </w:tcPr>
          <w:p w14:paraId="73815C0B" w14:textId="77777777" w:rsidR="006F7176" w:rsidRPr="00E1043B" w:rsidRDefault="006F7176" w:rsidP="00AA2799">
            <w:pPr>
              <w:spacing w:line="300" w:lineRule="auto"/>
              <w:ind w:left="-109" w:right="-66"/>
              <w:jc w:val="center"/>
            </w:pPr>
            <w:r w:rsidRPr="00E1043B">
              <w:t>Влияние фактора</w:t>
            </w:r>
          </w:p>
        </w:tc>
      </w:tr>
      <w:tr w:rsidR="006F7176" w:rsidRPr="00E1043B" w14:paraId="5DE03541" w14:textId="77777777" w:rsidTr="00990E20">
        <w:tc>
          <w:tcPr>
            <w:tcW w:w="4904" w:type="dxa"/>
            <w:vMerge/>
          </w:tcPr>
          <w:p w14:paraId="71CFDCF7" w14:textId="77777777" w:rsidR="006F7176" w:rsidRPr="00E1043B" w:rsidRDefault="006F7176" w:rsidP="00AA2799">
            <w:pPr>
              <w:spacing w:line="300" w:lineRule="auto"/>
              <w:ind w:left="-109" w:right="-66"/>
              <w:jc w:val="both"/>
            </w:pPr>
          </w:p>
        </w:tc>
        <w:tc>
          <w:tcPr>
            <w:tcW w:w="436" w:type="dxa"/>
            <w:vAlign w:val="center"/>
          </w:tcPr>
          <w:p w14:paraId="4E5CD52F" w14:textId="77777777" w:rsidR="006F7176" w:rsidRPr="00E1043B" w:rsidRDefault="006F7176" w:rsidP="00AA2799">
            <w:pPr>
              <w:spacing w:line="300" w:lineRule="auto"/>
              <w:ind w:left="-109" w:right="-66"/>
              <w:jc w:val="center"/>
              <w:rPr>
                <w:i/>
                <w:lang w:val="en-US"/>
              </w:rPr>
            </w:pPr>
            <w:r w:rsidRPr="00E1043B">
              <w:rPr>
                <w:i/>
                <w:lang w:val="en-US"/>
              </w:rPr>
              <w:t>F</w:t>
            </w:r>
          </w:p>
        </w:tc>
        <w:tc>
          <w:tcPr>
            <w:tcW w:w="981" w:type="dxa"/>
            <w:vAlign w:val="center"/>
          </w:tcPr>
          <w:p w14:paraId="5A6B43D0" w14:textId="77777777" w:rsidR="006F7176" w:rsidRPr="00E1043B" w:rsidRDefault="006F7176" w:rsidP="00AA2799">
            <w:pPr>
              <w:spacing w:line="300" w:lineRule="auto"/>
              <w:ind w:left="-109" w:right="-66"/>
              <w:jc w:val="center"/>
              <w:rPr>
                <w:i/>
                <w:lang w:val="en-US"/>
              </w:rPr>
            </w:pPr>
            <w:r w:rsidRPr="00E1043B">
              <w:rPr>
                <w:i/>
                <w:lang w:val="en-US"/>
              </w:rPr>
              <w:t>F</w:t>
            </w:r>
            <w:r w:rsidRPr="00E1043B">
              <w:rPr>
                <w:i/>
                <w:vertAlign w:val="subscript"/>
              </w:rPr>
              <w:t>акт</w:t>
            </w:r>
            <w:r w:rsidRPr="00E1043B">
              <w:rPr>
                <w:i/>
              </w:rPr>
              <w:t>/</w:t>
            </w:r>
            <w:r w:rsidRPr="00E1043B">
              <w:rPr>
                <w:i/>
                <w:lang w:val="en-US"/>
              </w:rPr>
              <w:t>F</w:t>
            </w:r>
          </w:p>
        </w:tc>
        <w:tc>
          <w:tcPr>
            <w:tcW w:w="872" w:type="dxa"/>
            <w:vAlign w:val="center"/>
          </w:tcPr>
          <w:p w14:paraId="6015774D" w14:textId="77777777" w:rsidR="006F7176" w:rsidRPr="00E1043B" w:rsidRDefault="006F7176" w:rsidP="00AA2799">
            <w:pPr>
              <w:spacing w:line="300" w:lineRule="auto"/>
              <w:ind w:left="-109" w:right="-66"/>
              <w:jc w:val="center"/>
              <w:rPr>
                <w:i/>
                <w:lang w:val="en-US"/>
              </w:rPr>
            </w:pPr>
            <w:r w:rsidRPr="00E1043B">
              <w:rPr>
                <w:i/>
                <w:lang w:val="en-US"/>
              </w:rPr>
              <w:t>F</w:t>
            </w:r>
            <w:r w:rsidRPr="00E1043B">
              <w:rPr>
                <w:i/>
                <w:vertAlign w:val="subscript"/>
              </w:rPr>
              <w:t>акт</w:t>
            </w:r>
            <w:r w:rsidRPr="00E1043B">
              <w:rPr>
                <w:i/>
                <w:lang w:val="en-US"/>
              </w:rPr>
              <w:t>/r</w:t>
            </w:r>
          </w:p>
        </w:tc>
        <w:tc>
          <w:tcPr>
            <w:tcW w:w="981" w:type="dxa"/>
            <w:vAlign w:val="center"/>
          </w:tcPr>
          <w:p w14:paraId="328E9EAA" w14:textId="77777777" w:rsidR="006F7176" w:rsidRPr="00E1043B" w:rsidRDefault="006F7176" w:rsidP="00AA2799">
            <w:pPr>
              <w:spacing w:line="300" w:lineRule="auto"/>
              <w:ind w:left="-109" w:right="-66"/>
              <w:jc w:val="center"/>
              <w:rPr>
                <w:i/>
              </w:rPr>
            </w:pPr>
            <w:r w:rsidRPr="00E1043B">
              <w:rPr>
                <w:i/>
                <w:lang w:val="en-US"/>
              </w:rPr>
              <w:t>N/r=</w:t>
            </w:r>
            <w:r w:rsidRPr="00E1043B">
              <w:rPr>
                <w:i/>
              </w:rPr>
              <w:t>Д</w:t>
            </w:r>
          </w:p>
        </w:tc>
        <w:tc>
          <w:tcPr>
            <w:tcW w:w="436" w:type="dxa"/>
            <w:vMerge/>
          </w:tcPr>
          <w:p w14:paraId="2469A37F" w14:textId="77777777" w:rsidR="006F7176" w:rsidRPr="00E1043B" w:rsidRDefault="006F7176" w:rsidP="00AA2799">
            <w:pPr>
              <w:spacing w:line="300" w:lineRule="auto"/>
              <w:ind w:left="-109" w:right="-66"/>
              <w:jc w:val="both"/>
            </w:pPr>
          </w:p>
        </w:tc>
        <w:tc>
          <w:tcPr>
            <w:tcW w:w="1199" w:type="dxa"/>
            <w:vMerge/>
          </w:tcPr>
          <w:p w14:paraId="03B1FA69" w14:textId="77777777" w:rsidR="006F7176" w:rsidRPr="00E1043B" w:rsidRDefault="006F7176" w:rsidP="00AA2799">
            <w:pPr>
              <w:spacing w:line="300" w:lineRule="auto"/>
              <w:ind w:left="-109" w:right="-66"/>
              <w:jc w:val="both"/>
            </w:pPr>
          </w:p>
        </w:tc>
      </w:tr>
      <w:tr w:rsidR="006F7176" w:rsidRPr="00E1043B" w14:paraId="0CD914C9" w14:textId="77777777" w:rsidTr="00990E20">
        <w:tc>
          <w:tcPr>
            <w:tcW w:w="4904" w:type="dxa"/>
          </w:tcPr>
          <w:p w14:paraId="7D67F7C5" w14:textId="77777777" w:rsidR="006F7176" w:rsidRPr="00E1043B" w:rsidRDefault="006F7176" w:rsidP="00AA2799">
            <w:pPr>
              <w:spacing w:line="300" w:lineRule="auto"/>
              <w:ind w:left="-109" w:right="-66"/>
              <w:jc w:val="both"/>
            </w:pPr>
            <w:r w:rsidRPr="00E1043B">
              <w:t>1. Базовые показатели</w:t>
            </w:r>
          </w:p>
        </w:tc>
        <w:tc>
          <w:tcPr>
            <w:tcW w:w="436" w:type="dxa"/>
            <w:vAlign w:val="bottom"/>
          </w:tcPr>
          <w:p w14:paraId="189935C2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981" w:type="dxa"/>
            <w:vAlign w:val="bottom"/>
          </w:tcPr>
          <w:p w14:paraId="48B00A40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872" w:type="dxa"/>
            <w:vAlign w:val="bottom"/>
          </w:tcPr>
          <w:p w14:paraId="24860AA0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981" w:type="dxa"/>
            <w:vAlign w:val="bottom"/>
          </w:tcPr>
          <w:p w14:paraId="455259A4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436" w:type="dxa"/>
            <w:vAlign w:val="bottom"/>
          </w:tcPr>
          <w:p w14:paraId="0345C74B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1199" w:type="dxa"/>
            <w:vAlign w:val="bottom"/>
          </w:tcPr>
          <w:p w14:paraId="26FB2C23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</w:tr>
      <w:tr w:rsidR="006F7176" w:rsidRPr="00E1043B" w14:paraId="188FD56D" w14:textId="77777777" w:rsidTr="00990E20">
        <w:tc>
          <w:tcPr>
            <w:tcW w:w="4904" w:type="dxa"/>
          </w:tcPr>
          <w:p w14:paraId="7EFF13DF" w14:textId="77777777" w:rsidR="006F7176" w:rsidRPr="00E1043B" w:rsidRDefault="006F7176" w:rsidP="00AA2799">
            <w:pPr>
              <w:spacing w:line="300" w:lineRule="auto"/>
              <w:ind w:left="-109" w:right="-66"/>
              <w:jc w:val="both"/>
            </w:pPr>
            <w:r w:rsidRPr="00E1043B">
              <w:t>2. Изменение величины ОПФ</w:t>
            </w:r>
          </w:p>
        </w:tc>
        <w:tc>
          <w:tcPr>
            <w:tcW w:w="436" w:type="dxa"/>
            <w:vAlign w:val="bottom"/>
          </w:tcPr>
          <w:p w14:paraId="1AAA3C56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981" w:type="dxa"/>
            <w:vAlign w:val="bottom"/>
          </w:tcPr>
          <w:p w14:paraId="0FD97F7E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872" w:type="dxa"/>
            <w:vAlign w:val="bottom"/>
          </w:tcPr>
          <w:p w14:paraId="25FCCCDB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981" w:type="dxa"/>
            <w:vAlign w:val="bottom"/>
          </w:tcPr>
          <w:p w14:paraId="6E4BBD5B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436" w:type="dxa"/>
            <w:vAlign w:val="bottom"/>
          </w:tcPr>
          <w:p w14:paraId="6AAC370E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1199" w:type="dxa"/>
            <w:vAlign w:val="bottom"/>
          </w:tcPr>
          <w:p w14:paraId="6BC8FC9C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</w:tr>
      <w:tr w:rsidR="006F7176" w:rsidRPr="00E1043B" w14:paraId="16D6206E" w14:textId="77777777" w:rsidTr="00990E20">
        <w:tc>
          <w:tcPr>
            <w:tcW w:w="4904" w:type="dxa"/>
          </w:tcPr>
          <w:p w14:paraId="60FB67AD" w14:textId="77777777" w:rsidR="006F7176" w:rsidRPr="00E1043B" w:rsidRDefault="006F7176" w:rsidP="00AA2799">
            <w:pPr>
              <w:spacing w:line="300" w:lineRule="auto"/>
              <w:ind w:left="-109" w:right="-66"/>
              <w:jc w:val="both"/>
            </w:pPr>
            <w:r w:rsidRPr="00E1043B">
              <w:t>3. Изменение активной части ОПФ</w:t>
            </w:r>
          </w:p>
        </w:tc>
        <w:tc>
          <w:tcPr>
            <w:tcW w:w="436" w:type="dxa"/>
            <w:vAlign w:val="bottom"/>
          </w:tcPr>
          <w:p w14:paraId="27C530B7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981" w:type="dxa"/>
            <w:vAlign w:val="bottom"/>
          </w:tcPr>
          <w:p w14:paraId="52EAA04A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872" w:type="dxa"/>
            <w:vAlign w:val="bottom"/>
          </w:tcPr>
          <w:p w14:paraId="0E141F7C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981" w:type="dxa"/>
            <w:vAlign w:val="bottom"/>
          </w:tcPr>
          <w:p w14:paraId="3508A167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436" w:type="dxa"/>
            <w:vAlign w:val="bottom"/>
          </w:tcPr>
          <w:p w14:paraId="2724BF97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1199" w:type="dxa"/>
            <w:vAlign w:val="bottom"/>
          </w:tcPr>
          <w:p w14:paraId="47D6CF29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</w:tr>
      <w:tr w:rsidR="006F7176" w:rsidRPr="00E1043B" w14:paraId="173F505D" w14:textId="77777777" w:rsidTr="00990E20">
        <w:tc>
          <w:tcPr>
            <w:tcW w:w="4904" w:type="dxa"/>
          </w:tcPr>
          <w:p w14:paraId="2FA6C8D8" w14:textId="77777777" w:rsidR="006F7176" w:rsidRPr="00E1043B" w:rsidRDefault="006F7176" w:rsidP="00DB1666">
            <w:pPr>
              <w:ind w:left="-109" w:right="-66"/>
              <w:jc w:val="both"/>
            </w:pPr>
            <w:r w:rsidRPr="00E1043B">
              <w:t>4. Изменение технической вооруженности труда</w:t>
            </w:r>
          </w:p>
        </w:tc>
        <w:tc>
          <w:tcPr>
            <w:tcW w:w="436" w:type="dxa"/>
            <w:vAlign w:val="bottom"/>
          </w:tcPr>
          <w:p w14:paraId="2C73D8BE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981" w:type="dxa"/>
            <w:vAlign w:val="bottom"/>
          </w:tcPr>
          <w:p w14:paraId="734EB56E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872" w:type="dxa"/>
            <w:vAlign w:val="bottom"/>
          </w:tcPr>
          <w:p w14:paraId="2D9336F2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981" w:type="dxa"/>
            <w:vAlign w:val="bottom"/>
          </w:tcPr>
          <w:p w14:paraId="03AFB0AB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436" w:type="dxa"/>
            <w:vAlign w:val="bottom"/>
          </w:tcPr>
          <w:p w14:paraId="06193FEE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1199" w:type="dxa"/>
            <w:vAlign w:val="bottom"/>
          </w:tcPr>
          <w:p w14:paraId="11B63C98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</w:tr>
      <w:tr w:rsidR="006F7176" w:rsidRPr="00E1043B" w14:paraId="70991C52" w14:textId="77777777" w:rsidTr="00990E20">
        <w:tc>
          <w:tcPr>
            <w:tcW w:w="4904" w:type="dxa"/>
          </w:tcPr>
          <w:p w14:paraId="72FABBA6" w14:textId="77777777" w:rsidR="006F7176" w:rsidRPr="00E1043B" w:rsidRDefault="006F7176" w:rsidP="00AA2799">
            <w:pPr>
              <w:spacing w:line="300" w:lineRule="auto"/>
              <w:ind w:left="-109" w:right="-66"/>
              <w:jc w:val="both"/>
            </w:pPr>
            <w:r w:rsidRPr="00E1043B">
              <w:t>5. Изменение производительности труда</w:t>
            </w:r>
          </w:p>
        </w:tc>
        <w:tc>
          <w:tcPr>
            <w:tcW w:w="436" w:type="dxa"/>
            <w:vAlign w:val="bottom"/>
          </w:tcPr>
          <w:p w14:paraId="17FDD488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981" w:type="dxa"/>
            <w:vAlign w:val="bottom"/>
          </w:tcPr>
          <w:p w14:paraId="7FCF1761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872" w:type="dxa"/>
            <w:vAlign w:val="bottom"/>
          </w:tcPr>
          <w:p w14:paraId="46C0EA5C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981" w:type="dxa"/>
            <w:vAlign w:val="bottom"/>
          </w:tcPr>
          <w:p w14:paraId="71EBAAA7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436" w:type="dxa"/>
            <w:vAlign w:val="bottom"/>
          </w:tcPr>
          <w:p w14:paraId="78FEC3B2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1199" w:type="dxa"/>
            <w:vAlign w:val="bottom"/>
          </w:tcPr>
          <w:p w14:paraId="60A68DC1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</w:tr>
      <w:tr w:rsidR="006F7176" w:rsidRPr="00E1043B" w14:paraId="489E5CEF" w14:textId="77777777" w:rsidTr="00990E20">
        <w:tc>
          <w:tcPr>
            <w:tcW w:w="4904" w:type="dxa"/>
          </w:tcPr>
          <w:p w14:paraId="3CE0759E" w14:textId="77777777" w:rsidR="006F7176" w:rsidRPr="00E1043B" w:rsidRDefault="006F7176" w:rsidP="00AA2799">
            <w:pPr>
              <w:spacing w:line="300" w:lineRule="auto"/>
              <w:ind w:left="-109" w:right="-66"/>
              <w:jc w:val="center"/>
            </w:pPr>
            <w:r w:rsidRPr="00E1043B">
              <w:lastRenderedPageBreak/>
              <w:t>ИТОГО</w:t>
            </w:r>
          </w:p>
        </w:tc>
        <w:tc>
          <w:tcPr>
            <w:tcW w:w="436" w:type="dxa"/>
            <w:vAlign w:val="bottom"/>
          </w:tcPr>
          <w:p w14:paraId="0A0D03BF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981" w:type="dxa"/>
            <w:vAlign w:val="bottom"/>
          </w:tcPr>
          <w:p w14:paraId="30556598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872" w:type="dxa"/>
            <w:vAlign w:val="bottom"/>
          </w:tcPr>
          <w:p w14:paraId="57273C54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981" w:type="dxa"/>
            <w:vAlign w:val="bottom"/>
          </w:tcPr>
          <w:p w14:paraId="174240A1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436" w:type="dxa"/>
            <w:vAlign w:val="bottom"/>
          </w:tcPr>
          <w:p w14:paraId="63B6195B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  <w:tc>
          <w:tcPr>
            <w:tcW w:w="1199" w:type="dxa"/>
            <w:vAlign w:val="bottom"/>
          </w:tcPr>
          <w:p w14:paraId="5BF7B317" w14:textId="77777777" w:rsidR="006F7176" w:rsidRPr="00E1043B" w:rsidRDefault="006F7176" w:rsidP="00AA2799">
            <w:pPr>
              <w:spacing w:line="300" w:lineRule="auto"/>
              <w:ind w:left="-109" w:right="-108"/>
              <w:jc w:val="center"/>
            </w:pPr>
          </w:p>
        </w:tc>
      </w:tr>
    </w:tbl>
    <w:p w14:paraId="7E602605" w14:textId="77777777" w:rsidR="006F7176" w:rsidRPr="00E1043B" w:rsidRDefault="00197F96" w:rsidP="003061DE">
      <w:pPr>
        <w:spacing w:line="300" w:lineRule="auto"/>
        <w:ind w:firstLine="763"/>
        <w:jc w:val="both"/>
      </w:pPr>
      <w:r>
        <w:t>По результатам расчетов табл</w:t>
      </w:r>
      <w:r w:rsidR="00D9559F">
        <w:t>.</w:t>
      </w:r>
      <w:r>
        <w:t xml:space="preserve"> 1.4 в</w:t>
      </w:r>
      <w:r w:rsidR="006F7176" w:rsidRPr="00E1043B">
        <w:t xml:space="preserve">ыявить влияние факторов на изменение прибыли от </w:t>
      </w:r>
      <w:r w:rsidR="00E73D91">
        <w:t>продаж</w:t>
      </w:r>
      <w:r w:rsidR="003061DE">
        <w:t>, о</w:t>
      </w:r>
      <w:r w:rsidR="004C3558">
        <w:t>ценить</w:t>
      </w:r>
      <w:r w:rsidR="003061DE">
        <w:t>,</w:t>
      </w:r>
      <w:r w:rsidR="004C3558">
        <w:t xml:space="preserve"> как повлияло изменени</w:t>
      </w:r>
      <w:r w:rsidR="003061DE">
        <w:t>е</w:t>
      </w:r>
      <w:r w:rsidR="004C3558">
        <w:t xml:space="preserve"> с</w:t>
      </w:r>
      <w:r w:rsidR="006F7176" w:rsidRPr="00E1043B">
        <w:t>тоимости ОПФ;</w:t>
      </w:r>
      <w:r w:rsidR="004C3558">
        <w:t xml:space="preserve"> </w:t>
      </w:r>
      <w:r w:rsidR="00C75F13">
        <w:t>у</w:t>
      </w:r>
      <w:r w:rsidR="006F7176" w:rsidRPr="00E1043B">
        <w:t>дельн</w:t>
      </w:r>
      <w:r w:rsidR="003061DE">
        <w:t>ого</w:t>
      </w:r>
      <w:r w:rsidR="006F7176" w:rsidRPr="00E1043B">
        <w:t xml:space="preserve"> вес</w:t>
      </w:r>
      <w:r w:rsidR="003061DE">
        <w:t>а</w:t>
      </w:r>
      <w:r w:rsidR="006F7176" w:rsidRPr="00E1043B">
        <w:t xml:space="preserve"> активной части ОПФ;</w:t>
      </w:r>
      <w:r w:rsidR="00C75F13">
        <w:t xml:space="preserve"> т</w:t>
      </w:r>
      <w:r w:rsidR="006F7176" w:rsidRPr="00E1043B">
        <w:t>ехнической вооруженности труда;</w:t>
      </w:r>
      <w:r w:rsidR="00C75F13">
        <w:t xml:space="preserve"> п</w:t>
      </w:r>
      <w:r w:rsidR="006F7176" w:rsidRPr="00E1043B">
        <w:t>рибыли на одного рабочего.</w:t>
      </w:r>
    </w:p>
    <w:p w14:paraId="499F8EEB" w14:textId="77777777" w:rsidR="006F7176" w:rsidRDefault="00D76071" w:rsidP="00AA2799">
      <w:pPr>
        <w:spacing w:line="300" w:lineRule="auto"/>
        <w:ind w:firstLine="763"/>
        <w:jc w:val="both"/>
      </w:pPr>
      <w:r>
        <w:t>Используя прием факторного анализа, в табл</w:t>
      </w:r>
      <w:r w:rsidR="00D9559F">
        <w:t>.</w:t>
      </w:r>
      <w:r>
        <w:t xml:space="preserve"> 1.5 оценить влияние </w:t>
      </w:r>
      <w:r w:rsidR="00C75F13">
        <w:t xml:space="preserve">объема сформированной </w:t>
      </w:r>
      <w:r>
        <w:t xml:space="preserve"> и структуры </w:t>
      </w:r>
      <w:r w:rsidR="00C75F13">
        <w:t xml:space="preserve">ОПФ </w:t>
      </w:r>
      <w:r>
        <w:t xml:space="preserve">на изменение прибыли от </w:t>
      </w:r>
      <w:r w:rsidR="00C75F13">
        <w:t>продаж</w:t>
      </w:r>
      <w:r>
        <w:t>.</w:t>
      </w:r>
    </w:p>
    <w:p w14:paraId="093AA604" w14:textId="77777777" w:rsidR="00617201" w:rsidRPr="003061DE" w:rsidRDefault="00C75F13" w:rsidP="00AA2799">
      <w:pPr>
        <w:spacing w:line="300" w:lineRule="auto"/>
        <w:ind w:firstLine="763"/>
        <w:jc w:val="both"/>
        <w:rPr>
          <w:spacing w:val="-6"/>
        </w:rPr>
      </w:pPr>
      <w:r w:rsidRPr="003061DE">
        <w:rPr>
          <w:spacing w:val="-6"/>
        </w:rPr>
        <w:t>Используя</w:t>
      </w:r>
      <w:r w:rsidR="00617201" w:rsidRPr="003061DE">
        <w:rPr>
          <w:spacing w:val="-6"/>
        </w:rPr>
        <w:t xml:space="preserve"> данны</w:t>
      </w:r>
      <w:r w:rsidRPr="003061DE">
        <w:rPr>
          <w:spacing w:val="-6"/>
        </w:rPr>
        <w:t>е</w:t>
      </w:r>
      <w:r w:rsidR="00617201" w:rsidRPr="003061DE">
        <w:rPr>
          <w:spacing w:val="-6"/>
        </w:rPr>
        <w:t xml:space="preserve"> табл</w:t>
      </w:r>
      <w:r w:rsidR="00D9559F" w:rsidRPr="003061DE">
        <w:rPr>
          <w:spacing w:val="-6"/>
        </w:rPr>
        <w:t>.</w:t>
      </w:r>
      <w:r w:rsidR="00617201" w:rsidRPr="003061DE">
        <w:rPr>
          <w:spacing w:val="-6"/>
        </w:rPr>
        <w:t xml:space="preserve"> 1.5</w:t>
      </w:r>
      <w:r w:rsidR="00281201">
        <w:rPr>
          <w:spacing w:val="-6"/>
        </w:rPr>
        <w:t>,</w:t>
      </w:r>
      <w:r w:rsidR="00617201" w:rsidRPr="003061DE">
        <w:rPr>
          <w:spacing w:val="-6"/>
        </w:rPr>
        <w:t xml:space="preserve"> определить резервы роста прибыли от </w:t>
      </w:r>
      <w:r w:rsidRPr="003061DE">
        <w:rPr>
          <w:spacing w:val="-6"/>
        </w:rPr>
        <w:t>продаж</w:t>
      </w:r>
      <w:r w:rsidR="00617201" w:rsidRPr="003061DE">
        <w:rPr>
          <w:spacing w:val="-6"/>
        </w:rPr>
        <w:t>.</w:t>
      </w:r>
    </w:p>
    <w:p w14:paraId="29FF965C" w14:textId="77777777" w:rsidR="006F7176" w:rsidRDefault="006F7176" w:rsidP="001D0936">
      <w:pPr>
        <w:ind w:firstLine="763"/>
      </w:pPr>
      <w:r w:rsidRPr="00511BFA">
        <w:t xml:space="preserve">Таблица </w:t>
      </w:r>
      <w:r>
        <w:t>1</w:t>
      </w:r>
      <w:r w:rsidRPr="00511BFA">
        <w:t>.5</w:t>
      </w:r>
      <w:r w:rsidR="001D0936">
        <w:t xml:space="preserve"> </w:t>
      </w:r>
      <w:r w:rsidRPr="00E1043B">
        <w:t xml:space="preserve">Влияние </w:t>
      </w:r>
      <w:r w:rsidR="00C75F13">
        <w:t xml:space="preserve">изменения </w:t>
      </w:r>
      <w:r w:rsidR="005A1DBD">
        <w:t>О</w:t>
      </w:r>
      <w:r w:rsidR="00D76071">
        <w:t>П</w:t>
      </w:r>
      <w:r w:rsidR="005A1DBD">
        <w:t>Ф</w:t>
      </w:r>
      <w:r w:rsidR="00281201">
        <w:t xml:space="preserve"> на</w:t>
      </w:r>
      <w:r w:rsidR="005A1DBD">
        <w:t xml:space="preserve"> </w:t>
      </w:r>
      <w:r w:rsidR="00C75F13">
        <w:t xml:space="preserve">состояние </w:t>
      </w:r>
      <w:r w:rsidRPr="00E1043B">
        <w:t xml:space="preserve">прибыли от </w:t>
      </w:r>
      <w:r w:rsidR="00C75F13">
        <w:t>продаж</w:t>
      </w:r>
    </w:p>
    <w:p w14:paraId="4D381605" w14:textId="77777777" w:rsidR="00944B2C" w:rsidRPr="00E1043B" w:rsidRDefault="00944B2C" w:rsidP="001D0936">
      <w:pPr>
        <w:ind w:firstLine="763"/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9"/>
        <w:gridCol w:w="436"/>
        <w:gridCol w:w="981"/>
        <w:gridCol w:w="872"/>
        <w:gridCol w:w="981"/>
        <w:gridCol w:w="763"/>
        <w:gridCol w:w="1417"/>
      </w:tblGrid>
      <w:tr w:rsidR="006F7176" w:rsidRPr="00E1043B" w14:paraId="33A529F5" w14:textId="77777777" w:rsidTr="00990E20">
        <w:tc>
          <w:tcPr>
            <w:tcW w:w="4359" w:type="dxa"/>
            <w:vMerge w:val="restart"/>
            <w:vAlign w:val="center"/>
          </w:tcPr>
          <w:p w14:paraId="7BB1AC68" w14:textId="77777777" w:rsidR="006F7176" w:rsidRPr="00E1043B" w:rsidRDefault="00E40A60" w:rsidP="00AA2799">
            <w:pPr>
              <w:spacing w:line="300" w:lineRule="auto"/>
              <w:ind w:left="-109" w:right="-94"/>
              <w:jc w:val="center"/>
            </w:pPr>
            <w:r>
              <w:t>Подстановка</w:t>
            </w:r>
          </w:p>
        </w:tc>
        <w:tc>
          <w:tcPr>
            <w:tcW w:w="3270" w:type="dxa"/>
            <w:gridSpan w:val="4"/>
            <w:vAlign w:val="center"/>
          </w:tcPr>
          <w:p w14:paraId="6A3015E1" w14:textId="77777777" w:rsidR="006F7176" w:rsidRPr="00E1043B" w:rsidRDefault="006F7176" w:rsidP="003061DE">
            <w:pPr>
              <w:ind w:left="-109" w:right="-94"/>
              <w:jc w:val="center"/>
            </w:pPr>
            <w:r w:rsidRPr="00E1043B">
              <w:t>Факторы изменения прибыли</w:t>
            </w:r>
          </w:p>
        </w:tc>
        <w:tc>
          <w:tcPr>
            <w:tcW w:w="763" w:type="dxa"/>
            <w:vMerge w:val="restart"/>
            <w:vAlign w:val="center"/>
          </w:tcPr>
          <w:p w14:paraId="51C43B91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  <w:r w:rsidRPr="00E1043B">
              <w:t xml:space="preserve">Прибыль </w:t>
            </w:r>
          </w:p>
        </w:tc>
        <w:tc>
          <w:tcPr>
            <w:tcW w:w="1417" w:type="dxa"/>
            <w:vMerge w:val="restart"/>
            <w:vAlign w:val="center"/>
          </w:tcPr>
          <w:p w14:paraId="702E19EA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  <w:r w:rsidRPr="00E1043B">
              <w:t>Влияние факторов</w:t>
            </w:r>
          </w:p>
        </w:tc>
      </w:tr>
      <w:tr w:rsidR="006F7176" w:rsidRPr="00E1043B" w14:paraId="15FEF580" w14:textId="77777777" w:rsidTr="00990E20">
        <w:tc>
          <w:tcPr>
            <w:tcW w:w="4359" w:type="dxa"/>
            <w:vMerge/>
            <w:vAlign w:val="center"/>
          </w:tcPr>
          <w:p w14:paraId="624770E5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436" w:type="dxa"/>
            <w:vAlign w:val="center"/>
          </w:tcPr>
          <w:p w14:paraId="69C2F9AD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  <w:rPr>
                <w:i/>
                <w:lang w:val="en-US"/>
              </w:rPr>
            </w:pPr>
            <w:r w:rsidRPr="00E1043B">
              <w:rPr>
                <w:i/>
                <w:lang w:val="en-US"/>
              </w:rPr>
              <w:t>F</w:t>
            </w:r>
          </w:p>
        </w:tc>
        <w:tc>
          <w:tcPr>
            <w:tcW w:w="981" w:type="dxa"/>
            <w:vAlign w:val="center"/>
          </w:tcPr>
          <w:p w14:paraId="77F13EAE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  <w:rPr>
                <w:i/>
                <w:lang w:val="en-US"/>
              </w:rPr>
            </w:pPr>
            <w:r w:rsidRPr="00E1043B">
              <w:rPr>
                <w:i/>
                <w:lang w:val="en-US"/>
              </w:rPr>
              <w:t>F</w:t>
            </w:r>
            <w:r w:rsidRPr="00E1043B">
              <w:rPr>
                <w:i/>
                <w:vertAlign w:val="subscript"/>
              </w:rPr>
              <w:t>акт</w:t>
            </w:r>
            <w:r w:rsidRPr="00E1043B">
              <w:rPr>
                <w:i/>
              </w:rPr>
              <w:t>/</w:t>
            </w:r>
            <w:r w:rsidRPr="00E1043B">
              <w:rPr>
                <w:i/>
                <w:lang w:val="en-US"/>
              </w:rPr>
              <w:t>F</w:t>
            </w:r>
          </w:p>
        </w:tc>
        <w:tc>
          <w:tcPr>
            <w:tcW w:w="872" w:type="dxa"/>
            <w:vAlign w:val="center"/>
          </w:tcPr>
          <w:p w14:paraId="7CFE9B6F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  <w:rPr>
                <w:i/>
                <w:lang w:val="en-US"/>
              </w:rPr>
            </w:pPr>
            <w:r w:rsidRPr="00E1043B">
              <w:rPr>
                <w:i/>
                <w:lang w:val="en-US"/>
              </w:rPr>
              <w:t>F</w:t>
            </w:r>
            <w:r w:rsidRPr="00E1043B">
              <w:rPr>
                <w:i/>
                <w:vertAlign w:val="subscript"/>
              </w:rPr>
              <w:t>акт</w:t>
            </w:r>
            <w:r w:rsidRPr="00E1043B">
              <w:rPr>
                <w:i/>
                <w:lang w:val="en-US"/>
              </w:rPr>
              <w:t>/r</w:t>
            </w:r>
          </w:p>
        </w:tc>
        <w:tc>
          <w:tcPr>
            <w:tcW w:w="981" w:type="dxa"/>
            <w:vAlign w:val="center"/>
          </w:tcPr>
          <w:p w14:paraId="4E9DE5D6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  <w:rPr>
                <w:i/>
                <w:lang w:val="en-US"/>
              </w:rPr>
            </w:pPr>
            <w:r w:rsidRPr="00E1043B">
              <w:rPr>
                <w:i/>
              </w:rPr>
              <w:t>Р/</w:t>
            </w:r>
            <w:r w:rsidRPr="00E1043B">
              <w:rPr>
                <w:i/>
                <w:lang w:val="en-US"/>
              </w:rPr>
              <w:t>r</w:t>
            </w:r>
          </w:p>
        </w:tc>
        <w:tc>
          <w:tcPr>
            <w:tcW w:w="763" w:type="dxa"/>
            <w:vMerge/>
          </w:tcPr>
          <w:p w14:paraId="1A872DF8" w14:textId="77777777" w:rsidR="006F7176" w:rsidRPr="00E1043B" w:rsidRDefault="006F7176" w:rsidP="00AA2799">
            <w:pPr>
              <w:spacing w:line="300" w:lineRule="auto"/>
              <w:ind w:left="-109" w:right="-94"/>
              <w:jc w:val="both"/>
            </w:pPr>
          </w:p>
        </w:tc>
        <w:tc>
          <w:tcPr>
            <w:tcW w:w="1417" w:type="dxa"/>
            <w:vMerge/>
          </w:tcPr>
          <w:p w14:paraId="4EFB33CC" w14:textId="77777777" w:rsidR="006F7176" w:rsidRPr="00E1043B" w:rsidRDefault="006F7176" w:rsidP="00AA2799">
            <w:pPr>
              <w:spacing w:line="300" w:lineRule="auto"/>
              <w:ind w:left="-109" w:right="-94"/>
              <w:jc w:val="both"/>
            </w:pPr>
          </w:p>
        </w:tc>
      </w:tr>
      <w:tr w:rsidR="006F7176" w:rsidRPr="00E1043B" w14:paraId="4F3736A6" w14:textId="77777777" w:rsidTr="00990E20">
        <w:tc>
          <w:tcPr>
            <w:tcW w:w="4359" w:type="dxa"/>
          </w:tcPr>
          <w:p w14:paraId="711CE18D" w14:textId="77777777" w:rsidR="006F7176" w:rsidRPr="00E1043B" w:rsidRDefault="006F7176" w:rsidP="00AA2799">
            <w:pPr>
              <w:spacing w:line="300" w:lineRule="auto"/>
              <w:ind w:left="-109" w:right="-94"/>
              <w:jc w:val="both"/>
            </w:pPr>
            <w:r w:rsidRPr="00E1043B">
              <w:t>1. Базовые показатели</w:t>
            </w:r>
          </w:p>
        </w:tc>
        <w:tc>
          <w:tcPr>
            <w:tcW w:w="436" w:type="dxa"/>
            <w:vAlign w:val="bottom"/>
          </w:tcPr>
          <w:p w14:paraId="7C05C4F2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981" w:type="dxa"/>
            <w:vAlign w:val="bottom"/>
          </w:tcPr>
          <w:p w14:paraId="04617952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872" w:type="dxa"/>
            <w:vAlign w:val="bottom"/>
          </w:tcPr>
          <w:p w14:paraId="2A77E694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981" w:type="dxa"/>
            <w:vAlign w:val="bottom"/>
          </w:tcPr>
          <w:p w14:paraId="54D5808D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763" w:type="dxa"/>
            <w:vAlign w:val="bottom"/>
          </w:tcPr>
          <w:p w14:paraId="1DB17153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1417" w:type="dxa"/>
            <w:vAlign w:val="bottom"/>
          </w:tcPr>
          <w:p w14:paraId="3B55374C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</w:tr>
      <w:tr w:rsidR="006F7176" w:rsidRPr="00E1043B" w14:paraId="78389561" w14:textId="77777777" w:rsidTr="00990E20">
        <w:tc>
          <w:tcPr>
            <w:tcW w:w="4359" w:type="dxa"/>
          </w:tcPr>
          <w:p w14:paraId="1438688E" w14:textId="77777777" w:rsidR="006F7176" w:rsidRPr="00E1043B" w:rsidRDefault="006F7176" w:rsidP="00AA2799">
            <w:pPr>
              <w:spacing w:line="300" w:lineRule="auto"/>
              <w:ind w:left="-109" w:right="-94"/>
              <w:jc w:val="both"/>
            </w:pPr>
            <w:r w:rsidRPr="00E1043B">
              <w:t>2. Изменение стоимости ОПФ</w:t>
            </w:r>
          </w:p>
        </w:tc>
        <w:tc>
          <w:tcPr>
            <w:tcW w:w="436" w:type="dxa"/>
            <w:vAlign w:val="bottom"/>
          </w:tcPr>
          <w:p w14:paraId="530FD8CA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981" w:type="dxa"/>
            <w:vAlign w:val="bottom"/>
          </w:tcPr>
          <w:p w14:paraId="21FCA8FB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872" w:type="dxa"/>
            <w:vAlign w:val="bottom"/>
          </w:tcPr>
          <w:p w14:paraId="74EB78BA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981" w:type="dxa"/>
            <w:vAlign w:val="bottom"/>
          </w:tcPr>
          <w:p w14:paraId="088365B8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763" w:type="dxa"/>
            <w:vAlign w:val="bottom"/>
          </w:tcPr>
          <w:p w14:paraId="33E1F7EC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1417" w:type="dxa"/>
            <w:vAlign w:val="bottom"/>
          </w:tcPr>
          <w:p w14:paraId="7EF0D56C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</w:tr>
      <w:tr w:rsidR="006F7176" w:rsidRPr="00E1043B" w14:paraId="0A1680B1" w14:textId="77777777" w:rsidTr="00990E20">
        <w:tc>
          <w:tcPr>
            <w:tcW w:w="4359" w:type="dxa"/>
          </w:tcPr>
          <w:p w14:paraId="2DC7A1E6" w14:textId="77777777" w:rsidR="006F7176" w:rsidRPr="00E1043B" w:rsidRDefault="006F7176" w:rsidP="00AA2799">
            <w:pPr>
              <w:spacing w:line="300" w:lineRule="auto"/>
              <w:ind w:left="-109" w:right="-94"/>
            </w:pPr>
            <w:r w:rsidRPr="00E1043B">
              <w:t>3. Изменение активной части ОПФ</w:t>
            </w:r>
          </w:p>
        </w:tc>
        <w:tc>
          <w:tcPr>
            <w:tcW w:w="436" w:type="dxa"/>
            <w:vAlign w:val="bottom"/>
          </w:tcPr>
          <w:p w14:paraId="5E9AD18A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981" w:type="dxa"/>
            <w:vAlign w:val="bottom"/>
          </w:tcPr>
          <w:p w14:paraId="746584EE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872" w:type="dxa"/>
            <w:vAlign w:val="bottom"/>
          </w:tcPr>
          <w:p w14:paraId="75A98A94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981" w:type="dxa"/>
            <w:vAlign w:val="bottom"/>
          </w:tcPr>
          <w:p w14:paraId="0436542B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763" w:type="dxa"/>
            <w:vAlign w:val="bottom"/>
          </w:tcPr>
          <w:p w14:paraId="3347A799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1417" w:type="dxa"/>
            <w:vAlign w:val="bottom"/>
          </w:tcPr>
          <w:p w14:paraId="5EF57857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</w:tr>
      <w:tr w:rsidR="006F7176" w:rsidRPr="00E1043B" w14:paraId="205F6CF8" w14:textId="77777777" w:rsidTr="00990E20">
        <w:tc>
          <w:tcPr>
            <w:tcW w:w="4359" w:type="dxa"/>
          </w:tcPr>
          <w:p w14:paraId="1C53CD09" w14:textId="77777777" w:rsidR="006F7176" w:rsidRPr="00E1043B" w:rsidRDefault="006F7176" w:rsidP="00DB1666">
            <w:pPr>
              <w:ind w:left="-109" w:right="-94"/>
              <w:jc w:val="both"/>
            </w:pPr>
            <w:r w:rsidRPr="00E1043B">
              <w:t xml:space="preserve">4. Изменение технической </w:t>
            </w:r>
            <w:r w:rsidR="00C75F13">
              <w:t>воору</w:t>
            </w:r>
            <w:r w:rsidRPr="00E1043B">
              <w:t>женности труда</w:t>
            </w:r>
          </w:p>
        </w:tc>
        <w:tc>
          <w:tcPr>
            <w:tcW w:w="436" w:type="dxa"/>
            <w:vAlign w:val="bottom"/>
          </w:tcPr>
          <w:p w14:paraId="55ED97BA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981" w:type="dxa"/>
            <w:vAlign w:val="bottom"/>
          </w:tcPr>
          <w:p w14:paraId="16E2A306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872" w:type="dxa"/>
            <w:vAlign w:val="bottom"/>
          </w:tcPr>
          <w:p w14:paraId="0F94D89A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981" w:type="dxa"/>
            <w:vAlign w:val="bottom"/>
          </w:tcPr>
          <w:p w14:paraId="5C4640FE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763" w:type="dxa"/>
            <w:vAlign w:val="bottom"/>
          </w:tcPr>
          <w:p w14:paraId="0E384132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1417" w:type="dxa"/>
            <w:vAlign w:val="bottom"/>
          </w:tcPr>
          <w:p w14:paraId="1F29C461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</w:tr>
      <w:tr w:rsidR="00C75F13" w:rsidRPr="00E1043B" w14:paraId="67A52D9F" w14:textId="77777777" w:rsidTr="00990E20">
        <w:tc>
          <w:tcPr>
            <w:tcW w:w="4359" w:type="dxa"/>
          </w:tcPr>
          <w:p w14:paraId="07E4349F" w14:textId="77777777" w:rsidR="00C75F13" w:rsidRPr="00E1043B" w:rsidRDefault="00C75F13" w:rsidP="00DB1666">
            <w:pPr>
              <w:ind w:left="-109" w:right="-94"/>
              <w:jc w:val="both"/>
            </w:pPr>
            <w:r>
              <w:t>5. Изменения прибыли на одного работающего</w:t>
            </w:r>
          </w:p>
        </w:tc>
        <w:tc>
          <w:tcPr>
            <w:tcW w:w="436" w:type="dxa"/>
            <w:vAlign w:val="bottom"/>
          </w:tcPr>
          <w:p w14:paraId="58C37906" w14:textId="77777777" w:rsidR="00C75F13" w:rsidRPr="00E1043B" w:rsidRDefault="00C75F13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981" w:type="dxa"/>
            <w:vAlign w:val="bottom"/>
          </w:tcPr>
          <w:p w14:paraId="5E06BD09" w14:textId="77777777" w:rsidR="00C75F13" w:rsidRPr="00E1043B" w:rsidRDefault="00C75F13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872" w:type="dxa"/>
            <w:vAlign w:val="bottom"/>
          </w:tcPr>
          <w:p w14:paraId="438EE4A7" w14:textId="77777777" w:rsidR="00C75F13" w:rsidRPr="00E1043B" w:rsidRDefault="00C75F13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981" w:type="dxa"/>
            <w:vAlign w:val="bottom"/>
          </w:tcPr>
          <w:p w14:paraId="5BE6A119" w14:textId="77777777" w:rsidR="00C75F13" w:rsidRPr="00E1043B" w:rsidRDefault="00C75F13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763" w:type="dxa"/>
            <w:vAlign w:val="bottom"/>
          </w:tcPr>
          <w:p w14:paraId="39BF3265" w14:textId="77777777" w:rsidR="00C75F13" w:rsidRPr="00E1043B" w:rsidRDefault="00C75F13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1417" w:type="dxa"/>
            <w:vAlign w:val="bottom"/>
          </w:tcPr>
          <w:p w14:paraId="76FD1F42" w14:textId="77777777" w:rsidR="00C75F13" w:rsidRPr="00E1043B" w:rsidRDefault="00C75F13" w:rsidP="00AA2799">
            <w:pPr>
              <w:spacing w:line="300" w:lineRule="auto"/>
              <w:ind w:left="-109" w:right="-94"/>
              <w:jc w:val="center"/>
            </w:pPr>
          </w:p>
        </w:tc>
      </w:tr>
      <w:tr w:rsidR="006F7176" w:rsidRPr="00E1043B" w14:paraId="213A17E4" w14:textId="77777777" w:rsidTr="00990E20">
        <w:tc>
          <w:tcPr>
            <w:tcW w:w="4359" w:type="dxa"/>
          </w:tcPr>
          <w:p w14:paraId="46D41656" w14:textId="77777777" w:rsidR="006F7176" w:rsidRPr="00E1043B" w:rsidRDefault="00211E87" w:rsidP="00211E87">
            <w:pPr>
              <w:spacing w:line="300" w:lineRule="auto"/>
              <w:ind w:left="-109" w:right="-94"/>
              <w:jc w:val="center"/>
            </w:pPr>
            <w:r>
              <w:t>ИТОГО</w:t>
            </w:r>
          </w:p>
        </w:tc>
        <w:tc>
          <w:tcPr>
            <w:tcW w:w="436" w:type="dxa"/>
            <w:vAlign w:val="bottom"/>
          </w:tcPr>
          <w:p w14:paraId="5169B875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981" w:type="dxa"/>
            <w:vAlign w:val="bottom"/>
          </w:tcPr>
          <w:p w14:paraId="5FD64AD3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872" w:type="dxa"/>
            <w:vAlign w:val="bottom"/>
          </w:tcPr>
          <w:p w14:paraId="3B017731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981" w:type="dxa"/>
            <w:vAlign w:val="bottom"/>
          </w:tcPr>
          <w:p w14:paraId="424653EA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763" w:type="dxa"/>
            <w:vAlign w:val="bottom"/>
          </w:tcPr>
          <w:p w14:paraId="1F0E0BEE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  <w:tc>
          <w:tcPr>
            <w:tcW w:w="1417" w:type="dxa"/>
            <w:vAlign w:val="bottom"/>
          </w:tcPr>
          <w:p w14:paraId="78EC6DB8" w14:textId="77777777" w:rsidR="006F7176" w:rsidRPr="00E1043B" w:rsidRDefault="006F7176" w:rsidP="00AA2799">
            <w:pPr>
              <w:spacing w:line="300" w:lineRule="auto"/>
              <w:ind w:left="-109" w:right="-94"/>
              <w:jc w:val="center"/>
            </w:pPr>
          </w:p>
        </w:tc>
      </w:tr>
    </w:tbl>
    <w:p w14:paraId="4CB35CF8" w14:textId="77777777" w:rsidR="000A7860" w:rsidRDefault="000A7860" w:rsidP="00AA2799">
      <w:pPr>
        <w:spacing w:line="300" w:lineRule="auto"/>
        <w:ind w:firstLine="763"/>
        <w:jc w:val="both"/>
      </w:pPr>
    </w:p>
    <w:p w14:paraId="18027974" w14:textId="77777777" w:rsidR="006F7176" w:rsidRPr="00E1043B" w:rsidRDefault="006F7176" w:rsidP="00AA2799">
      <w:pPr>
        <w:spacing w:line="300" w:lineRule="auto"/>
        <w:ind w:firstLine="763"/>
        <w:jc w:val="both"/>
      </w:pPr>
      <w:r w:rsidRPr="00E1043B">
        <w:t>В качестве основных мероприятий по повышению эффективности производства в области использования ОПФ можно назвать:</w:t>
      </w:r>
    </w:p>
    <w:p w14:paraId="31FA0513" w14:textId="77777777" w:rsidR="006F7176" w:rsidRPr="00E1043B" w:rsidRDefault="006F7176" w:rsidP="00AA2799">
      <w:pPr>
        <w:spacing w:line="300" w:lineRule="auto"/>
        <w:ind w:left="327"/>
        <w:jc w:val="both"/>
      </w:pPr>
      <w:r w:rsidRPr="00E1043B">
        <w:t>1. Совершенствование технологии</w:t>
      </w:r>
      <w:r w:rsidR="000B281F">
        <w:t>.</w:t>
      </w:r>
    </w:p>
    <w:p w14:paraId="5FA16AA4" w14:textId="77777777" w:rsidR="006F7176" w:rsidRPr="00E1043B" w:rsidRDefault="006F7176" w:rsidP="00AA2799">
      <w:pPr>
        <w:spacing w:line="300" w:lineRule="auto"/>
        <w:ind w:left="327"/>
        <w:jc w:val="both"/>
      </w:pPr>
      <w:r w:rsidRPr="00E1043B">
        <w:t>2. Внедрение автоматизации и механизации производственных процессов.</w:t>
      </w:r>
    </w:p>
    <w:p w14:paraId="4E84ED05" w14:textId="77777777" w:rsidR="006F7176" w:rsidRPr="00E1043B" w:rsidRDefault="006F7176" w:rsidP="00AA2799">
      <w:pPr>
        <w:spacing w:line="300" w:lineRule="auto"/>
        <w:ind w:left="327"/>
        <w:jc w:val="both"/>
      </w:pPr>
      <w:r w:rsidRPr="00E1043B">
        <w:t>3. Совершенствование конструкции узлов и деталей.</w:t>
      </w:r>
    </w:p>
    <w:p w14:paraId="5C85B1AE" w14:textId="77777777" w:rsidR="006F7176" w:rsidRDefault="006F7176" w:rsidP="00AA2799">
      <w:pPr>
        <w:spacing w:line="300" w:lineRule="auto"/>
        <w:ind w:firstLine="300"/>
        <w:jc w:val="both"/>
      </w:pPr>
      <w:r w:rsidRPr="00E1043B">
        <w:rPr>
          <w:spacing w:val="-6"/>
        </w:rPr>
        <w:t>4. Совершенствование организации производства, труда и управления.</w:t>
      </w:r>
    </w:p>
    <w:p w14:paraId="0FFE4A63" w14:textId="77777777" w:rsidR="006F7176" w:rsidRDefault="006F7176" w:rsidP="00AA2799">
      <w:pPr>
        <w:spacing w:line="300" w:lineRule="auto"/>
        <w:ind w:firstLine="709"/>
        <w:jc w:val="both"/>
      </w:pPr>
    </w:p>
    <w:p w14:paraId="29787A34" w14:textId="77777777" w:rsidR="006F7176" w:rsidRDefault="006F7176" w:rsidP="00AA2799">
      <w:pPr>
        <w:spacing w:line="300" w:lineRule="auto"/>
        <w:ind w:firstLine="709"/>
        <w:jc w:val="both"/>
        <w:rPr>
          <w:b/>
        </w:rPr>
      </w:pPr>
      <w:r w:rsidRPr="002E4B0B">
        <w:rPr>
          <w:b/>
        </w:rPr>
        <w:t>1.2 Анализ материальных ресурсов и обеспеченности оборотн</w:t>
      </w:r>
      <w:r w:rsidR="00C75F13">
        <w:rPr>
          <w:b/>
        </w:rPr>
        <w:t>ыми</w:t>
      </w:r>
      <w:r w:rsidRPr="002E4B0B">
        <w:rPr>
          <w:b/>
        </w:rPr>
        <w:t xml:space="preserve"> </w:t>
      </w:r>
      <w:r w:rsidR="00C75F13">
        <w:rPr>
          <w:b/>
        </w:rPr>
        <w:t>средствами</w:t>
      </w:r>
    </w:p>
    <w:p w14:paraId="0DF4E640" w14:textId="77777777" w:rsidR="00944B2C" w:rsidRPr="002E4B0B" w:rsidRDefault="00944B2C" w:rsidP="00AA2799">
      <w:pPr>
        <w:spacing w:line="300" w:lineRule="auto"/>
        <w:ind w:firstLine="709"/>
        <w:jc w:val="both"/>
        <w:rPr>
          <w:b/>
        </w:rPr>
      </w:pPr>
    </w:p>
    <w:p w14:paraId="0731D210" w14:textId="77777777" w:rsidR="006F7176" w:rsidRDefault="00A861EA" w:rsidP="00AA2799">
      <w:pPr>
        <w:spacing w:line="300" w:lineRule="auto"/>
        <w:ind w:firstLine="709"/>
        <w:jc w:val="both"/>
      </w:pPr>
      <w:r>
        <w:t>Н</w:t>
      </w:r>
      <w:r w:rsidR="006F7176">
        <w:t>ормальный ход производственной деятельности предприятия и ее результаты зависят от эффективной организации снабжения и экономного использования материальных ресурсов.</w:t>
      </w:r>
    </w:p>
    <w:p w14:paraId="1D5454C1" w14:textId="77777777" w:rsidR="006F7176" w:rsidRDefault="006F7176" w:rsidP="00AA2799">
      <w:pPr>
        <w:spacing w:line="300" w:lineRule="auto"/>
        <w:ind w:firstLine="709"/>
        <w:jc w:val="both"/>
      </w:pPr>
      <w:r>
        <w:t>Основными направлениями анализа материальных ресурсов являются:</w:t>
      </w:r>
    </w:p>
    <w:p w14:paraId="474438A5" w14:textId="77777777" w:rsidR="006F7176" w:rsidRDefault="006F7176" w:rsidP="00AA2799">
      <w:pPr>
        <w:spacing w:line="300" w:lineRule="auto"/>
        <w:jc w:val="both"/>
      </w:pPr>
      <w:r>
        <w:lastRenderedPageBreak/>
        <w:t>1. Анализ показателей наличия, движения и обеспеченности производства материальными ресурсами;</w:t>
      </w:r>
    </w:p>
    <w:p w14:paraId="1F3DE530" w14:textId="77777777" w:rsidR="006F7176" w:rsidRDefault="006F7176" w:rsidP="00AA2799">
      <w:pPr>
        <w:spacing w:line="300" w:lineRule="auto"/>
        <w:jc w:val="both"/>
      </w:pPr>
      <w:r>
        <w:t>2. Анализ показателей состояния запасов;</w:t>
      </w:r>
    </w:p>
    <w:p w14:paraId="248E34B6" w14:textId="77777777" w:rsidR="006F7176" w:rsidRDefault="006F7176" w:rsidP="00AA2799">
      <w:pPr>
        <w:spacing w:line="300" w:lineRule="auto"/>
        <w:jc w:val="both"/>
      </w:pPr>
      <w:r>
        <w:t>3. Анализ использования материальных ресурсов в производстве.</w:t>
      </w:r>
    </w:p>
    <w:p w14:paraId="7E88EE86" w14:textId="77777777" w:rsidR="006F7176" w:rsidRPr="002C2A96" w:rsidRDefault="006F7176" w:rsidP="00AA2799">
      <w:pPr>
        <w:spacing w:line="300" w:lineRule="auto"/>
        <w:ind w:firstLine="763"/>
        <w:jc w:val="both"/>
      </w:pPr>
      <w:r w:rsidRPr="002C2A96">
        <w:t xml:space="preserve">Для характеристики </w:t>
      </w:r>
      <w:r w:rsidR="00C75114">
        <w:t xml:space="preserve">обеспеченности предприятий оборотными средствами </w:t>
      </w:r>
      <w:r w:rsidRPr="002C2A96">
        <w:t>применяется система показателей (обобщающих и частных).</w:t>
      </w:r>
      <w:r w:rsidR="00960A73">
        <w:t xml:space="preserve"> </w:t>
      </w:r>
      <w:r w:rsidRPr="002C2A96">
        <w:t xml:space="preserve">Расчет обобщающих показателей использования материальных ресурсов </w:t>
      </w:r>
      <w:r w:rsidR="00960A73">
        <w:t>студент осуществляет</w:t>
      </w:r>
      <w:r w:rsidRPr="002C2A96">
        <w:t xml:space="preserve"> в табл</w:t>
      </w:r>
      <w:r w:rsidR="00E32E34">
        <w:t>.</w:t>
      </w:r>
      <w:r w:rsidRPr="002C2A96">
        <w:t xml:space="preserve"> </w:t>
      </w:r>
      <w:r>
        <w:t>1</w:t>
      </w:r>
      <w:r w:rsidRPr="002C2A96">
        <w:t>.</w:t>
      </w:r>
      <w:r>
        <w:t>6</w:t>
      </w:r>
      <w:r w:rsidRPr="002C2A96">
        <w:t>.</w:t>
      </w:r>
    </w:p>
    <w:p w14:paraId="663384A9" w14:textId="77777777" w:rsidR="006F7176" w:rsidRDefault="006F7176" w:rsidP="001D0936">
      <w:pPr>
        <w:ind w:firstLine="763"/>
        <w:jc w:val="both"/>
      </w:pPr>
      <w:r w:rsidRPr="00F66FA1">
        <w:t>Таблица 1</w:t>
      </w:r>
      <w:r w:rsidR="003A4AC7">
        <w:t>.6</w:t>
      </w:r>
      <w:r w:rsidR="001D0936">
        <w:t xml:space="preserve"> </w:t>
      </w:r>
      <w:r w:rsidRPr="00F66FA1">
        <w:t>О</w:t>
      </w:r>
      <w:r w:rsidRPr="002C2A96">
        <w:t>сновные характерис</w:t>
      </w:r>
      <w:r w:rsidR="003A4AC7">
        <w:t>тики эффективного использования</w:t>
      </w:r>
      <w:r w:rsidR="001D0936">
        <w:t xml:space="preserve"> </w:t>
      </w:r>
      <w:r w:rsidRPr="002C2A96">
        <w:t>материальных ресурсов</w:t>
      </w:r>
      <w:r>
        <w:t xml:space="preserve"> предприятия</w:t>
      </w:r>
    </w:p>
    <w:p w14:paraId="61753C81" w14:textId="77777777" w:rsidR="00944B2C" w:rsidRPr="002C2A96" w:rsidRDefault="00944B2C" w:rsidP="001D0936">
      <w:pPr>
        <w:ind w:firstLine="763"/>
        <w:jc w:val="both"/>
      </w:pP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1"/>
        <w:gridCol w:w="981"/>
        <w:gridCol w:w="1090"/>
        <w:gridCol w:w="1437"/>
        <w:gridCol w:w="1268"/>
      </w:tblGrid>
      <w:tr w:rsidR="006F7176" w:rsidRPr="002C2A96" w14:paraId="5F62EB7F" w14:textId="77777777" w:rsidTr="00990E20">
        <w:tc>
          <w:tcPr>
            <w:tcW w:w="5231" w:type="dxa"/>
            <w:vMerge w:val="restart"/>
            <w:vAlign w:val="center"/>
          </w:tcPr>
          <w:p w14:paraId="699F1D64" w14:textId="77777777" w:rsidR="006F7176" w:rsidRPr="002C2A96" w:rsidRDefault="006F7176" w:rsidP="00AA2799">
            <w:pPr>
              <w:spacing w:line="300" w:lineRule="auto"/>
              <w:ind w:left="-109" w:right="-42"/>
              <w:jc w:val="center"/>
            </w:pPr>
            <w:r w:rsidRPr="002C2A96">
              <w:t xml:space="preserve">Показатель </w:t>
            </w:r>
          </w:p>
        </w:tc>
        <w:tc>
          <w:tcPr>
            <w:tcW w:w="2071" w:type="dxa"/>
            <w:gridSpan w:val="2"/>
            <w:vAlign w:val="center"/>
          </w:tcPr>
          <w:p w14:paraId="18378130" w14:textId="77777777" w:rsidR="006F7176" w:rsidRPr="002C2A96" w:rsidRDefault="006F7176" w:rsidP="00AA1381">
            <w:pPr>
              <w:ind w:left="-109" w:right="-42"/>
              <w:jc w:val="center"/>
            </w:pPr>
            <w:r w:rsidRPr="002C2A96">
              <w:t xml:space="preserve">Значение </w:t>
            </w:r>
          </w:p>
        </w:tc>
        <w:tc>
          <w:tcPr>
            <w:tcW w:w="1437" w:type="dxa"/>
            <w:vMerge w:val="restart"/>
            <w:vAlign w:val="center"/>
          </w:tcPr>
          <w:p w14:paraId="2463CB95" w14:textId="77777777" w:rsidR="006F7176" w:rsidRPr="002C2A96" w:rsidRDefault="006F7176" w:rsidP="00AA1381">
            <w:pPr>
              <w:ind w:left="-109" w:right="-88"/>
              <w:jc w:val="center"/>
            </w:pPr>
            <w:r w:rsidRPr="002C2A96">
              <w:t>Изменение, +, –</w:t>
            </w:r>
          </w:p>
        </w:tc>
        <w:tc>
          <w:tcPr>
            <w:tcW w:w="1268" w:type="dxa"/>
            <w:vMerge w:val="restart"/>
            <w:vAlign w:val="center"/>
          </w:tcPr>
          <w:p w14:paraId="2385CF00" w14:textId="77777777" w:rsidR="006F7176" w:rsidRPr="002C2A96" w:rsidRDefault="006F7176" w:rsidP="00AA1381">
            <w:pPr>
              <w:ind w:left="-109" w:right="-42"/>
              <w:jc w:val="center"/>
            </w:pPr>
            <w:r w:rsidRPr="002C2A96">
              <w:t>Темп роста, %</w:t>
            </w:r>
          </w:p>
        </w:tc>
      </w:tr>
      <w:tr w:rsidR="006F7176" w:rsidRPr="002C2A96" w14:paraId="71D57565" w14:textId="77777777" w:rsidTr="00990E20">
        <w:tc>
          <w:tcPr>
            <w:tcW w:w="5231" w:type="dxa"/>
            <w:vMerge/>
          </w:tcPr>
          <w:p w14:paraId="70F13F53" w14:textId="77777777" w:rsidR="006F7176" w:rsidRPr="002C2A96" w:rsidRDefault="006F7176" w:rsidP="00AA2799">
            <w:pPr>
              <w:spacing w:line="300" w:lineRule="auto"/>
              <w:jc w:val="both"/>
            </w:pPr>
          </w:p>
        </w:tc>
        <w:tc>
          <w:tcPr>
            <w:tcW w:w="981" w:type="dxa"/>
            <w:vAlign w:val="center"/>
          </w:tcPr>
          <w:p w14:paraId="72174B56" w14:textId="77777777" w:rsidR="006F7176" w:rsidRPr="002C2A96" w:rsidRDefault="006F7176" w:rsidP="00AA1381">
            <w:pPr>
              <w:ind w:left="-108" w:right="-108"/>
              <w:jc w:val="center"/>
            </w:pPr>
            <w:r w:rsidRPr="002C2A96">
              <w:t>Баз. год</w:t>
            </w:r>
          </w:p>
        </w:tc>
        <w:tc>
          <w:tcPr>
            <w:tcW w:w="1090" w:type="dxa"/>
            <w:vAlign w:val="center"/>
          </w:tcPr>
          <w:p w14:paraId="02B20993" w14:textId="77777777" w:rsidR="006F7176" w:rsidRPr="002C2A96" w:rsidRDefault="006F7176" w:rsidP="00AA1381">
            <w:pPr>
              <w:ind w:left="-65" w:right="-86"/>
              <w:jc w:val="center"/>
            </w:pPr>
            <w:proofErr w:type="spellStart"/>
            <w:r w:rsidRPr="002C2A96">
              <w:t>Отч</w:t>
            </w:r>
            <w:proofErr w:type="spellEnd"/>
            <w:r w:rsidRPr="002C2A96">
              <w:t>. год</w:t>
            </w:r>
          </w:p>
        </w:tc>
        <w:tc>
          <w:tcPr>
            <w:tcW w:w="1437" w:type="dxa"/>
            <w:vMerge/>
          </w:tcPr>
          <w:p w14:paraId="0325EC1A" w14:textId="77777777" w:rsidR="006F7176" w:rsidRPr="002C2A96" w:rsidRDefault="006F7176" w:rsidP="00AA2799">
            <w:pPr>
              <w:spacing w:line="300" w:lineRule="auto"/>
              <w:jc w:val="both"/>
            </w:pPr>
          </w:p>
        </w:tc>
        <w:tc>
          <w:tcPr>
            <w:tcW w:w="1268" w:type="dxa"/>
            <w:vMerge/>
          </w:tcPr>
          <w:p w14:paraId="60DF4E8E" w14:textId="77777777" w:rsidR="006F7176" w:rsidRPr="002C2A96" w:rsidRDefault="006F7176" w:rsidP="00AA2799">
            <w:pPr>
              <w:spacing w:line="300" w:lineRule="auto"/>
              <w:jc w:val="both"/>
            </w:pPr>
          </w:p>
        </w:tc>
      </w:tr>
      <w:tr w:rsidR="006F7176" w:rsidRPr="002C2A96" w14:paraId="08815C8A" w14:textId="77777777" w:rsidTr="00990E20">
        <w:tc>
          <w:tcPr>
            <w:tcW w:w="5231" w:type="dxa"/>
          </w:tcPr>
          <w:p w14:paraId="250597C2" w14:textId="77777777" w:rsidR="006F7176" w:rsidRPr="00960A73" w:rsidRDefault="006F7176" w:rsidP="00960A73">
            <w:pPr>
              <w:spacing w:line="300" w:lineRule="auto"/>
              <w:ind w:right="-108"/>
              <w:jc w:val="both"/>
              <w:rPr>
                <w:spacing w:val="-6"/>
              </w:rPr>
            </w:pPr>
            <w:r w:rsidRPr="00960A73">
              <w:rPr>
                <w:spacing w:val="-6"/>
              </w:rPr>
              <w:t>1. Прибыль на 1 рубль материальных затрат</w:t>
            </w:r>
          </w:p>
        </w:tc>
        <w:tc>
          <w:tcPr>
            <w:tcW w:w="981" w:type="dxa"/>
          </w:tcPr>
          <w:p w14:paraId="629BAEE3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090" w:type="dxa"/>
          </w:tcPr>
          <w:p w14:paraId="09912A43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437" w:type="dxa"/>
          </w:tcPr>
          <w:p w14:paraId="210F001E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268" w:type="dxa"/>
          </w:tcPr>
          <w:p w14:paraId="57844614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</w:tr>
      <w:tr w:rsidR="006F7176" w:rsidRPr="002C2A96" w14:paraId="006E9610" w14:textId="77777777" w:rsidTr="00990E20">
        <w:tc>
          <w:tcPr>
            <w:tcW w:w="5231" w:type="dxa"/>
          </w:tcPr>
          <w:p w14:paraId="65C7C37E" w14:textId="77777777" w:rsidR="006F7176" w:rsidRPr="002C2A96" w:rsidRDefault="006F7176" w:rsidP="00AA2799">
            <w:pPr>
              <w:spacing w:line="300" w:lineRule="auto"/>
              <w:jc w:val="both"/>
            </w:pPr>
            <w:r w:rsidRPr="002C2A96">
              <w:t xml:space="preserve">2. </w:t>
            </w:r>
            <w:proofErr w:type="spellStart"/>
            <w:r w:rsidRPr="002C2A96">
              <w:t>Материалоотдача</w:t>
            </w:r>
            <w:proofErr w:type="spellEnd"/>
          </w:p>
        </w:tc>
        <w:tc>
          <w:tcPr>
            <w:tcW w:w="981" w:type="dxa"/>
          </w:tcPr>
          <w:p w14:paraId="3BA39CCE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090" w:type="dxa"/>
          </w:tcPr>
          <w:p w14:paraId="0EC3511F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437" w:type="dxa"/>
          </w:tcPr>
          <w:p w14:paraId="760BD445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268" w:type="dxa"/>
          </w:tcPr>
          <w:p w14:paraId="3EDB5C3E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</w:tr>
      <w:tr w:rsidR="006F7176" w:rsidRPr="002C2A96" w14:paraId="6CA6D427" w14:textId="77777777" w:rsidTr="00990E20">
        <w:tc>
          <w:tcPr>
            <w:tcW w:w="5231" w:type="dxa"/>
          </w:tcPr>
          <w:p w14:paraId="2D7F87A1" w14:textId="77777777" w:rsidR="006F7176" w:rsidRPr="002C2A96" w:rsidRDefault="006F7176" w:rsidP="00AA2799">
            <w:pPr>
              <w:spacing w:line="300" w:lineRule="auto"/>
              <w:jc w:val="both"/>
            </w:pPr>
            <w:r w:rsidRPr="002C2A96">
              <w:t>3. Материалоемкость продукции</w:t>
            </w:r>
          </w:p>
        </w:tc>
        <w:tc>
          <w:tcPr>
            <w:tcW w:w="981" w:type="dxa"/>
          </w:tcPr>
          <w:p w14:paraId="1082FE97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090" w:type="dxa"/>
          </w:tcPr>
          <w:p w14:paraId="0C6D9055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437" w:type="dxa"/>
          </w:tcPr>
          <w:p w14:paraId="6246C1D0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268" w:type="dxa"/>
          </w:tcPr>
          <w:p w14:paraId="4F864235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</w:tr>
      <w:tr w:rsidR="006F7176" w:rsidRPr="002C2A96" w14:paraId="77A37E00" w14:textId="77777777" w:rsidTr="00990E20">
        <w:tc>
          <w:tcPr>
            <w:tcW w:w="5231" w:type="dxa"/>
          </w:tcPr>
          <w:p w14:paraId="5725C165" w14:textId="77777777" w:rsidR="006F7176" w:rsidRPr="002C2A96" w:rsidRDefault="006F7176" w:rsidP="00AA1381">
            <w:pPr>
              <w:jc w:val="both"/>
            </w:pPr>
            <w:r w:rsidRPr="002C2A96">
              <w:t>4. Удельный вес материальных затрат в себестоимости продукции</w:t>
            </w:r>
          </w:p>
        </w:tc>
        <w:tc>
          <w:tcPr>
            <w:tcW w:w="981" w:type="dxa"/>
          </w:tcPr>
          <w:p w14:paraId="5E7928D0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090" w:type="dxa"/>
          </w:tcPr>
          <w:p w14:paraId="691FADB2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437" w:type="dxa"/>
          </w:tcPr>
          <w:p w14:paraId="7F576259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268" w:type="dxa"/>
          </w:tcPr>
          <w:p w14:paraId="5664E49F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</w:tr>
      <w:tr w:rsidR="006F7176" w:rsidRPr="002C2A96" w14:paraId="3DE9EFE8" w14:textId="77777777" w:rsidTr="00990E20">
        <w:tc>
          <w:tcPr>
            <w:tcW w:w="5231" w:type="dxa"/>
          </w:tcPr>
          <w:p w14:paraId="5625C8D3" w14:textId="77777777" w:rsidR="006F7176" w:rsidRPr="002C2A96" w:rsidRDefault="006F7176" w:rsidP="00E73D91">
            <w:pPr>
              <w:spacing w:line="300" w:lineRule="auto"/>
              <w:jc w:val="both"/>
            </w:pPr>
            <w:r w:rsidRPr="002C2A96">
              <w:t xml:space="preserve">5. Выручка от </w:t>
            </w:r>
            <w:r w:rsidR="00E73D91">
              <w:t>продаж</w:t>
            </w:r>
            <w:r w:rsidRPr="002C2A96">
              <w:t xml:space="preserve"> </w:t>
            </w:r>
          </w:p>
        </w:tc>
        <w:tc>
          <w:tcPr>
            <w:tcW w:w="981" w:type="dxa"/>
          </w:tcPr>
          <w:p w14:paraId="02962631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090" w:type="dxa"/>
          </w:tcPr>
          <w:p w14:paraId="5543C99E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437" w:type="dxa"/>
          </w:tcPr>
          <w:p w14:paraId="249A8580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268" w:type="dxa"/>
          </w:tcPr>
          <w:p w14:paraId="57003479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</w:tr>
      <w:tr w:rsidR="006F7176" w:rsidRPr="002C2A96" w14:paraId="70E90460" w14:textId="77777777" w:rsidTr="00990E20">
        <w:tc>
          <w:tcPr>
            <w:tcW w:w="5231" w:type="dxa"/>
          </w:tcPr>
          <w:p w14:paraId="52A56AFA" w14:textId="77777777" w:rsidR="006F7176" w:rsidRPr="00960A73" w:rsidRDefault="006F7176" w:rsidP="00960A73">
            <w:pPr>
              <w:spacing w:line="300" w:lineRule="auto"/>
              <w:ind w:right="-108"/>
              <w:rPr>
                <w:spacing w:val="-6"/>
              </w:rPr>
            </w:pPr>
            <w:r w:rsidRPr="00960A73">
              <w:rPr>
                <w:spacing w:val="-6"/>
              </w:rPr>
              <w:t>6. Объем производства (</w:t>
            </w:r>
            <w:proofErr w:type="spellStart"/>
            <w:r w:rsidRPr="00960A73">
              <w:rPr>
                <w:spacing w:val="-6"/>
              </w:rPr>
              <w:t>ВР+ОГПкг</w:t>
            </w:r>
            <w:proofErr w:type="spellEnd"/>
            <w:r w:rsidR="00960A73">
              <w:rPr>
                <w:spacing w:val="-6"/>
              </w:rPr>
              <w:t>–</w:t>
            </w:r>
            <w:proofErr w:type="spellStart"/>
            <w:r w:rsidRPr="00960A73">
              <w:rPr>
                <w:spacing w:val="-6"/>
              </w:rPr>
              <w:t>ОГПнг</w:t>
            </w:r>
            <w:proofErr w:type="spellEnd"/>
            <w:r w:rsidRPr="00960A73">
              <w:rPr>
                <w:spacing w:val="-6"/>
              </w:rPr>
              <w:t>)</w:t>
            </w:r>
          </w:p>
        </w:tc>
        <w:tc>
          <w:tcPr>
            <w:tcW w:w="981" w:type="dxa"/>
          </w:tcPr>
          <w:p w14:paraId="2F05CE8A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090" w:type="dxa"/>
          </w:tcPr>
          <w:p w14:paraId="0CD1562F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437" w:type="dxa"/>
          </w:tcPr>
          <w:p w14:paraId="55E3F894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  <w:tc>
          <w:tcPr>
            <w:tcW w:w="1268" w:type="dxa"/>
          </w:tcPr>
          <w:p w14:paraId="25C425C0" w14:textId="77777777" w:rsidR="006F7176" w:rsidRPr="002C2A96" w:rsidRDefault="006F7176" w:rsidP="00AA2799">
            <w:pPr>
              <w:spacing w:line="300" w:lineRule="auto"/>
              <w:jc w:val="center"/>
            </w:pPr>
          </w:p>
        </w:tc>
      </w:tr>
    </w:tbl>
    <w:p w14:paraId="3659B79C" w14:textId="77777777" w:rsidR="00DB1666" w:rsidRPr="00AA1381" w:rsidRDefault="00DB1666" w:rsidP="00AA1381">
      <w:pPr>
        <w:ind w:firstLine="763"/>
        <w:jc w:val="both"/>
        <w:rPr>
          <w:sz w:val="20"/>
          <w:szCs w:val="20"/>
        </w:rPr>
      </w:pPr>
    </w:p>
    <w:p w14:paraId="2AE5A255" w14:textId="77777777" w:rsidR="00944B2C" w:rsidRDefault="00944B2C" w:rsidP="00AA2799">
      <w:pPr>
        <w:spacing w:line="300" w:lineRule="auto"/>
        <w:ind w:firstLine="763"/>
        <w:jc w:val="both"/>
      </w:pPr>
    </w:p>
    <w:p w14:paraId="4691555E" w14:textId="77777777" w:rsidR="006F7176" w:rsidRPr="002C2A96" w:rsidRDefault="006F7176" w:rsidP="00AA2799">
      <w:pPr>
        <w:spacing w:line="300" w:lineRule="auto"/>
        <w:ind w:firstLine="763"/>
        <w:jc w:val="both"/>
      </w:pPr>
      <w:r w:rsidRPr="002C2A96">
        <w:t>По данным табл</w:t>
      </w:r>
      <w:r w:rsidR="00E32E34">
        <w:t>.</w:t>
      </w:r>
      <w:r w:rsidRPr="002C2A96">
        <w:t xml:space="preserve"> 1</w:t>
      </w:r>
      <w:r>
        <w:t>.6</w:t>
      </w:r>
      <w:r w:rsidR="00C75F13">
        <w:t xml:space="preserve"> необходимо: </w:t>
      </w:r>
    </w:p>
    <w:p w14:paraId="5084E3B8" w14:textId="77777777" w:rsidR="006F7176" w:rsidRPr="002C2A96" w:rsidRDefault="00C75F13" w:rsidP="00AA2799">
      <w:pPr>
        <w:numPr>
          <w:ilvl w:val="0"/>
          <w:numId w:val="7"/>
        </w:numPr>
        <w:spacing w:line="300" w:lineRule="auto"/>
        <w:jc w:val="both"/>
      </w:pPr>
      <w:r>
        <w:t>Выполнить анализ</w:t>
      </w:r>
      <w:r w:rsidR="006F7176" w:rsidRPr="002C2A96">
        <w:t xml:space="preserve"> </w:t>
      </w:r>
      <w:r>
        <w:t>использования материальных ресурсов</w:t>
      </w:r>
      <w:r w:rsidRPr="002C2A96">
        <w:t xml:space="preserve"> </w:t>
      </w:r>
      <w:r>
        <w:t>на базе сравнения данных отчетного и базисного периода</w:t>
      </w:r>
      <w:r w:rsidR="006F7176" w:rsidRPr="002C2A96">
        <w:t>.</w:t>
      </w:r>
    </w:p>
    <w:p w14:paraId="1520EB41" w14:textId="77777777" w:rsidR="006F7176" w:rsidRPr="002C2A96" w:rsidRDefault="006F7176" w:rsidP="00AA2799">
      <w:pPr>
        <w:numPr>
          <w:ilvl w:val="0"/>
          <w:numId w:val="7"/>
        </w:numPr>
        <w:spacing w:line="300" w:lineRule="auto"/>
        <w:jc w:val="both"/>
      </w:pPr>
      <w:r w:rsidRPr="002C2A96">
        <w:t>Рассчитать коэффициент соотношения темпов роста объема производства и материальных затрат</w:t>
      </w:r>
    </w:p>
    <w:p w14:paraId="2AEDD530" w14:textId="77777777" w:rsidR="006F7176" w:rsidRDefault="006F7176" w:rsidP="00AA2799">
      <w:pPr>
        <w:spacing w:line="300" w:lineRule="auto"/>
        <w:jc w:val="center"/>
      </w:pPr>
      <w:r w:rsidRPr="002C2A96">
        <w:rPr>
          <w:position w:val="-34"/>
        </w:rPr>
        <w:object w:dxaOrig="1180" w:dyaOrig="780" w14:anchorId="746410D2">
          <v:shape id="_x0000_i1032" type="#_x0000_t75" style="width:58.5pt;height:38.5pt" o:ole="">
            <v:imagedata r:id="rId22" o:title=""/>
          </v:shape>
          <o:OLEObject Type="Embed" ProgID="Equation.3" ShapeID="_x0000_i1032" DrawAspect="Content" ObjectID="_1703851027" r:id="rId23"/>
        </w:object>
      </w:r>
      <w:r w:rsidRPr="002C2A96">
        <w:t>;</w:t>
      </w:r>
    </w:p>
    <w:p w14:paraId="01184B3D" w14:textId="77777777" w:rsidR="00C75F13" w:rsidRPr="002C2A96" w:rsidRDefault="00C75F13" w:rsidP="00C75F13">
      <w:pPr>
        <w:spacing w:line="300" w:lineRule="auto"/>
        <w:ind w:firstLine="327"/>
        <w:jc w:val="both"/>
      </w:pPr>
      <w:r>
        <w:t>Интерпретировать полученную величину.</w:t>
      </w:r>
    </w:p>
    <w:p w14:paraId="1C0B0A80" w14:textId="77777777" w:rsidR="006F7176" w:rsidRPr="002C2A96" w:rsidRDefault="006F7176" w:rsidP="00AA2799">
      <w:pPr>
        <w:numPr>
          <w:ilvl w:val="0"/>
          <w:numId w:val="7"/>
        </w:numPr>
        <w:spacing w:line="300" w:lineRule="auto"/>
        <w:jc w:val="both"/>
      </w:pPr>
      <w:r w:rsidRPr="002C2A96">
        <w:t xml:space="preserve">Охарактеризовать динамику </w:t>
      </w:r>
      <w:proofErr w:type="spellStart"/>
      <w:r w:rsidRPr="002C2A96">
        <w:t>материалоотдачи</w:t>
      </w:r>
      <w:proofErr w:type="spellEnd"/>
      <w:r w:rsidRPr="002C2A96">
        <w:t>, указав факторы ее роста;</w:t>
      </w:r>
    </w:p>
    <w:p w14:paraId="6E9E91D6" w14:textId="77777777" w:rsidR="006F7176" w:rsidRPr="002C2A96" w:rsidRDefault="006F7176" w:rsidP="00AA2799">
      <w:pPr>
        <w:numPr>
          <w:ilvl w:val="0"/>
          <w:numId w:val="7"/>
        </w:numPr>
        <w:spacing w:line="300" w:lineRule="auto"/>
        <w:jc w:val="both"/>
      </w:pPr>
      <w:r w:rsidRPr="002C2A96">
        <w:t>Изучить динамику прибыли на 1 рубль материальных затрат, используя ф</w:t>
      </w:r>
      <w:r w:rsidR="001B3D0D">
        <w:t>акторную модель вида</w:t>
      </w:r>
    </w:p>
    <w:p w14:paraId="544DB311" w14:textId="77777777" w:rsidR="006F7176" w:rsidRPr="002C2A96" w:rsidRDefault="00710238" w:rsidP="00AA2799">
      <w:pPr>
        <w:spacing w:line="300" w:lineRule="auto"/>
        <w:jc w:val="center"/>
      </w:pPr>
      <w:r>
        <w:rPr>
          <w:noProof/>
          <w:position w:val="-28"/>
        </w:rPr>
        <w:drawing>
          <wp:inline distT="0" distB="0" distL="0" distR="0" wp14:anchorId="3DE63B12" wp14:editId="4474F6BC">
            <wp:extent cx="2924175" cy="4572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7176" w:rsidRPr="002C2A96">
        <w:t>,</w:t>
      </w:r>
    </w:p>
    <w:p w14:paraId="43DB8032" w14:textId="77777777" w:rsidR="006F7176" w:rsidRPr="002C2A96" w:rsidRDefault="006F7176" w:rsidP="00AA2799">
      <w:pPr>
        <w:spacing w:line="300" w:lineRule="auto"/>
        <w:jc w:val="both"/>
      </w:pPr>
      <w:r w:rsidRPr="002C2A96">
        <w:t xml:space="preserve">где П – прибыль от </w:t>
      </w:r>
      <w:r w:rsidR="00E73D91">
        <w:t>продаж</w:t>
      </w:r>
      <w:r w:rsidRPr="002C2A96">
        <w:t>;</w:t>
      </w:r>
    </w:p>
    <w:p w14:paraId="56D1E304" w14:textId="77777777" w:rsidR="007F16D0" w:rsidRPr="002C2A96" w:rsidRDefault="007F16D0" w:rsidP="00AA2799">
      <w:pPr>
        <w:spacing w:line="300" w:lineRule="auto"/>
        <w:ind w:left="545"/>
        <w:jc w:val="both"/>
      </w:pPr>
      <w:r w:rsidRPr="002C2A96">
        <w:lastRenderedPageBreak/>
        <w:t>В</w:t>
      </w:r>
      <w:r w:rsidRPr="002C2A96">
        <w:rPr>
          <w:lang w:val="en-US"/>
        </w:rPr>
        <w:t>R</w:t>
      </w:r>
      <w:r w:rsidRPr="002C2A96">
        <w:t xml:space="preserve"> – выручка от </w:t>
      </w:r>
      <w:r w:rsidR="00575654">
        <w:t>продаж</w:t>
      </w:r>
      <w:r w:rsidRPr="002C2A96">
        <w:t>;</w:t>
      </w:r>
    </w:p>
    <w:p w14:paraId="4CFEFD06" w14:textId="77777777" w:rsidR="007F16D0" w:rsidRDefault="007F16D0" w:rsidP="00AA2799">
      <w:pPr>
        <w:spacing w:line="300" w:lineRule="auto"/>
        <w:ind w:left="545"/>
        <w:jc w:val="both"/>
      </w:pPr>
      <w:r w:rsidRPr="002C2A96">
        <w:t>ВП – выпуск товарной продукции,</w:t>
      </w:r>
      <w:r>
        <w:t xml:space="preserve"> который рассчитывается по формуле</w:t>
      </w:r>
    </w:p>
    <w:p w14:paraId="6D3DB096" w14:textId="77777777" w:rsidR="007F16D0" w:rsidRPr="002A7A72" w:rsidRDefault="007F16D0" w:rsidP="00AA2799">
      <w:pPr>
        <w:spacing w:line="300" w:lineRule="auto"/>
        <w:jc w:val="center"/>
        <w:rPr>
          <w:i/>
        </w:rPr>
      </w:pPr>
      <w:r w:rsidRPr="002A7A72">
        <w:rPr>
          <w:i/>
        </w:rPr>
        <w:t>ВП=В</w:t>
      </w:r>
      <w:r w:rsidRPr="002A7A72">
        <w:rPr>
          <w:i/>
          <w:lang w:val="en-US"/>
        </w:rPr>
        <w:t>R</w:t>
      </w:r>
      <w:r w:rsidRPr="002A7A72">
        <w:rPr>
          <w:i/>
        </w:rPr>
        <w:t>+</w:t>
      </w:r>
      <w:proofErr w:type="spellStart"/>
      <w:r w:rsidRPr="002A7A72">
        <w:rPr>
          <w:i/>
        </w:rPr>
        <w:t>ОГПкг</w:t>
      </w:r>
      <w:proofErr w:type="spellEnd"/>
      <w:r w:rsidRPr="002A7A72">
        <w:rPr>
          <w:i/>
        </w:rPr>
        <w:t>–</w:t>
      </w:r>
      <w:proofErr w:type="spellStart"/>
      <w:r w:rsidRPr="002A7A72">
        <w:rPr>
          <w:i/>
        </w:rPr>
        <w:t>ОГПнг</w:t>
      </w:r>
      <w:proofErr w:type="spellEnd"/>
      <w:r w:rsidRPr="002A7A72">
        <w:t>;</w:t>
      </w:r>
    </w:p>
    <w:p w14:paraId="72AC496C" w14:textId="77777777" w:rsidR="007F16D0" w:rsidRPr="002C2A96" w:rsidRDefault="007F16D0" w:rsidP="00AA2799">
      <w:pPr>
        <w:spacing w:line="300" w:lineRule="auto"/>
        <w:ind w:left="545"/>
        <w:jc w:val="both"/>
      </w:pPr>
      <w:r w:rsidRPr="002C2A96">
        <w:rPr>
          <w:lang w:val="en-US"/>
        </w:rPr>
        <w:t>R</w:t>
      </w:r>
      <w:proofErr w:type="spellStart"/>
      <w:r w:rsidRPr="002C2A96">
        <w:t>рп</w:t>
      </w:r>
      <w:proofErr w:type="spellEnd"/>
      <w:r w:rsidRPr="002C2A96">
        <w:t xml:space="preserve"> – рентабельность продаж;</w:t>
      </w:r>
    </w:p>
    <w:p w14:paraId="5689B9D5" w14:textId="77777777" w:rsidR="007F16D0" w:rsidRPr="002C2A96" w:rsidRDefault="007F16D0" w:rsidP="00AA2799">
      <w:pPr>
        <w:spacing w:line="300" w:lineRule="auto"/>
        <w:ind w:left="545"/>
        <w:jc w:val="both"/>
      </w:pPr>
      <w:proofErr w:type="spellStart"/>
      <w:r w:rsidRPr="002C2A96">
        <w:t>Дв</w:t>
      </w:r>
      <w:proofErr w:type="spellEnd"/>
      <w:r w:rsidRPr="002C2A96">
        <w:t xml:space="preserve"> – доля выручки от </w:t>
      </w:r>
      <w:r w:rsidR="00575654">
        <w:t>продаж</w:t>
      </w:r>
      <w:r w:rsidRPr="002C2A96">
        <w:t xml:space="preserve"> в общем объеме товарной продукции;</w:t>
      </w:r>
    </w:p>
    <w:p w14:paraId="7CAAF51F" w14:textId="77777777" w:rsidR="007F16D0" w:rsidRPr="002C2A96" w:rsidRDefault="007F16D0" w:rsidP="00AA2799">
      <w:pPr>
        <w:spacing w:line="300" w:lineRule="auto"/>
        <w:ind w:left="545"/>
        <w:jc w:val="both"/>
      </w:pPr>
      <w:r w:rsidRPr="002C2A96">
        <w:t xml:space="preserve">МО – </w:t>
      </w:r>
      <w:proofErr w:type="spellStart"/>
      <w:r w:rsidRPr="002C2A96">
        <w:t>материалоотдача</w:t>
      </w:r>
      <w:proofErr w:type="spellEnd"/>
      <w:r w:rsidRPr="002C2A96">
        <w:t>;</w:t>
      </w:r>
    </w:p>
    <w:p w14:paraId="458A90CF" w14:textId="77777777" w:rsidR="007F16D0" w:rsidRPr="002C2A96" w:rsidRDefault="007F16D0" w:rsidP="00AA2799">
      <w:pPr>
        <w:spacing w:line="300" w:lineRule="auto"/>
        <w:ind w:firstLine="763"/>
        <w:jc w:val="both"/>
      </w:pPr>
      <w:r>
        <w:t xml:space="preserve">Прибыль предприятия, приходящаяся на 1 рубль материальных затрат, является основным показателем </w:t>
      </w:r>
      <w:r w:rsidR="00C75F13">
        <w:t xml:space="preserve">эффективности </w:t>
      </w:r>
      <w:r>
        <w:t xml:space="preserve">производства различных наименований продукции. Расширенный анализ этого показателя </w:t>
      </w:r>
      <w:r w:rsidR="00C75F13">
        <w:t xml:space="preserve">студенты </w:t>
      </w:r>
      <w:r w:rsidR="00C329AE">
        <w:t>проводят</w:t>
      </w:r>
      <w:r w:rsidR="00C75F13">
        <w:t xml:space="preserve"> по результатам расчетов, выполняемых в</w:t>
      </w:r>
      <w:r>
        <w:t xml:space="preserve"> табл</w:t>
      </w:r>
      <w:r w:rsidR="001B3D0D">
        <w:t>.</w:t>
      </w:r>
      <w:r>
        <w:t xml:space="preserve"> 1.7.</w:t>
      </w:r>
    </w:p>
    <w:p w14:paraId="6FE23A6D" w14:textId="77777777" w:rsidR="007F16D0" w:rsidRDefault="007F16D0" w:rsidP="001D0936">
      <w:pPr>
        <w:spacing w:line="300" w:lineRule="auto"/>
        <w:ind w:firstLine="763"/>
      </w:pPr>
      <w:r>
        <w:rPr>
          <w:spacing w:val="-6"/>
        </w:rPr>
        <w:t>Таблица 1.7</w:t>
      </w:r>
      <w:r w:rsidR="001D0936">
        <w:rPr>
          <w:spacing w:val="-6"/>
        </w:rPr>
        <w:t xml:space="preserve"> </w:t>
      </w:r>
      <w:r w:rsidR="00C75F13" w:rsidRPr="00DB1666">
        <w:t>Динамика</w:t>
      </w:r>
      <w:r w:rsidR="00C85B0E" w:rsidRPr="00DB1666">
        <w:t xml:space="preserve"> показателей формирования прибыли, приходящ</w:t>
      </w:r>
      <w:r w:rsidR="00DB1666">
        <w:t>е</w:t>
      </w:r>
      <w:r w:rsidR="00C85B0E" w:rsidRPr="00DB1666">
        <w:t>йся на</w:t>
      </w:r>
      <w:r w:rsidR="00DB1666">
        <w:t xml:space="preserve"> 1 рубль</w:t>
      </w:r>
      <w:r w:rsidR="001D0936">
        <w:t xml:space="preserve"> </w:t>
      </w:r>
      <w:r w:rsidRPr="00DB1666">
        <w:t>материальных затрат</w:t>
      </w:r>
    </w:p>
    <w:p w14:paraId="54E850A5" w14:textId="77777777" w:rsidR="00944B2C" w:rsidRPr="00DB1666" w:rsidRDefault="00944B2C" w:rsidP="001D0936">
      <w:pPr>
        <w:spacing w:line="300" w:lineRule="auto"/>
        <w:ind w:firstLine="763"/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5"/>
        <w:gridCol w:w="545"/>
        <w:gridCol w:w="545"/>
        <w:gridCol w:w="545"/>
        <w:gridCol w:w="1352"/>
      </w:tblGrid>
      <w:tr w:rsidR="00C85B0E" w:rsidRPr="002C2A96" w14:paraId="3154BA3C" w14:textId="77777777" w:rsidTr="00990E20">
        <w:tc>
          <w:tcPr>
            <w:tcW w:w="6975" w:type="dxa"/>
            <w:vAlign w:val="center"/>
          </w:tcPr>
          <w:p w14:paraId="6F6ABD41" w14:textId="77777777" w:rsidR="00C85B0E" w:rsidRPr="002C2A96" w:rsidRDefault="00C85B0E" w:rsidP="00AA2799">
            <w:pPr>
              <w:spacing w:line="300" w:lineRule="auto"/>
              <w:ind w:left="-109" w:right="-80"/>
              <w:jc w:val="center"/>
            </w:pPr>
            <w:r w:rsidRPr="002C2A96">
              <w:t xml:space="preserve">Показатели </w:t>
            </w:r>
          </w:p>
        </w:tc>
        <w:tc>
          <w:tcPr>
            <w:tcW w:w="545" w:type="dxa"/>
            <w:vAlign w:val="center"/>
          </w:tcPr>
          <w:p w14:paraId="6CEB555B" w14:textId="77777777" w:rsidR="00C85B0E" w:rsidRPr="002C2A96" w:rsidRDefault="00C85B0E" w:rsidP="00DB1666">
            <w:pPr>
              <w:spacing w:line="300" w:lineRule="auto"/>
              <w:ind w:left="-109" w:right="-108"/>
              <w:jc w:val="center"/>
            </w:pPr>
            <w:r>
              <w:t>Ед. изм.</w:t>
            </w:r>
          </w:p>
        </w:tc>
        <w:tc>
          <w:tcPr>
            <w:tcW w:w="545" w:type="dxa"/>
            <w:vAlign w:val="center"/>
          </w:tcPr>
          <w:p w14:paraId="1B366FE2" w14:textId="77777777" w:rsidR="00C85B0E" w:rsidRPr="002C2A96" w:rsidRDefault="00C85B0E" w:rsidP="00DB1666">
            <w:pPr>
              <w:spacing w:line="300" w:lineRule="auto"/>
              <w:ind w:left="-109" w:right="-108"/>
              <w:jc w:val="center"/>
            </w:pPr>
            <w:r w:rsidRPr="002C2A96">
              <w:t>Баз. год</w:t>
            </w:r>
          </w:p>
        </w:tc>
        <w:tc>
          <w:tcPr>
            <w:tcW w:w="545" w:type="dxa"/>
            <w:vAlign w:val="center"/>
          </w:tcPr>
          <w:p w14:paraId="126EF344" w14:textId="77777777" w:rsidR="00C85B0E" w:rsidRPr="002C2A96" w:rsidRDefault="00C85B0E" w:rsidP="00DB1666">
            <w:pPr>
              <w:spacing w:line="300" w:lineRule="auto"/>
              <w:ind w:left="-109" w:right="-108"/>
              <w:jc w:val="center"/>
            </w:pPr>
            <w:proofErr w:type="spellStart"/>
            <w:r w:rsidRPr="002C2A96">
              <w:t>Отч</w:t>
            </w:r>
            <w:proofErr w:type="spellEnd"/>
            <w:r w:rsidRPr="002C2A96">
              <w:t>. год</w:t>
            </w:r>
          </w:p>
        </w:tc>
        <w:tc>
          <w:tcPr>
            <w:tcW w:w="1352" w:type="dxa"/>
            <w:vAlign w:val="center"/>
          </w:tcPr>
          <w:p w14:paraId="45773A17" w14:textId="77777777" w:rsidR="00C85B0E" w:rsidRDefault="00C85B0E" w:rsidP="00AA2799">
            <w:pPr>
              <w:spacing w:line="300" w:lineRule="auto"/>
              <w:ind w:left="-109" w:right="-80"/>
              <w:jc w:val="center"/>
            </w:pPr>
            <w:proofErr w:type="spellStart"/>
            <w:r>
              <w:t>Абсол</w:t>
            </w:r>
            <w:proofErr w:type="spellEnd"/>
            <w:r>
              <w:t>.</w:t>
            </w:r>
          </w:p>
          <w:p w14:paraId="09FC5BA7" w14:textId="77777777" w:rsidR="00C85B0E" w:rsidRPr="002C2A96" w:rsidRDefault="00C85B0E" w:rsidP="00AA2799">
            <w:pPr>
              <w:spacing w:line="300" w:lineRule="auto"/>
              <w:ind w:left="-109" w:right="-80"/>
              <w:jc w:val="center"/>
            </w:pPr>
            <w:r>
              <w:t>и</w:t>
            </w:r>
            <w:r w:rsidRPr="002C2A96">
              <w:t xml:space="preserve">зменение </w:t>
            </w:r>
          </w:p>
        </w:tc>
      </w:tr>
      <w:tr w:rsidR="00C85B0E" w:rsidRPr="002C2A96" w14:paraId="2FA05E20" w14:textId="77777777" w:rsidTr="00990E20">
        <w:tc>
          <w:tcPr>
            <w:tcW w:w="6975" w:type="dxa"/>
          </w:tcPr>
          <w:p w14:paraId="1A795BDA" w14:textId="77777777" w:rsidR="00C85B0E" w:rsidRPr="002C2A96" w:rsidRDefault="00C85B0E" w:rsidP="00575654">
            <w:pPr>
              <w:spacing w:line="300" w:lineRule="auto"/>
              <w:jc w:val="both"/>
            </w:pPr>
            <w:r w:rsidRPr="002C2A96">
              <w:t xml:space="preserve">1. Прибыль от </w:t>
            </w:r>
            <w:r w:rsidR="00575654">
              <w:t>продаж</w:t>
            </w:r>
          </w:p>
        </w:tc>
        <w:tc>
          <w:tcPr>
            <w:tcW w:w="545" w:type="dxa"/>
            <w:vAlign w:val="bottom"/>
          </w:tcPr>
          <w:p w14:paraId="3CC57BAF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7F26B8F8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0B92FE7A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1352" w:type="dxa"/>
            <w:vAlign w:val="bottom"/>
          </w:tcPr>
          <w:p w14:paraId="213955E1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</w:tr>
      <w:tr w:rsidR="00C85B0E" w:rsidRPr="002C2A96" w14:paraId="53A2D85E" w14:textId="77777777" w:rsidTr="00990E20">
        <w:tc>
          <w:tcPr>
            <w:tcW w:w="6975" w:type="dxa"/>
          </w:tcPr>
          <w:p w14:paraId="3647ACBF" w14:textId="77777777" w:rsidR="00C85B0E" w:rsidRPr="002C2A96" w:rsidRDefault="00C85B0E" w:rsidP="00575654">
            <w:pPr>
              <w:spacing w:line="300" w:lineRule="auto"/>
              <w:jc w:val="both"/>
            </w:pPr>
            <w:r w:rsidRPr="002C2A96">
              <w:t xml:space="preserve">2. Выручка от </w:t>
            </w:r>
            <w:r w:rsidR="00575654">
              <w:t>продаж</w:t>
            </w:r>
          </w:p>
        </w:tc>
        <w:tc>
          <w:tcPr>
            <w:tcW w:w="545" w:type="dxa"/>
            <w:vAlign w:val="bottom"/>
          </w:tcPr>
          <w:p w14:paraId="76BADAEC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796D9122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7B65B9DD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1352" w:type="dxa"/>
            <w:vAlign w:val="bottom"/>
          </w:tcPr>
          <w:p w14:paraId="08983E83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</w:tr>
      <w:tr w:rsidR="00C85B0E" w:rsidRPr="002C2A96" w14:paraId="375B737F" w14:textId="77777777" w:rsidTr="00990E20">
        <w:tc>
          <w:tcPr>
            <w:tcW w:w="6975" w:type="dxa"/>
          </w:tcPr>
          <w:p w14:paraId="29537181" w14:textId="77777777" w:rsidR="00C85B0E" w:rsidRPr="002C2A96" w:rsidRDefault="00C85B0E" w:rsidP="00AA2799">
            <w:pPr>
              <w:spacing w:line="300" w:lineRule="auto"/>
              <w:jc w:val="both"/>
            </w:pPr>
            <w:r w:rsidRPr="002C2A96">
              <w:t>3. Объем выпуска</w:t>
            </w:r>
          </w:p>
        </w:tc>
        <w:tc>
          <w:tcPr>
            <w:tcW w:w="545" w:type="dxa"/>
            <w:vAlign w:val="bottom"/>
          </w:tcPr>
          <w:p w14:paraId="01363629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17C883A3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026EB54C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1352" w:type="dxa"/>
            <w:vAlign w:val="bottom"/>
          </w:tcPr>
          <w:p w14:paraId="6C2DE29C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</w:tr>
      <w:tr w:rsidR="00C85B0E" w:rsidRPr="002C2A96" w14:paraId="4797E087" w14:textId="77777777" w:rsidTr="00990E20">
        <w:tc>
          <w:tcPr>
            <w:tcW w:w="6975" w:type="dxa"/>
          </w:tcPr>
          <w:p w14:paraId="4A6AA8D3" w14:textId="77777777" w:rsidR="00C85B0E" w:rsidRPr="002C2A96" w:rsidRDefault="00C85B0E" w:rsidP="00AA2799">
            <w:pPr>
              <w:spacing w:line="300" w:lineRule="auto"/>
              <w:jc w:val="both"/>
            </w:pPr>
            <w:r w:rsidRPr="002C2A96">
              <w:t>4. Материальные затраты</w:t>
            </w:r>
          </w:p>
        </w:tc>
        <w:tc>
          <w:tcPr>
            <w:tcW w:w="545" w:type="dxa"/>
            <w:vAlign w:val="bottom"/>
          </w:tcPr>
          <w:p w14:paraId="78DB90BF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1A4CF762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15BB3828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1352" w:type="dxa"/>
            <w:vAlign w:val="bottom"/>
          </w:tcPr>
          <w:p w14:paraId="4A6609EF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</w:tr>
      <w:tr w:rsidR="00C85B0E" w:rsidRPr="002C2A96" w14:paraId="7955F0A5" w14:textId="77777777" w:rsidTr="00990E20">
        <w:tc>
          <w:tcPr>
            <w:tcW w:w="6975" w:type="dxa"/>
          </w:tcPr>
          <w:p w14:paraId="288D788E" w14:textId="77777777" w:rsidR="00C85B0E" w:rsidRPr="002C2A96" w:rsidRDefault="00C85B0E" w:rsidP="00AA2799">
            <w:pPr>
              <w:spacing w:line="300" w:lineRule="auto"/>
              <w:jc w:val="both"/>
            </w:pPr>
            <w:r w:rsidRPr="002C2A96">
              <w:t>5. Рентабельность продаж</w:t>
            </w:r>
          </w:p>
        </w:tc>
        <w:tc>
          <w:tcPr>
            <w:tcW w:w="545" w:type="dxa"/>
            <w:vAlign w:val="bottom"/>
          </w:tcPr>
          <w:p w14:paraId="5656AD6F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564870F6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34226DF3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1352" w:type="dxa"/>
            <w:vAlign w:val="bottom"/>
          </w:tcPr>
          <w:p w14:paraId="27E0E24A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</w:tr>
      <w:tr w:rsidR="00C85B0E" w:rsidRPr="002C2A96" w14:paraId="2C6BED3F" w14:textId="77777777" w:rsidTr="00990E20">
        <w:tc>
          <w:tcPr>
            <w:tcW w:w="6975" w:type="dxa"/>
          </w:tcPr>
          <w:p w14:paraId="70FDD9E2" w14:textId="77777777" w:rsidR="00C85B0E" w:rsidRPr="00DB1666" w:rsidRDefault="00C85B0E" w:rsidP="00DB1666">
            <w:pPr>
              <w:spacing w:line="300" w:lineRule="auto"/>
              <w:ind w:right="-108"/>
              <w:jc w:val="both"/>
              <w:rPr>
                <w:spacing w:val="-6"/>
              </w:rPr>
            </w:pPr>
            <w:r w:rsidRPr="00DB1666">
              <w:rPr>
                <w:spacing w:val="-6"/>
              </w:rPr>
              <w:t>6. Удельный вес выручки в общем объеме выпуска</w:t>
            </w:r>
          </w:p>
        </w:tc>
        <w:tc>
          <w:tcPr>
            <w:tcW w:w="545" w:type="dxa"/>
            <w:vAlign w:val="bottom"/>
          </w:tcPr>
          <w:p w14:paraId="559C9B53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73FFB277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336E6DFA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1352" w:type="dxa"/>
            <w:vAlign w:val="bottom"/>
          </w:tcPr>
          <w:p w14:paraId="2E7DD548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</w:tr>
      <w:tr w:rsidR="00C85B0E" w:rsidRPr="002C2A96" w14:paraId="2A37C430" w14:textId="77777777" w:rsidTr="00990E20">
        <w:tc>
          <w:tcPr>
            <w:tcW w:w="6975" w:type="dxa"/>
          </w:tcPr>
          <w:p w14:paraId="4379454E" w14:textId="77777777" w:rsidR="00C85B0E" w:rsidRPr="002C2A96" w:rsidRDefault="00C85B0E" w:rsidP="00AA2799">
            <w:pPr>
              <w:spacing w:line="300" w:lineRule="auto"/>
              <w:jc w:val="both"/>
            </w:pPr>
            <w:r w:rsidRPr="002C2A96">
              <w:t xml:space="preserve">7. </w:t>
            </w:r>
            <w:proofErr w:type="spellStart"/>
            <w:r w:rsidRPr="002C2A96">
              <w:t>Материалоотдача</w:t>
            </w:r>
            <w:proofErr w:type="spellEnd"/>
          </w:p>
        </w:tc>
        <w:tc>
          <w:tcPr>
            <w:tcW w:w="545" w:type="dxa"/>
            <w:vAlign w:val="bottom"/>
          </w:tcPr>
          <w:p w14:paraId="1E649CC0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14DE3C4E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2CBC4BE9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1352" w:type="dxa"/>
            <w:vAlign w:val="bottom"/>
          </w:tcPr>
          <w:p w14:paraId="4EB8FFBD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</w:tr>
      <w:tr w:rsidR="00C85B0E" w:rsidRPr="002C2A96" w14:paraId="46675E50" w14:textId="77777777" w:rsidTr="00990E20">
        <w:tc>
          <w:tcPr>
            <w:tcW w:w="6975" w:type="dxa"/>
          </w:tcPr>
          <w:p w14:paraId="386E26B3" w14:textId="77777777" w:rsidR="00C85B0E" w:rsidRPr="002C2A96" w:rsidRDefault="00C85B0E" w:rsidP="00AA2799">
            <w:pPr>
              <w:spacing w:line="300" w:lineRule="auto"/>
              <w:jc w:val="both"/>
            </w:pPr>
            <w:r w:rsidRPr="002C2A96">
              <w:t>8. Прибыль на 1 рубль материальных затрат</w:t>
            </w:r>
          </w:p>
        </w:tc>
        <w:tc>
          <w:tcPr>
            <w:tcW w:w="545" w:type="dxa"/>
            <w:vAlign w:val="bottom"/>
          </w:tcPr>
          <w:p w14:paraId="74CF82E1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57DCFA7B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545" w:type="dxa"/>
            <w:vAlign w:val="bottom"/>
          </w:tcPr>
          <w:p w14:paraId="53822D8E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  <w:tc>
          <w:tcPr>
            <w:tcW w:w="1352" w:type="dxa"/>
            <w:vAlign w:val="bottom"/>
          </w:tcPr>
          <w:p w14:paraId="441A7781" w14:textId="77777777" w:rsidR="00C85B0E" w:rsidRPr="002C2A96" w:rsidRDefault="00C85B0E" w:rsidP="00AA2799">
            <w:pPr>
              <w:spacing w:line="300" w:lineRule="auto"/>
              <w:jc w:val="center"/>
            </w:pPr>
          </w:p>
        </w:tc>
      </w:tr>
    </w:tbl>
    <w:p w14:paraId="069A03B9" w14:textId="77777777" w:rsidR="00944B2C" w:rsidRDefault="00944B2C" w:rsidP="00DB1666">
      <w:pPr>
        <w:spacing w:line="300" w:lineRule="auto"/>
        <w:ind w:firstLine="763"/>
        <w:jc w:val="both"/>
      </w:pPr>
    </w:p>
    <w:p w14:paraId="5D8D8FD2" w14:textId="77777777" w:rsidR="007F16D0" w:rsidRPr="002C2A96" w:rsidRDefault="007F16D0" w:rsidP="00DB1666">
      <w:pPr>
        <w:spacing w:line="300" w:lineRule="auto"/>
        <w:ind w:firstLine="763"/>
        <w:jc w:val="both"/>
      </w:pPr>
      <w:r>
        <w:t xml:space="preserve">Оборотные средства </w:t>
      </w:r>
      <w:r w:rsidR="00C85B0E">
        <w:t>(</w:t>
      </w:r>
      <w:r w:rsidRPr="002C2A96">
        <w:t>текущи</w:t>
      </w:r>
      <w:r w:rsidR="00C85B0E">
        <w:t>е активы, оборотные активы)</w:t>
      </w:r>
      <w:r w:rsidRPr="002C2A96">
        <w:t xml:space="preserve"> предприятия</w:t>
      </w:r>
      <w:r w:rsidR="00C85B0E">
        <w:t xml:space="preserve"> </w:t>
      </w:r>
      <w:r w:rsidRPr="002C2A96">
        <w:t>обеспечивают непрерывность производственного процесса</w:t>
      </w:r>
      <w:r>
        <w:t>.</w:t>
      </w:r>
      <w:r w:rsidRPr="002C2A96">
        <w:t xml:space="preserve"> </w:t>
      </w:r>
      <w:r>
        <w:t>У</w:t>
      </w:r>
      <w:r w:rsidRPr="002C2A96">
        <w:t xml:space="preserve">скорение оборачиваемости </w:t>
      </w:r>
      <w:r w:rsidR="00C85B0E">
        <w:t xml:space="preserve">оборотных активов </w:t>
      </w:r>
      <w:r w:rsidRPr="002C2A96">
        <w:t xml:space="preserve">уменьшает потребность </w:t>
      </w:r>
      <w:r w:rsidR="00C85B0E">
        <w:t>последних</w:t>
      </w:r>
      <w:r w:rsidR="00AA1381">
        <w:t>,</w:t>
      </w:r>
      <w:r w:rsidR="00C85B0E">
        <w:t xml:space="preserve"> позволяя </w:t>
      </w:r>
      <w:r w:rsidRPr="002C2A96">
        <w:t>сни</w:t>
      </w:r>
      <w:r w:rsidR="00C85B0E">
        <w:t>зить</w:t>
      </w:r>
      <w:r w:rsidRPr="002C2A96">
        <w:t xml:space="preserve"> запасы, </w:t>
      </w:r>
      <w:r w:rsidR="00C85B0E">
        <w:t>размеры</w:t>
      </w:r>
      <w:r w:rsidRPr="002C2A96">
        <w:t xml:space="preserve"> незавершенного производства</w:t>
      </w:r>
      <w:r w:rsidR="00C85B0E">
        <w:t>.</w:t>
      </w:r>
      <w:r w:rsidR="00AA1381">
        <w:t xml:space="preserve"> </w:t>
      </w:r>
      <w:r w:rsidRPr="002C2A96">
        <w:t xml:space="preserve">На скорость оборота оборотных средств </w:t>
      </w:r>
      <w:r w:rsidR="00C85B0E">
        <w:t xml:space="preserve">оказывают </w:t>
      </w:r>
      <w:r w:rsidRPr="002C2A96">
        <w:t>влия</w:t>
      </w:r>
      <w:r w:rsidR="00C85B0E">
        <w:t>ние</w:t>
      </w:r>
      <w:r w:rsidR="00DB1666">
        <w:t xml:space="preserve"> </w:t>
      </w:r>
      <w:r w:rsidR="00C85B0E">
        <w:t>о</w:t>
      </w:r>
      <w:r w:rsidRPr="002C2A96">
        <w:t>траслевая принадлежность;</w:t>
      </w:r>
      <w:r w:rsidR="00C85B0E">
        <w:t xml:space="preserve"> м</w:t>
      </w:r>
      <w:r w:rsidRPr="002C2A96">
        <w:t>асштабы предприятия;</w:t>
      </w:r>
      <w:r w:rsidR="00C85B0E">
        <w:t xml:space="preserve"> э</w:t>
      </w:r>
      <w:r w:rsidRPr="002C2A96">
        <w:t>кономическая ситуация в стране;</w:t>
      </w:r>
      <w:r w:rsidR="00C85B0E">
        <w:t xml:space="preserve"> ц</w:t>
      </w:r>
      <w:r w:rsidRPr="002C2A96">
        <w:t>еновая политика предприятия;</w:t>
      </w:r>
      <w:r w:rsidR="00C85B0E">
        <w:t xml:space="preserve"> с</w:t>
      </w:r>
      <w:r w:rsidRPr="002C2A96">
        <w:t>труктура активов</w:t>
      </w:r>
      <w:r w:rsidR="000B281F">
        <w:t>.</w:t>
      </w:r>
    </w:p>
    <w:p w14:paraId="1AD34D4C" w14:textId="77777777" w:rsidR="007F16D0" w:rsidRDefault="00C85B0E" w:rsidP="00AA2799">
      <w:pPr>
        <w:spacing w:line="300" w:lineRule="auto"/>
        <w:ind w:firstLine="763"/>
        <w:jc w:val="both"/>
      </w:pPr>
      <w:r>
        <w:t xml:space="preserve">Для осуществления анализа использования оборотных средств следует выполнить вспомогательные расчеты в </w:t>
      </w:r>
      <w:r w:rsidR="007F16D0" w:rsidRPr="002C2A96">
        <w:t>табл</w:t>
      </w:r>
      <w:r w:rsidR="001B3D0D">
        <w:t>.</w:t>
      </w:r>
      <w:r w:rsidR="007F16D0" w:rsidRPr="002C2A96">
        <w:t xml:space="preserve"> </w:t>
      </w:r>
      <w:r w:rsidR="007F16D0">
        <w:t>1.8</w:t>
      </w:r>
      <w:r w:rsidR="007F16D0" w:rsidRPr="002C2A96">
        <w:t>.</w:t>
      </w:r>
    </w:p>
    <w:p w14:paraId="37492691" w14:textId="77777777" w:rsidR="00944B2C" w:rsidRPr="002C2A96" w:rsidRDefault="00944B2C" w:rsidP="00AA2799">
      <w:pPr>
        <w:spacing w:line="300" w:lineRule="auto"/>
        <w:ind w:firstLine="763"/>
        <w:jc w:val="both"/>
      </w:pPr>
    </w:p>
    <w:p w14:paraId="0C5946DF" w14:textId="77777777" w:rsidR="007F16D0" w:rsidRPr="002C2A96" w:rsidRDefault="007F16D0" w:rsidP="001D0936">
      <w:pPr>
        <w:spacing w:line="300" w:lineRule="auto"/>
        <w:ind w:firstLine="763"/>
      </w:pPr>
      <w:r w:rsidRPr="00F66FA1">
        <w:lastRenderedPageBreak/>
        <w:t xml:space="preserve">Таблица </w:t>
      </w:r>
      <w:r>
        <w:t>1.8</w:t>
      </w:r>
      <w:r w:rsidR="001D0936">
        <w:t xml:space="preserve"> </w:t>
      </w:r>
      <w:r w:rsidRPr="002C2A96">
        <w:t>Показатели оборачиваемости оборотных средств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7"/>
        <w:gridCol w:w="872"/>
        <w:gridCol w:w="763"/>
        <w:gridCol w:w="981"/>
        <w:gridCol w:w="763"/>
        <w:gridCol w:w="872"/>
        <w:gridCol w:w="981"/>
      </w:tblGrid>
      <w:tr w:rsidR="00D44A7F" w:rsidRPr="002C2A96" w14:paraId="2713BD9C" w14:textId="77777777" w:rsidTr="00990E20">
        <w:tc>
          <w:tcPr>
            <w:tcW w:w="4577" w:type="dxa"/>
            <w:vMerge w:val="restart"/>
            <w:vAlign w:val="center"/>
          </w:tcPr>
          <w:p w14:paraId="58008358" w14:textId="77777777" w:rsidR="00D44A7F" w:rsidRPr="002C2A96" w:rsidRDefault="00D44A7F" w:rsidP="00AA2799">
            <w:pPr>
              <w:spacing w:line="300" w:lineRule="auto"/>
              <w:jc w:val="center"/>
            </w:pPr>
            <w:r w:rsidRPr="002C2A96">
              <w:t xml:space="preserve">Показатели </w:t>
            </w:r>
          </w:p>
        </w:tc>
        <w:tc>
          <w:tcPr>
            <w:tcW w:w="872" w:type="dxa"/>
            <w:vMerge w:val="restart"/>
            <w:vAlign w:val="center"/>
          </w:tcPr>
          <w:p w14:paraId="26BBB8DD" w14:textId="77777777" w:rsidR="00D44A7F" w:rsidRPr="002C2A96" w:rsidRDefault="00D44A7F" w:rsidP="00D44A7F">
            <w:pPr>
              <w:spacing w:line="300" w:lineRule="auto"/>
              <w:jc w:val="center"/>
            </w:pPr>
            <w:r>
              <w:t>Обозначение</w:t>
            </w:r>
          </w:p>
        </w:tc>
        <w:tc>
          <w:tcPr>
            <w:tcW w:w="763" w:type="dxa"/>
            <w:vMerge w:val="restart"/>
            <w:vAlign w:val="center"/>
          </w:tcPr>
          <w:p w14:paraId="0AAFAD5C" w14:textId="77777777" w:rsidR="00D44A7F" w:rsidRPr="002C2A96" w:rsidRDefault="00D44A7F" w:rsidP="00D44A7F">
            <w:pPr>
              <w:spacing w:line="300" w:lineRule="auto"/>
              <w:jc w:val="center"/>
            </w:pPr>
            <w:r>
              <w:t>Ед. изм.</w:t>
            </w:r>
          </w:p>
        </w:tc>
        <w:tc>
          <w:tcPr>
            <w:tcW w:w="981" w:type="dxa"/>
            <w:vMerge w:val="restart"/>
            <w:vAlign w:val="center"/>
          </w:tcPr>
          <w:p w14:paraId="109A694F" w14:textId="77777777" w:rsidR="00D44A7F" w:rsidRPr="002C2A96" w:rsidRDefault="00D44A7F" w:rsidP="00AA2799">
            <w:pPr>
              <w:spacing w:line="300" w:lineRule="auto"/>
              <w:jc w:val="center"/>
            </w:pPr>
            <w:r w:rsidRPr="002C2A96">
              <w:t>Пред. год</w:t>
            </w:r>
          </w:p>
        </w:tc>
        <w:tc>
          <w:tcPr>
            <w:tcW w:w="763" w:type="dxa"/>
            <w:vMerge w:val="restart"/>
            <w:vAlign w:val="center"/>
          </w:tcPr>
          <w:p w14:paraId="0EC6A8BC" w14:textId="77777777" w:rsidR="00D44A7F" w:rsidRPr="002C2A96" w:rsidRDefault="00D44A7F" w:rsidP="00AA2799">
            <w:pPr>
              <w:spacing w:line="300" w:lineRule="auto"/>
              <w:jc w:val="center"/>
            </w:pPr>
            <w:proofErr w:type="spellStart"/>
            <w:r w:rsidRPr="002C2A96">
              <w:t>Отч</w:t>
            </w:r>
            <w:proofErr w:type="spellEnd"/>
            <w:r w:rsidRPr="002C2A96">
              <w:t>. год</w:t>
            </w:r>
          </w:p>
        </w:tc>
        <w:tc>
          <w:tcPr>
            <w:tcW w:w="1853" w:type="dxa"/>
            <w:gridSpan w:val="2"/>
            <w:vAlign w:val="center"/>
          </w:tcPr>
          <w:p w14:paraId="7643EE23" w14:textId="77777777" w:rsidR="00D44A7F" w:rsidRPr="002C2A96" w:rsidRDefault="00D44A7F" w:rsidP="00AA2799">
            <w:pPr>
              <w:spacing w:line="300" w:lineRule="auto"/>
              <w:jc w:val="center"/>
            </w:pPr>
            <w:r w:rsidRPr="002C2A96">
              <w:t xml:space="preserve">Отклонения </w:t>
            </w:r>
          </w:p>
        </w:tc>
      </w:tr>
      <w:tr w:rsidR="00D44A7F" w:rsidRPr="002C2A96" w14:paraId="6EB451D0" w14:textId="77777777" w:rsidTr="00990E20">
        <w:tc>
          <w:tcPr>
            <w:tcW w:w="4577" w:type="dxa"/>
            <w:vMerge/>
            <w:vAlign w:val="center"/>
          </w:tcPr>
          <w:p w14:paraId="3B5DDE1E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Merge/>
            <w:vAlign w:val="center"/>
          </w:tcPr>
          <w:p w14:paraId="1B1EF393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Merge/>
            <w:vAlign w:val="center"/>
          </w:tcPr>
          <w:p w14:paraId="0D731D9B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Merge/>
            <w:vAlign w:val="center"/>
          </w:tcPr>
          <w:p w14:paraId="14437690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Merge/>
            <w:vAlign w:val="center"/>
          </w:tcPr>
          <w:p w14:paraId="7B282F13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center"/>
          </w:tcPr>
          <w:p w14:paraId="4FA2F805" w14:textId="77777777" w:rsidR="00D44A7F" w:rsidRDefault="00D44A7F" w:rsidP="0038322F">
            <w:pPr>
              <w:spacing w:line="300" w:lineRule="auto"/>
              <w:ind w:left="-108" w:right="-108"/>
              <w:jc w:val="center"/>
            </w:pPr>
            <w:proofErr w:type="spellStart"/>
            <w:r>
              <w:t>Абсол</w:t>
            </w:r>
            <w:proofErr w:type="spellEnd"/>
            <w:r>
              <w:t>.</w:t>
            </w:r>
          </w:p>
          <w:p w14:paraId="3A11A511" w14:textId="77777777" w:rsidR="00D44A7F" w:rsidRPr="002C2A96" w:rsidRDefault="00D44A7F" w:rsidP="00AA2799">
            <w:pPr>
              <w:spacing w:line="300" w:lineRule="auto"/>
              <w:jc w:val="center"/>
            </w:pPr>
            <w:r>
              <w:t>(</w:t>
            </w:r>
            <w:r w:rsidRPr="002C2A96">
              <w:t>+, –</w:t>
            </w:r>
            <w:r>
              <w:t>)</w:t>
            </w:r>
          </w:p>
        </w:tc>
        <w:tc>
          <w:tcPr>
            <w:tcW w:w="981" w:type="dxa"/>
            <w:vAlign w:val="center"/>
          </w:tcPr>
          <w:p w14:paraId="51F6616E" w14:textId="77777777" w:rsidR="00D44A7F" w:rsidRDefault="00D44A7F" w:rsidP="0038322F">
            <w:pPr>
              <w:spacing w:line="300" w:lineRule="auto"/>
              <w:ind w:left="-108" w:right="-108"/>
              <w:jc w:val="center"/>
            </w:pPr>
            <w:r>
              <w:t>Относ.</w:t>
            </w:r>
          </w:p>
          <w:p w14:paraId="74049425" w14:textId="77777777" w:rsidR="00D44A7F" w:rsidRPr="00301EA6" w:rsidRDefault="00D44A7F" w:rsidP="0038322F">
            <w:pPr>
              <w:spacing w:line="300" w:lineRule="auto"/>
              <w:ind w:left="-108" w:right="-108"/>
              <w:jc w:val="center"/>
            </w:pPr>
            <w:r w:rsidRPr="002C2A96">
              <w:rPr>
                <w:lang w:val="en-US"/>
              </w:rPr>
              <w:t>TR</w:t>
            </w:r>
          </w:p>
        </w:tc>
      </w:tr>
      <w:tr w:rsidR="00D44A7F" w:rsidRPr="002C2A96" w14:paraId="7C668AA0" w14:textId="77777777" w:rsidTr="00990E20">
        <w:tc>
          <w:tcPr>
            <w:tcW w:w="4577" w:type="dxa"/>
          </w:tcPr>
          <w:p w14:paraId="16B39ADE" w14:textId="77777777" w:rsidR="00D44A7F" w:rsidRPr="002C2A96" w:rsidRDefault="00D44A7F" w:rsidP="00AA2799">
            <w:pPr>
              <w:spacing w:line="300" w:lineRule="auto"/>
              <w:jc w:val="both"/>
            </w:pPr>
            <w:r w:rsidRPr="00301EA6">
              <w:t>1</w:t>
            </w:r>
            <w:r w:rsidRPr="002C2A96">
              <w:t xml:space="preserve">. Выручка от </w:t>
            </w:r>
            <w:r>
              <w:t>продаж</w:t>
            </w:r>
          </w:p>
        </w:tc>
        <w:tc>
          <w:tcPr>
            <w:tcW w:w="872" w:type="dxa"/>
          </w:tcPr>
          <w:p w14:paraId="0348E555" w14:textId="77777777" w:rsidR="00D44A7F" w:rsidRPr="002C2A96" w:rsidRDefault="00D44A7F" w:rsidP="00D44A7F">
            <w:pPr>
              <w:spacing w:line="300" w:lineRule="auto"/>
              <w:jc w:val="center"/>
            </w:pPr>
            <w:r>
              <w:t>ВР</w:t>
            </w:r>
          </w:p>
        </w:tc>
        <w:tc>
          <w:tcPr>
            <w:tcW w:w="763" w:type="dxa"/>
          </w:tcPr>
          <w:p w14:paraId="1E92A793" w14:textId="77777777" w:rsidR="00D44A7F" w:rsidRPr="002C2A96" w:rsidRDefault="00D44A7F" w:rsidP="00D44A7F">
            <w:pPr>
              <w:spacing w:line="300" w:lineRule="auto"/>
              <w:jc w:val="both"/>
            </w:pPr>
          </w:p>
        </w:tc>
        <w:tc>
          <w:tcPr>
            <w:tcW w:w="981" w:type="dxa"/>
            <w:vAlign w:val="bottom"/>
          </w:tcPr>
          <w:p w14:paraId="7B3386FF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02CED841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544AF394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5A6F56EC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</w:tr>
      <w:tr w:rsidR="00D44A7F" w:rsidRPr="002C2A96" w14:paraId="03D99B2B" w14:textId="77777777" w:rsidTr="00990E20">
        <w:tc>
          <w:tcPr>
            <w:tcW w:w="4577" w:type="dxa"/>
          </w:tcPr>
          <w:p w14:paraId="04E115BD" w14:textId="77777777" w:rsidR="00D44A7F" w:rsidRPr="002C2A96" w:rsidRDefault="00D44A7F" w:rsidP="00AA2799">
            <w:pPr>
              <w:spacing w:line="300" w:lineRule="auto"/>
              <w:jc w:val="both"/>
            </w:pPr>
            <w:r w:rsidRPr="002C2A96">
              <w:t>2. Оборотные средства</w:t>
            </w:r>
          </w:p>
        </w:tc>
        <w:tc>
          <w:tcPr>
            <w:tcW w:w="872" w:type="dxa"/>
          </w:tcPr>
          <w:p w14:paraId="4A0B9FA5" w14:textId="77777777" w:rsidR="00D44A7F" w:rsidRPr="002C2A96" w:rsidRDefault="00D44A7F" w:rsidP="00D44A7F">
            <w:pPr>
              <w:spacing w:line="300" w:lineRule="auto"/>
              <w:jc w:val="center"/>
            </w:pPr>
            <w:r>
              <w:t>ОС</w:t>
            </w:r>
          </w:p>
        </w:tc>
        <w:tc>
          <w:tcPr>
            <w:tcW w:w="763" w:type="dxa"/>
          </w:tcPr>
          <w:p w14:paraId="3AF84852" w14:textId="77777777" w:rsidR="00D44A7F" w:rsidRPr="002C2A96" w:rsidRDefault="00D44A7F" w:rsidP="00D44A7F">
            <w:pPr>
              <w:spacing w:line="300" w:lineRule="auto"/>
              <w:jc w:val="both"/>
            </w:pPr>
          </w:p>
        </w:tc>
        <w:tc>
          <w:tcPr>
            <w:tcW w:w="981" w:type="dxa"/>
            <w:vAlign w:val="bottom"/>
          </w:tcPr>
          <w:p w14:paraId="61FB4149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F048301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6B22B65F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2DBB41D7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</w:tr>
      <w:tr w:rsidR="00D44A7F" w:rsidRPr="002C2A96" w14:paraId="05E5DFDE" w14:textId="77777777" w:rsidTr="00990E20">
        <w:tc>
          <w:tcPr>
            <w:tcW w:w="4577" w:type="dxa"/>
          </w:tcPr>
          <w:p w14:paraId="4E226DBA" w14:textId="77777777" w:rsidR="00D44A7F" w:rsidRPr="002C2A96" w:rsidRDefault="00D44A7F" w:rsidP="001D0936">
            <w:pPr>
              <w:spacing w:line="300" w:lineRule="auto"/>
              <w:jc w:val="both"/>
            </w:pPr>
            <w:r w:rsidRPr="002C2A96">
              <w:t>3. Коэффициент оборачиваемости</w:t>
            </w:r>
            <w:r w:rsidR="00BB2ABC">
              <w:t xml:space="preserve"> </w:t>
            </w:r>
          </w:p>
        </w:tc>
        <w:tc>
          <w:tcPr>
            <w:tcW w:w="872" w:type="dxa"/>
          </w:tcPr>
          <w:p w14:paraId="19D85FC0" w14:textId="77777777" w:rsidR="00D44A7F" w:rsidRPr="002C2A96" w:rsidRDefault="00D44A7F" w:rsidP="00D44A7F">
            <w:pPr>
              <w:spacing w:line="300" w:lineRule="auto"/>
              <w:jc w:val="center"/>
            </w:pPr>
            <w:proofErr w:type="spellStart"/>
            <w:r w:rsidRPr="002C2A96">
              <w:t>Коб</w:t>
            </w:r>
            <w:proofErr w:type="spellEnd"/>
          </w:p>
        </w:tc>
        <w:tc>
          <w:tcPr>
            <w:tcW w:w="763" w:type="dxa"/>
          </w:tcPr>
          <w:p w14:paraId="1CDE00CD" w14:textId="77777777" w:rsidR="00D44A7F" w:rsidRPr="002C2A96" w:rsidRDefault="00D44A7F" w:rsidP="00D44A7F">
            <w:pPr>
              <w:spacing w:line="300" w:lineRule="auto"/>
              <w:jc w:val="both"/>
            </w:pPr>
          </w:p>
        </w:tc>
        <w:tc>
          <w:tcPr>
            <w:tcW w:w="981" w:type="dxa"/>
            <w:vAlign w:val="bottom"/>
          </w:tcPr>
          <w:p w14:paraId="0BD166DB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B63A3BD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388D951A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2A9DE1A2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</w:tr>
      <w:tr w:rsidR="00D44A7F" w:rsidRPr="002C2A96" w14:paraId="5ABD509E" w14:textId="77777777" w:rsidTr="00990E20">
        <w:tc>
          <w:tcPr>
            <w:tcW w:w="4577" w:type="dxa"/>
          </w:tcPr>
          <w:p w14:paraId="5EC9FD38" w14:textId="77777777" w:rsidR="00D44A7F" w:rsidRPr="002C2A96" w:rsidRDefault="00D44A7F" w:rsidP="00AA2799">
            <w:pPr>
              <w:spacing w:line="300" w:lineRule="auto"/>
              <w:jc w:val="both"/>
            </w:pPr>
            <w:r w:rsidRPr="002C2A96">
              <w:t>4. Длительность оборота</w:t>
            </w:r>
            <w:r w:rsidR="00BB2ABC">
              <w:t xml:space="preserve"> оборотных средств</w:t>
            </w:r>
          </w:p>
        </w:tc>
        <w:tc>
          <w:tcPr>
            <w:tcW w:w="872" w:type="dxa"/>
          </w:tcPr>
          <w:p w14:paraId="060448AE" w14:textId="77777777" w:rsidR="00D44A7F" w:rsidRPr="002C2A96" w:rsidRDefault="00D44A7F" w:rsidP="00D44A7F">
            <w:pPr>
              <w:spacing w:line="300" w:lineRule="auto"/>
              <w:jc w:val="center"/>
            </w:pPr>
            <w:r w:rsidRPr="002C2A96">
              <w:t>Д</w:t>
            </w:r>
          </w:p>
        </w:tc>
        <w:tc>
          <w:tcPr>
            <w:tcW w:w="763" w:type="dxa"/>
          </w:tcPr>
          <w:p w14:paraId="6D64EDEF" w14:textId="77777777" w:rsidR="00D44A7F" w:rsidRPr="002C2A96" w:rsidRDefault="00D44A7F" w:rsidP="00D44A7F">
            <w:pPr>
              <w:spacing w:line="300" w:lineRule="auto"/>
              <w:jc w:val="both"/>
            </w:pPr>
          </w:p>
        </w:tc>
        <w:tc>
          <w:tcPr>
            <w:tcW w:w="981" w:type="dxa"/>
            <w:vAlign w:val="bottom"/>
          </w:tcPr>
          <w:p w14:paraId="5408E8E7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4DBC227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2DB44303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777B92D8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</w:tr>
      <w:tr w:rsidR="00D44A7F" w:rsidRPr="002C2A96" w14:paraId="10E9ED58" w14:textId="77777777" w:rsidTr="00990E20">
        <w:tc>
          <w:tcPr>
            <w:tcW w:w="4577" w:type="dxa"/>
          </w:tcPr>
          <w:p w14:paraId="2BCAA9D2" w14:textId="77777777" w:rsidR="00D44A7F" w:rsidRPr="002C2A96" w:rsidRDefault="00D44A7F" w:rsidP="00AA2799">
            <w:pPr>
              <w:spacing w:line="300" w:lineRule="auto"/>
              <w:jc w:val="both"/>
            </w:pPr>
            <w:r w:rsidRPr="002C2A96">
              <w:t>5. Коэффициент закрепления оборотных средств</w:t>
            </w:r>
            <w:r>
              <w:t xml:space="preserve"> </w:t>
            </w:r>
          </w:p>
        </w:tc>
        <w:tc>
          <w:tcPr>
            <w:tcW w:w="872" w:type="dxa"/>
          </w:tcPr>
          <w:p w14:paraId="18E1B0C3" w14:textId="77777777" w:rsidR="00D44A7F" w:rsidRPr="002C2A96" w:rsidRDefault="00D44A7F" w:rsidP="00D44A7F">
            <w:pPr>
              <w:spacing w:line="300" w:lineRule="auto"/>
              <w:jc w:val="center"/>
            </w:pPr>
            <w:proofErr w:type="spellStart"/>
            <w:r w:rsidRPr="002C2A96">
              <w:t>Кз</w:t>
            </w:r>
            <w:proofErr w:type="spellEnd"/>
          </w:p>
        </w:tc>
        <w:tc>
          <w:tcPr>
            <w:tcW w:w="763" w:type="dxa"/>
          </w:tcPr>
          <w:p w14:paraId="2546E9A8" w14:textId="77777777" w:rsidR="00D44A7F" w:rsidRPr="002C2A96" w:rsidRDefault="00D44A7F" w:rsidP="00AA2799">
            <w:pPr>
              <w:spacing w:line="300" w:lineRule="auto"/>
              <w:jc w:val="both"/>
            </w:pPr>
          </w:p>
        </w:tc>
        <w:tc>
          <w:tcPr>
            <w:tcW w:w="981" w:type="dxa"/>
            <w:vAlign w:val="bottom"/>
          </w:tcPr>
          <w:p w14:paraId="2C7E8A14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0D83F603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1A819547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78488381" w14:textId="77777777" w:rsidR="00D44A7F" w:rsidRPr="002C2A96" w:rsidRDefault="00D44A7F" w:rsidP="00AA2799">
            <w:pPr>
              <w:spacing w:line="300" w:lineRule="auto"/>
              <w:jc w:val="center"/>
            </w:pPr>
          </w:p>
        </w:tc>
      </w:tr>
    </w:tbl>
    <w:p w14:paraId="7942F7A5" w14:textId="77777777" w:rsidR="007F16D0" w:rsidRPr="00842AB2" w:rsidRDefault="007F16D0" w:rsidP="00944B2C">
      <w:pPr>
        <w:spacing w:line="288" w:lineRule="auto"/>
        <w:ind w:firstLine="763"/>
        <w:jc w:val="both"/>
      </w:pPr>
      <w:r w:rsidRPr="00842AB2">
        <w:t>1. По данным табл</w:t>
      </w:r>
      <w:r w:rsidR="001B3D0D">
        <w:t>.</w:t>
      </w:r>
      <w:r w:rsidRPr="00842AB2">
        <w:t xml:space="preserve"> </w:t>
      </w:r>
      <w:r>
        <w:t>1.8</w:t>
      </w:r>
      <w:r w:rsidRPr="00842AB2">
        <w:t xml:space="preserve"> выполнить анализ оборотных средств, </w:t>
      </w:r>
      <w:r w:rsidR="00D44A7F">
        <w:t>осуществить</w:t>
      </w:r>
      <w:r w:rsidRPr="00842AB2">
        <w:t xml:space="preserve"> </w:t>
      </w:r>
      <w:r w:rsidR="00D44A7F">
        <w:t xml:space="preserve">сравнение </w:t>
      </w:r>
      <w:r>
        <w:t>показателей</w:t>
      </w:r>
      <w:r w:rsidRPr="00842AB2">
        <w:t>.</w:t>
      </w:r>
    </w:p>
    <w:p w14:paraId="19237B5E" w14:textId="77777777" w:rsidR="007F16D0" w:rsidRPr="002C2A96" w:rsidRDefault="007F16D0" w:rsidP="00944B2C">
      <w:pPr>
        <w:spacing w:line="288" w:lineRule="auto"/>
        <w:ind w:firstLine="763"/>
        <w:jc w:val="both"/>
      </w:pPr>
      <w:r w:rsidRPr="00842AB2">
        <w:t xml:space="preserve">2. </w:t>
      </w:r>
      <w:r w:rsidR="00D44A7F">
        <w:t>Используя данные таблицы</w:t>
      </w:r>
      <w:r w:rsidR="00D27FE7">
        <w:t>,</w:t>
      </w:r>
      <w:r w:rsidR="00D44A7F">
        <w:t xml:space="preserve"> оп</w:t>
      </w:r>
      <w:r w:rsidRPr="00842AB2">
        <w:t>ределить</w:t>
      </w:r>
      <w:r w:rsidRPr="002C2A96">
        <w:t xml:space="preserve"> величину абсолютной экономии (привлечения) оборотного капитала </w:t>
      </w:r>
      <w:r w:rsidR="00D44A7F">
        <w:t>предприятием по формулам</w:t>
      </w:r>
      <w:r w:rsidRPr="002C2A96">
        <w:t>:</w:t>
      </w:r>
    </w:p>
    <w:p w14:paraId="01407389" w14:textId="77777777" w:rsidR="008042B3" w:rsidRPr="00BB2ABC" w:rsidRDefault="007F16D0" w:rsidP="00944B2C">
      <w:pPr>
        <w:numPr>
          <w:ilvl w:val="0"/>
          <w:numId w:val="9"/>
        </w:numPr>
        <w:spacing w:line="288" w:lineRule="auto"/>
        <w:jc w:val="center"/>
        <w:rPr>
          <w:i/>
        </w:rPr>
      </w:pPr>
      <w:r w:rsidRPr="00BB2ABC">
        <w:rPr>
          <w:i/>
        </w:rPr>
        <w:t>∆ОС = ОС</w:t>
      </w:r>
      <w:r w:rsidRPr="00BB2ABC">
        <w:rPr>
          <w:i/>
          <w:vertAlign w:val="subscript"/>
        </w:rPr>
        <w:t>1</w:t>
      </w:r>
      <w:r w:rsidRPr="00BB2ABC">
        <w:rPr>
          <w:i/>
        </w:rPr>
        <w:t xml:space="preserve"> – ОС</w:t>
      </w:r>
      <w:r w:rsidRPr="00BB2ABC">
        <w:rPr>
          <w:i/>
          <w:vertAlign w:val="subscript"/>
        </w:rPr>
        <w:t>0</w:t>
      </w:r>
      <w:r w:rsidRPr="00BB2ABC">
        <w:rPr>
          <w:i/>
        </w:rPr>
        <w:t>*К</w:t>
      </w:r>
      <w:r w:rsidRPr="00BB2ABC">
        <w:rPr>
          <w:i/>
          <w:vertAlign w:val="subscript"/>
        </w:rPr>
        <w:t>ВР</w:t>
      </w:r>
      <w:r w:rsidR="008042B3" w:rsidRPr="00BB2ABC">
        <w:t>,</w:t>
      </w:r>
    </w:p>
    <w:p w14:paraId="209CEC98" w14:textId="77777777" w:rsidR="00D44A7F" w:rsidRPr="00D44A7F" w:rsidRDefault="007F16D0" w:rsidP="00944B2C">
      <w:pPr>
        <w:spacing w:line="288" w:lineRule="auto"/>
        <w:jc w:val="both"/>
      </w:pPr>
      <w:r>
        <w:t>где</w:t>
      </w:r>
      <w:r w:rsidR="008042B3">
        <w:t xml:space="preserve"> </w:t>
      </w:r>
      <w:r w:rsidR="00D44A7F">
        <w:t>ОС</w:t>
      </w:r>
      <w:r w:rsidR="00D44A7F">
        <w:rPr>
          <w:vertAlign w:val="subscript"/>
        </w:rPr>
        <w:t>0</w:t>
      </w:r>
      <w:r w:rsidR="00D44A7F">
        <w:t>, ОС</w:t>
      </w:r>
      <w:r w:rsidR="00D44A7F">
        <w:rPr>
          <w:vertAlign w:val="subscript"/>
        </w:rPr>
        <w:t>1</w:t>
      </w:r>
      <w:r w:rsidR="00D44A7F">
        <w:t xml:space="preserve"> – соответственно, оборотные средства предприятия в предшествующем и отчетном периоде;</w:t>
      </w:r>
    </w:p>
    <w:p w14:paraId="3F2D41EF" w14:textId="77777777" w:rsidR="00BB2ABC" w:rsidRDefault="007F16D0" w:rsidP="00944B2C">
      <w:pPr>
        <w:spacing w:line="288" w:lineRule="auto"/>
        <w:jc w:val="center"/>
      </w:pPr>
      <w:r w:rsidRPr="00BB2ABC">
        <w:rPr>
          <w:i/>
        </w:rPr>
        <w:t>К</w:t>
      </w:r>
      <w:r w:rsidRPr="00BB2ABC">
        <w:rPr>
          <w:i/>
          <w:vertAlign w:val="subscript"/>
        </w:rPr>
        <w:t>ВР</w:t>
      </w:r>
      <w:r w:rsidRPr="00BB2ABC">
        <w:rPr>
          <w:i/>
        </w:rPr>
        <w:t xml:space="preserve"> = ВР</w:t>
      </w:r>
      <w:r w:rsidRPr="00BB2ABC">
        <w:rPr>
          <w:i/>
          <w:vertAlign w:val="subscript"/>
        </w:rPr>
        <w:t>1</w:t>
      </w:r>
      <w:r w:rsidRPr="00BB2ABC">
        <w:rPr>
          <w:i/>
        </w:rPr>
        <w:t xml:space="preserve"> / ВР</w:t>
      </w:r>
      <w:r w:rsidRPr="00BB2ABC">
        <w:rPr>
          <w:i/>
          <w:vertAlign w:val="subscript"/>
        </w:rPr>
        <w:t>0</w:t>
      </w:r>
      <w:r w:rsidR="00BB2ABC">
        <w:t>,</w:t>
      </w:r>
    </w:p>
    <w:p w14:paraId="46475470" w14:textId="77777777" w:rsidR="007F16D0" w:rsidRPr="00C87DC3" w:rsidRDefault="007F16D0" w:rsidP="00944B2C">
      <w:pPr>
        <w:spacing w:line="288" w:lineRule="auto"/>
        <w:ind w:firstLine="436"/>
        <w:jc w:val="both"/>
      </w:pPr>
      <w:r>
        <w:t>ВР</w:t>
      </w:r>
      <w:r>
        <w:rPr>
          <w:vertAlign w:val="subscript"/>
        </w:rPr>
        <w:t>0</w:t>
      </w:r>
      <w:r>
        <w:t>, ВР</w:t>
      </w:r>
      <w:r>
        <w:rPr>
          <w:vertAlign w:val="subscript"/>
        </w:rPr>
        <w:t>1</w:t>
      </w:r>
      <w:r>
        <w:t xml:space="preserve"> – соответственно, выручка от </w:t>
      </w:r>
      <w:r w:rsidR="00575654">
        <w:t>продаж</w:t>
      </w:r>
      <w:r>
        <w:t xml:space="preserve"> предыдуще</w:t>
      </w:r>
      <w:r w:rsidR="00D44A7F">
        <w:t>го и отчетного периодов.</w:t>
      </w:r>
    </w:p>
    <w:p w14:paraId="397F3058" w14:textId="77777777" w:rsidR="007F16D0" w:rsidRPr="00BB2ABC" w:rsidRDefault="007F16D0" w:rsidP="00944B2C">
      <w:pPr>
        <w:numPr>
          <w:ilvl w:val="0"/>
          <w:numId w:val="9"/>
        </w:numPr>
        <w:spacing w:line="288" w:lineRule="auto"/>
        <w:jc w:val="center"/>
        <w:rPr>
          <w:i/>
        </w:rPr>
      </w:pPr>
      <w:r w:rsidRPr="00BB2ABC">
        <w:rPr>
          <w:i/>
        </w:rPr>
        <w:t>∆ОС = (Д</w:t>
      </w:r>
      <w:r w:rsidRPr="00BB2ABC">
        <w:rPr>
          <w:i/>
          <w:vertAlign w:val="subscript"/>
        </w:rPr>
        <w:t>1</w:t>
      </w:r>
      <w:r w:rsidRPr="00BB2ABC">
        <w:rPr>
          <w:i/>
        </w:rPr>
        <w:t xml:space="preserve"> – Д</w:t>
      </w:r>
      <w:r w:rsidRPr="00BB2ABC">
        <w:rPr>
          <w:i/>
          <w:vertAlign w:val="subscript"/>
        </w:rPr>
        <w:t>0</w:t>
      </w:r>
      <w:r w:rsidRPr="00BB2ABC">
        <w:rPr>
          <w:i/>
        </w:rPr>
        <w:t>)*ВР</w:t>
      </w:r>
      <w:r w:rsidRPr="00BB2ABC">
        <w:rPr>
          <w:i/>
          <w:vertAlign w:val="subscript"/>
        </w:rPr>
        <w:t>1одн.</w:t>
      </w:r>
      <w:r w:rsidRPr="00BB2ABC">
        <w:t>,</w:t>
      </w:r>
    </w:p>
    <w:p w14:paraId="5F6E69C6" w14:textId="77777777" w:rsidR="007F16D0" w:rsidRPr="002C2A96" w:rsidRDefault="007F16D0" w:rsidP="00944B2C">
      <w:pPr>
        <w:spacing w:line="288" w:lineRule="auto"/>
        <w:jc w:val="both"/>
      </w:pPr>
      <w:r w:rsidRPr="002C2A96">
        <w:t>где Д – длительность оборота;</w:t>
      </w:r>
    </w:p>
    <w:p w14:paraId="29DCA78C" w14:textId="77777777" w:rsidR="007F16D0" w:rsidRDefault="007F16D0" w:rsidP="00944B2C">
      <w:pPr>
        <w:spacing w:line="288" w:lineRule="auto"/>
        <w:ind w:firstLine="436"/>
        <w:jc w:val="both"/>
      </w:pPr>
      <w:proofErr w:type="spellStart"/>
      <w:r w:rsidRPr="002C2A96">
        <w:t>ВР</w:t>
      </w:r>
      <w:r w:rsidRPr="002C2A96">
        <w:rPr>
          <w:vertAlign w:val="subscript"/>
        </w:rPr>
        <w:t>одн</w:t>
      </w:r>
      <w:proofErr w:type="spellEnd"/>
      <w:r w:rsidRPr="002C2A96">
        <w:t xml:space="preserve"> – однодневная реализация продукции;</w:t>
      </w:r>
    </w:p>
    <w:p w14:paraId="11147ECD" w14:textId="77777777" w:rsidR="00D44A7F" w:rsidRPr="002C2A96" w:rsidRDefault="00D44A7F" w:rsidP="00944B2C">
      <w:pPr>
        <w:spacing w:line="288" w:lineRule="auto"/>
        <w:ind w:firstLine="763"/>
        <w:jc w:val="both"/>
      </w:pPr>
      <w:r>
        <w:t>Выполнить анализ использования ОС по результатам расчетов.</w:t>
      </w:r>
    </w:p>
    <w:p w14:paraId="5A514940" w14:textId="77777777" w:rsidR="007F16D0" w:rsidRPr="00842AB2" w:rsidRDefault="007F16D0" w:rsidP="00944B2C">
      <w:pPr>
        <w:spacing w:line="288" w:lineRule="auto"/>
        <w:ind w:firstLine="763"/>
        <w:jc w:val="both"/>
      </w:pPr>
      <w:r w:rsidRPr="00842AB2">
        <w:t>3. Определить величину прироста объема продукции за счет ускорения оборачиваемости оборотных средств, применяя метод цепных подстановок</w:t>
      </w:r>
    </w:p>
    <w:p w14:paraId="7B7400BA" w14:textId="77777777" w:rsidR="007F16D0" w:rsidRPr="00B31822" w:rsidRDefault="007F16D0" w:rsidP="00944B2C">
      <w:pPr>
        <w:spacing w:line="288" w:lineRule="auto"/>
        <w:jc w:val="center"/>
        <w:rPr>
          <w:i/>
        </w:rPr>
      </w:pPr>
      <w:r w:rsidRPr="00D54957">
        <w:rPr>
          <w:i/>
        </w:rPr>
        <w:t>∆ВР = (Коб</w:t>
      </w:r>
      <w:r w:rsidRPr="00D54957">
        <w:rPr>
          <w:i/>
          <w:vertAlign w:val="subscript"/>
        </w:rPr>
        <w:t>1</w:t>
      </w:r>
      <w:r w:rsidRPr="00D54957">
        <w:rPr>
          <w:i/>
        </w:rPr>
        <w:t xml:space="preserve"> – Коб</w:t>
      </w:r>
      <w:r w:rsidRPr="00D54957">
        <w:rPr>
          <w:i/>
          <w:vertAlign w:val="subscript"/>
        </w:rPr>
        <w:t>0</w:t>
      </w:r>
      <w:r w:rsidRPr="00D54957">
        <w:rPr>
          <w:i/>
        </w:rPr>
        <w:t>) * ОбС</w:t>
      </w:r>
      <w:r w:rsidRPr="00D54957">
        <w:rPr>
          <w:i/>
          <w:vertAlign w:val="subscript"/>
        </w:rPr>
        <w:t>1</w:t>
      </w:r>
      <w:r w:rsidR="00B31822">
        <w:rPr>
          <w:i/>
        </w:rPr>
        <w:t>.</w:t>
      </w:r>
    </w:p>
    <w:p w14:paraId="2C4CCFAA" w14:textId="77777777" w:rsidR="007F16D0" w:rsidRPr="002C2A96" w:rsidRDefault="007F16D0" w:rsidP="00944B2C">
      <w:pPr>
        <w:spacing w:line="288" w:lineRule="auto"/>
        <w:ind w:firstLine="763"/>
        <w:jc w:val="both"/>
      </w:pPr>
      <w:r w:rsidRPr="00842AB2">
        <w:t xml:space="preserve">4. </w:t>
      </w:r>
      <w:r w:rsidR="00D44A7F">
        <w:t>Оценить</w:t>
      </w:r>
      <w:r w:rsidRPr="002C2A96">
        <w:t xml:space="preserve"> влияние оборачива</w:t>
      </w:r>
      <w:r w:rsidR="00B31822">
        <w:t>емости на приращение прибыли ∆Р</w:t>
      </w:r>
    </w:p>
    <w:p w14:paraId="19C77C69" w14:textId="77777777" w:rsidR="007F16D0" w:rsidRPr="002C2A96" w:rsidRDefault="007F16D0" w:rsidP="00944B2C">
      <w:pPr>
        <w:spacing w:line="288" w:lineRule="auto"/>
        <w:jc w:val="center"/>
      </w:pPr>
      <w:r w:rsidRPr="002C2A96">
        <w:rPr>
          <w:position w:val="-34"/>
        </w:rPr>
        <w:object w:dxaOrig="2439" w:dyaOrig="780" w14:anchorId="562A51ED">
          <v:shape id="_x0000_i1033" type="#_x0000_t75" style="width:121.5pt;height:38.5pt" o:ole="">
            <v:imagedata r:id="rId25" o:title=""/>
          </v:shape>
          <o:OLEObject Type="Embed" ProgID="Equation.3" ShapeID="_x0000_i1033" DrawAspect="Content" ObjectID="_1703851028" r:id="rId26"/>
        </w:object>
      </w:r>
      <w:r w:rsidRPr="002C2A96">
        <w:t>,</w:t>
      </w:r>
    </w:p>
    <w:p w14:paraId="14FC7ED8" w14:textId="77777777" w:rsidR="007F16D0" w:rsidRPr="002C2A96" w:rsidRDefault="007F16D0" w:rsidP="00944B2C">
      <w:pPr>
        <w:spacing w:line="288" w:lineRule="auto"/>
        <w:jc w:val="both"/>
      </w:pPr>
      <w:r w:rsidRPr="002C2A96">
        <w:t>где Р</w:t>
      </w:r>
      <w:r w:rsidRPr="002C2A96">
        <w:rPr>
          <w:vertAlign w:val="subscript"/>
        </w:rPr>
        <w:t>0</w:t>
      </w:r>
      <w:r w:rsidRPr="002C2A96">
        <w:t>, Р</w:t>
      </w:r>
      <w:r w:rsidRPr="002C2A96">
        <w:rPr>
          <w:vertAlign w:val="subscript"/>
        </w:rPr>
        <w:t>1</w:t>
      </w:r>
      <w:r w:rsidRPr="002C2A96">
        <w:t xml:space="preserve"> – прибыль базисного и отчетного периода соответственно;</w:t>
      </w:r>
    </w:p>
    <w:p w14:paraId="359AEEE0" w14:textId="77777777" w:rsidR="007F16D0" w:rsidRDefault="007F16D0" w:rsidP="00944B2C">
      <w:pPr>
        <w:spacing w:line="288" w:lineRule="auto"/>
        <w:ind w:firstLine="545"/>
        <w:jc w:val="both"/>
      </w:pPr>
      <w:proofErr w:type="spellStart"/>
      <w:r w:rsidRPr="002C2A96">
        <w:t>Коб</w:t>
      </w:r>
      <w:proofErr w:type="spellEnd"/>
      <w:r w:rsidRPr="002C2A96">
        <w:t xml:space="preserve"> – коэффициент оборачиваемости.</w:t>
      </w:r>
    </w:p>
    <w:p w14:paraId="13CAC904" w14:textId="77777777" w:rsidR="007F16D0" w:rsidRPr="002C2A96" w:rsidRDefault="007F16D0" w:rsidP="00944B2C">
      <w:pPr>
        <w:spacing w:line="288" w:lineRule="auto"/>
        <w:ind w:firstLine="763"/>
        <w:jc w:val="both"/>
      </w:pPr>
      <w:r w:rsidRPr="00842AB2">
        <w:lastRenderedPageBreak/>
        <w:t>5. Определить</w:t>
      </w:r>
      <w:r w:rsidRPr="002C2A96">
        <w:t xml:space="preserve"> потребность в оборотном капитале, используя опытно-с</w:t>
      </w:r>
      <w:r w:rsidR="00B31822">
        <w:t>татистический метод</w:t>
      </w:r>
    </w:p>
    <w:p w14:paraId="658E566C" w14:textId="77777777" w:rsidR="007F16D0" w:rsidRPr="00D54957" w:rsidRDefault="007F16D0" w:rsidP="00944B2C">
      <w:pPr>
        <w:spacing w:line="288" w:lineRule="auto"/>
        <w:jc w:val="center"/>
        <w:rPr>
          <w:i/>
        </w:rPr>
      </w:pPr>
      <w:proofErr w:type="spellStart"/>
      <w:r w:rsidRPr="00D54957">
        <w:rPr>
          <w:i/>
        </w:rPr>
        <w:t>Поб</w:t>
      </w:r>
      <w:proofErr w:type="spellEnd"/>
      <w:r w:rsidRPr="00D54957">
        <w:rPr>
          <w:i/>
        </w:rPr>
        <w:t xml:space="preserve"> = З + ДЗ – КЗ,</w:t>
      </w:r>
    </w:p>
    <w:p w14:paraId="20966160" w14:textId="77777777" w:rsidR="007F16D0" w:rsidRPr="002C2A96" w:rsidRDefault="007F16D0" w:rsidP="00944B2C">
      <w:pPr>
        <w:spacing w:line="288" w:lineRule="auto"/>
        <w:jc w:val="both"/>
      </w:pPr>
      <w:r w:rsidRPr="002C2A96">
        <w:t>где З – запасы;</w:t>
      </w:r>
    </w:p>
    <w:p w14:paraId="4422682E" w14:textId="77777777" w:rsidR="007F16D0" w:rsidRPr="002C2A96" w:rsidRDefault="007F16D0" w:rsidP="00944B2C">
      <w:pPr>
        <w:spacing w:line="288" w:lineRule="auto"/>
        <w:ind w:firstLine="436"/>
        <w:jc w:val="both"/>
      </w:pPr>
      <w:r w:rsidRPr="002C2A96">
        <w:t>ДЗ – дебиторская задолженность;</w:t>
      </w:r>
    </w:p>
    <w:p w14:paraId="77039169" w14:textId="77777777" w:rsidR="007F16D0" w:rsidRPr="002C2A96" w:rsidRDefault="007F16D0" w:rsidP="00944B2C">
      <w:pPr>
        <w:spacing w:line="288" w:lineRule="auto"/>
        <w:ind w:firstLine="436"/>
        <w:jc w:val="both"/>
      </w:pPr>
      <w:r w:rsidRPr="002C2A96">
        <w:t>КЗ – кредиторская задолженность</w:t>
      </w:r>
      <w:r w:rsidR="000B281F">
        <w:t>.</w:t>
      </w:r>
    </w:p>
    <w:p w14:paraId="5EEE6E24" w14:textId="77777777" w:rsidR="007F16D0" w:rsidRPr="002C2A96" w:rsidRDefault="007F16D0" w:rsidP="00944B2C">
      <w:pPr>
        <w:spacing w:line="288" w:lineRule="auto"/>
        <w:ind w:firstLine="763"/>
        <w:jc w:val="both"/>
      </w:pPr>
      <w:r w:rsidRPr="002C2A96">
        <w:t>Полученные величины усредняются.</w:t>
      </w:r>
    </w:p>
    <w:p w14:paraId="7C0444CC" w14:textId="77777777" w:rsidR="00BB2ABC" w:rsidRPr="00BB2ABC" w:rsidRDefault="007F16D0" w:rsidP="00944B2C">
      <w:pPr>
        <w:spacing w:line="288" w:lineRule="auto"/>
        <w:ind w:firstLine="763"/>
        <w:jc w:val="both"/>
        <w:rPr>
          <w:spacing w:val="4"/>
        </w:rPr>
      </w:pPr>
      <w:r w:rsidRPr="00BB2ABC">
        <w:rPr>
          <w:spacing w:val="4"/>
        </w:rPr>
        <w:t xml:space="preserve">По результатам расчетов дать оценку </w:t>
      </w:r>
      <w:r w:rsidR="00AE394E" w:rsidRPr="00BB2ABC">
        <w:rPr>
          <w:spacing w:val="4"/>
        </w:rPr>
        <w:t xml:space="preserve">использования </w:t>
      </w:r>
      <w:r w:rsidRPr="00BB2ABC">
        <w:rPr>
          <w:spacing w:val="4"/>
        </w:rPr>
        <w:t>оборотного капита</w:t>
      </w:r>
      <w:r w:rsidR="00BB2ABC" w:rsidRPr="00BB2ABC">
        <w:rPr>
          <w:spacing w:val="4"/>
        </w:rPr>
        <w:t>ла.</w:t>
      </w:r>
    </w:p>
    <w:p w14:paraId="4AD051A0" w14:textId="77777777" w:rsidR="00BB2ABC" w:rsidRDefault="00B31822" w:rsidP="00944B2C">
      <w:pPr>
        <w:spacing w:line="288" w:lineRule="auto"/>
        <w:ind w:firstLine="763"/>
        <w:jc w:val="both"/>
      </w:pPr>
      <w:r>
        <w:t>О</w:t>
      </w:r>
      <w:r w:rsidR="007F16D0">
        <w:t>бъем оборотного капитала предприятия во многом определяет производственный цикл и его продолжительность.</w:t>
      </w:r>
      <w:r w:rsidR="00BB2ABC">
        <w:t xml:space="preserve"> </w:t>
      </w:r>
    </w:p>
    <w:p w14:paraId="34D8495B" w14:textId="77777777" w:rsidR="007F16D0" w:rsidRPr="002C2A96" w:rsidRDefault="007F16D0" w:rsidP="00944B2C">
      <w:pPr>
        <w:spacing w:line="288" w:lineRule="auto"/>
        <w:ind w:firstLine="763"/>
        <w:jc w:val="both"/>
      </w:pPr>
      <w:r w:rsidRPr="002C2A96">
        <w:t>Определить продолжительность производственного цикла пред</w:t>
      </w:r>
      <w:r w:rsidR="00B31822">
        <w:t>приятия, используя формулу</w:t>
      </w:r>
    </w:p>
    <w:p w14:paraId="688306EA" w14:textId="77777777" w:rsidR="007F16D0" w:rsidRPr="002C2A96" w:rsidRDefault="007F16D0" w:rsidP="00944B2C">
      <w:pPr>
        <w:spacing w:line="288" w:lineRule="auto"/>
        <w:jc w:val="center"/>
      </w:pPr>
      <w:r w:rsidRPr="00D54957">
        <w:rPr>
          <w:i/>
        </w:rPr>
        <w:t xml:space="preserve">ППЦ = </w:t>
      </w:r>
      <w:proofErr w:type="spellStart"/>
      <w:r w:rsidRPr="00D54957">
        <w:rPr>
          <w:i/>
        </w:rPr>
        <w:t>ПОсм</w:t>
      </w:r>
      <w:proofErr w:type="spellEnd"/>
      <w:r w:rsidRPr="00D54957">
        <w:rPr>
          <w:i/>
        </w:rPr>
        <w:t xml:space="preserve"> + </w:t>
      </w:r>
      <w:proofErr w:type="spellStart"/>
      <w:r w:rsidRPr="00D54957">
        <w:rPr>
          <w:i/>
        </w:rPr>
        <w:t>ПОнз</w:t>
      </w:r>
      <w:proofErr w:type="spellEnd"/>
      <w:r w:rsidRPr="00D54957">
        <w:rPr>
          <w:i/>
        </w:rPr>
        <w:t xml:space="preserve"> + </w:t>
      </w:r>
      <w:proofErr w:type="spellStart"/>
      <w:r w:rsidRPr="00D54957">
        <w:rPr>
          <w:i/>
        </w:rPr>
        <w:t>ПОгп</w:t>
      </w:r>
      <w:proofErr w:type="spellEnd"/>
      <w:r w:rsidRPr="002C2A96">
        <w:t>,</w:t>
      </w:r>
    </w:p>
    <w:p w14:paraId="05AD3D91" w14:textId="77777777" w:rsidR="007F16D0" w:rsidRPr="002C2A96" w:rsidRDefault="007F16D0" w:rsidP="00944B2C">
      <w:pPr>
        <w:spacing w:line="288" w:lineRule="auto"/>
        <w:jc w:val="both"/>
      </w:pPr>
      <w:r w:rsidRPr="002C2A96">
        <w:t>где ППЦ – продолжительность производственного цикла;</w:t>
      </w:r>
    </w:p>
    <w:p w14:paraId="621F8F22" w14:textId="77777777" w:rsidR="007F16D0" w:rsidRPr="002C2A96" w:rsidRDefault="007F16D0" w:rsidP="00944B2C">
      <w:pPr>
        <w:spacing w:line="288" w:lineRule="auto"/>
        <w:ind w:firstLine="545"/>
        <w:jc w:val="both"/>
      </w:pPr>
      <w:proofErr w:type="spellStart"/>
      <w:r w:rsidRPr="002C2A96">
        <w:t>ПОсм</w:t>
      </w:r>
      <w:proofErr w:type="spellEnd"/>
      <w:r w:rsidRPr="002C2A96">
        <w:t xml:space="preserve"> – период оборачиваемости запасов сырья, материалов;</w:t>
      </w:r>
    </w:p>
    <w:p w14:paraId="6FC2F2AD" w14:textId="77777777" w:rsidR="007F16D0" w:rsidRPr="002C2A96" w:rsidRDefault="007F16D0" w:rsidP="00944B2C">
      <w:pPr>
        <w:spacing w:line="288" w:lineRule="auto"/>
        <w:ind w:firstLine="545"/>
        <w:jc w:val="both"/>
      </w:pPr>
      <w:proofErr w:type="spellStart"/>
      <w:r w:rsidRPr="002C2A96">
        <w:t>ПОнз</w:t>
      </w:r>
      <w:proofErr w:type="spellEnd"/>
      <w:r w:rsidRPr="002C2A96">
        <w:t xml:space="preserve"> – период оборачиваемости незавершенного производства;</w:t>
      </w:r>
    </w:p>
    <w:p w14:paraId="24E4C332" w14:textId="77777777" w:rsidR="007F16D0" w:rsidRDefault="007F16D0" w:rsidP="00944B2C">
      <w:pPr>
        <w:spacing w:line="288" w:lineRule="auto"/>
        <w:ind w:firstLine="545"/>
        <w:jc w:val="both"/>
      </w:pPr>
      <w:proofErr w:type="spellStart"/>
      <w:r w:rsidRPr="002C2A96">
        <w:t>ПОгп</w:t>
      </w:r>
      <w:proofErr w:type="spellEnd"/>
      <w:r w:rsidRPr="002C2A96">
        <w:t xml:space="preserve"> – период оборачиваемости готовой продукции.</w:t>
      </w:r>
    </w:p>
    <w:p w14:paraId="772121D0" w14:textId="77777777" w:rsidR="007F16D0" w:rsidRDefault="007F16D0" w:rsidP="00944B2C">
      <w:pPr>
        <w:spacing w:line="288" w:lineRule="auto"/>
        <w:ind w:firstLine="763"/>
        <w:jc w:val="both"/>
      </w:pPr>
      <w:r>
        <w:t>Расчету продолжительности производственного цикла предшествуют определение периодов продолжительности оборота производственных запасов, незавершенного производства и готовой продукции.</w:t>
      </w:r>
    </w:p>
    <w:p w14:paraId="4D1B21CC" w14:textId="77777777" w:rsidR="007F16D0" w:rsidRPr="002C2A96" w:rsidRDefault="00AE394E" w:rsidP="00944B2C">
      <w:pPr>
        <w:spacing w:line="288" w:lineRule="auto"/>
        <w:ind w:firstLine="763"/>
        <w:jc w:val="both"/>
      </w:pPr>
      <w:r>
        <w:t>Эти р</w:t>
      </w:r>
      <w:r w:rsidR="007F16D0" w:rsidRPr="002C2A96">
        <w:t xml:space="preserve">асчеты </w:t>
      </w:r>
      <w:r>
        <w:t xml:space="preserve">следует </w:t>
      </w:r>
      <w:r w:rsidR="007F16D0" w:rsidRPr="002C2A96">
        <w:t>выполнить в табл</w:t>
      </w:r>
      <w:r w:rsidR="008641D5">
        <w:t>.</w:t>
      </w:r>
      <w:r w:rsidR="007F16D0" w:rsidRPr="002C2A96">
        <w:t xml:space="preserve"> </w:t>
      </w:r>
      <w:r w:rsidR="007F16D0">
        <w:t>1.9</w:t>
      </w:r>
    </w:p>
    <w:p w14:paraId="24EC650E" w14:textId="77777777" w:rsidR="007F16D0" w:rsidRPr="002C2A96" w:rsidRDefault="007F16D0" w:rsidP="00944B2C">
      <w:pPr>
        <w:spacing w:line="288" w:lineRule="auto"/>
        <w:ind w:firstLine="763"/>
        <w:jc w:val="both"/>
      </w:pPr>
      <w:r w:rsidRPr="00842AB2">
        <w:t xml:space="preserve">Таблица </w:t>
      </w:r>
      <w:r>
        <w:t>1.9</w:t>
      </w:r>
      <w:r w:rsidR="001D0936">
        <w:t xml:space="preserve"> </w:t>
      </w:r>
      <w:r w:rsidR="00AE394E">
        <w:t xml:space="preserve">Характеристика </w:t>
      </w:r>
      <w:r w:rsidRPr="002C2A96">
        <w:t>оборачиваемости товарно-материальных ценностей</w:t>
      </w:r>
      <w:r w:rsidR="001D0936">
        <w:t xml:space="preserve"> </w:t>
      </w:r>
      <w:r w:rsidR="00AE394E">
        <w:t xml:space="preserve">в составе </w:t>
      </w:r>
      <w:r w:rsidR="00C504D3">
        <w:t>оборотных средств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763"/>
        <w:gridCol w:w="763"/>
        <w:gridCol w:w="763"/>
        <w:gridCol w:w="981"/>
        <w:gridCol w:w="1091"/>
      </w:tblGrid>
      <w:tr w:rsidR="00AE394E" w:rsidRPr="002C2A96" w14:paraId="09A9283F" w14:textId="77777777" w:rsidTr="00990E20">
        <w:tc>
          <w:tcPr>
            <w:tcW w:w="5558" w:type="dxa"/>
            <w:vMerge w:val="restart"/>
            <w:vAlign w:val="center"/>
          </w:tcPr>
          <w:p w14:paraId="1BED8AAD" w14:textId="77777777" w:rsidR="00AE394E" w:rsidRPr="002C2A96" w:rsidRDefault="00AE394E" w:rsidP="00AA2799">
            <w:pPr>
              <w:spacing w:line="300" w:lineRule="auto"/>
              <w:jc w:val="center"/>
            </w:pPr>
            <w:r w:rsidRPr="002C2A96">
              <w:t xml:space="preserve">Показатель </w:t>
            </w:r>
          </w:p>
        </w:tc>
        <w:tc>
          <w:tcPr>
            <w:tcW w:w="763" w:type="dxa"/>
            <w:vMerge w:val="restart"/>
            <w:vAlign w:val="center"/>
          </w:tcPr>
          <w:p w14:paraId="02EDD85B" w14:textId="77777777" w:rsidR="00AE394E" w:rsidRPr="002C2A96" w:rsidRDefault="00AE394E" w:rsidP="00AA2799">
            <w:pPr>
              <w:spacing w:line="300" w:lineRule="auto"/>
              <w:ind w:left="-108" w:right="-108"/>
              <w:jc w:val="center"/>
            </w:pPr>
            <w:r>
              <w:t>Ед. изм.</w:t>
            </w:r>
          </w:p>
        </w:tc>
        <w:tc>
          <w:tcPr>
            <w:tcW w:w="763" w:type="dxa"/>
            <w:vMerge w:val="restart"/>
            <w:vAlign w:val="center"/>
          </w:tcPr>
          <w:p w14:paraId="7991D5CD" w14:textId="77777777" w:rsidR="00AE394E" w:rsidRPr="002C2A96" w:rsidRDefault="00AE394E" w:rsidP="00AA2799">
            <w:pPr>
              <w:spacing w:line="300" w:lineRule="auto"/>
              <w:ind w:left="-108" w:right="-108"/>
              <w:jc w:val="center"/>
            </w:pPr>
            <w:r w:rsidRPr="002C2A96">
              <w:t>Баз</w:t>
            </w:r>
            <w:r w:rsidR="00BA4006">
              <w:t>.</w:t>
            </w:r>
            <w:r w:rsidRPr="002C2A96">
              <w:t xml:space="preserve"> год</w:t>
            </w:r>
          </w:p>
        </w:tc>
        <w:tc>
          <w:tcPr>
            <w:tcW w:w="763" w:type="dxa"/>
            <w:vMerge w:val="restart"/>
            <w:vAlign w:val="center"/>
          </w:tcPr>
          <w:p w14:paraId="6AC402E6" w14:textId="77777777" w:rsidR="00AE394E" w:rsidRPr="002C2A96" w:rsidRDefault="00AE394E" w:rsidP="00AA2799">
            <w:pPr>
              <w:spacing w:line="300" w:lineRule="auto"/>
              <w:jc w:val="center"/>
            </w:pPr>
            <w:proofErr w:type="spellStart"/>
            <w:r w:rsidRPr="002C2A96">
              <w:t>Отч</w:t>
            </w:r>
            <w:proofErr w:type="spellEnd"/>
            <w:r w:rsidRPr="002C2A96">
              <w:t>. год</w:t>
            </w:r>
          </w:p>
        </w:tc>
        <w:tc>
          <w:tcPr>
            <w:tcW w:w="2072" w:type="dxa"/>
            <w:gridSpan w:val="2"/>
            <w:vAlign w:val="center"/>
          </w:tcPr>
          <w:p w14:paraId="7CB011D6" w14:textId="77777777" w:rsidR="00AE394E" w:rsidRPr="002C2A96" w:rsidRDefault="00AE394E" w:rsidP="00490396">
            <w:pPr>
              <w:jc w:val="center"/>
            </w:pPr>
            <w:r w:rsidRPr="002C2A96">
              <w:t>Отклонение</w:t>
            </w:r>
          </w:p>
        </w:tc>
      </w:tr>
      <w:tr w:rsidR="00AE394E" w:rsidRPr="002C2A96" w14:paraId="3DE39CA9" w14:textId="77777777" w:rsidTr="00990E20">
        <w:tc>
          <w:tcPr>
            <w:tcW w:w="5558" w:type="dxa"/>
            <w:vMerge/>
            <w:vAlign w:val="center"/>
          </w:tcPr>
          <w:p w14:paraId="3979A2C6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Merge/>
            <w:vAlign w:val="center"/>
          </w:tcPr>
          <w:p w14:paraId="0A664E04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Merge/>
            <w:vAlign w:val="center"/>
          </w:tcPr>
          <w:p w14:paraId="11CB98E4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Merge/>
            <w:vAlign w:val="center"/>
          </w:tcPr>
          <w:p w14:paraId="4AB52776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center"/>
          </w:tcPr>
          <w:p w14:paraId="22B7C265" w14:textId="77777777" w:rsidR="00AE394E" w:rsidRDefault="00AE394E" w:rsidP="00490396">
            <w:pPr>
              <w:ind w:left="-108" w:right="-108"/>
              <w:jc w:val="center"/>
            </w:pPr>
            <w:proofErr w:type="spellStart"/>
            <w:r>
              <w:t>Абсол</w:t>
            </w:r>
            <w:proofErr w:type="spellEnd"/>
            <w:r>
              <w:t>.</w:t>
            </w:r>
          </w:p>
          <w:p w14:paraId="7EA95F13" w14:textId="77777777" w:rsidR="00AE394E" w:rsidRPr="002C2A96" w:rsidRDefault="00AE394E" w:rsidP="00490396">
            <w:pPr>
              <w:jc w:val="center"/>
            </w:pPr>
            <w:r>
              <w:t>(</w:t>
            </w:r>
            <w:r w:rsidRPr="002C2A96">
              <w:t>+, –</w:t>
            </w:r>
            <w:r>
              <w:t>)</w:t>
            </w:r>
          </w:p>
        </w:tc>
        <w:tc>
          <w:tcPr>
            <w:tcW w:w="1091" w:type="dxa"/>
            <w:vAlign w:val="center"/>
          </w:tcPr>
          <w:p w14:paraId="42B1598F" w14:textId="77777777" w:rsidR="00AE394E" w:rsidRDefault="00AE394E" w:rsidP="00490396">
            <w:pPr>
              <w:ind w:left="-108" w:right="-107"/>
              <w:jc w:val="center"/>
            </w:pPr>
            <w:r>
              <w:t xml:space="preserve">Относит. </w:t>
            </w:r>
          </w:p>
          <w:p w14:paraId="28C58DF4" w14:textId="77777777" w:rsidR="00AE394E" w:rsidRPr="002C2A96" w:rsidRDefault="00AE394E" w:rsidP="00490396">
            <w:pPr>
              <w:jc w:val="center"/>
            </w:pPr>
            <w:r w:rsidRPr="002C2A96">
              <w:t>%</w:t>
            </w:r>
          </w:p>
        </w:tc>
      </w:tr>
      <w:tr w:rsidR="00AE394E" w:rsidRPr="002C2A96" w14:paraId="6EFD13A4" w14:textId="77777777" w:rsidTr="00990E20">
        <w:tc>
          <w:tcPr>
            <w:tcW w:w="5558" w:type="dxa"/>
          </w:tcPr>
          <w:p w14:paraId="5FFDE31F" w14:textId="77777777" w:rsidR="00AE394E" w:rsidRPr="00D54957" w:rsidRDefault="00AE394E" w:rsidP="00490396">
            <w:pPr>
              <w:spacing w:line="300" w:lineRule="auto"/>
              <w:jc w:val="both"/>
              <w:rPr>
                <w:spacing w:val="-6"/>
              </w:rPr>
            </w:pPr>
            <w:r w:rsidRPr="00D54957">
              <w:rPr>
                <w:spacing w:val="-6"/>
              </w:rPr>
              <w:t xml:space="preserve">1. Длительность оборота производственных запасов </w:t>
            </w:r>
            <w:r w:rsidRPr="00D54957">
              <w:rPr>
                <w:spacing w:val="-6"/>
                <w:position w:val="-28"/>
              </w:rPr>
              <w:object w:dxaOrig="1780" w:dyaOrig="720" w14:anchorId="3095E3D0">
                <v:shape id="_x0000_i1034" type="#_x0000_t75" style="width:89.5pt;height:36pt" o:ole="">
                  <v:imagedata r:id="rId27" o:title=""/>
                </v:shape>
                <o:OLEObject Type="Embed" ProgID="Equation.3" ShapeID="_x0000_i1034" DrawAspect="Content" ObjectID="_1703851029" r:id="rId28"/>
              </w:object>
            </w:r>
          </w:p>
        </w:tc>
        <w:tc>
          <w:tcPr>
            <w:tcW w:w="763" w:type="dxa"/>
            <w:vAlign w:val="bottom"/>
          </w:tcPr>
          <w:p w14:paraId="29FF1366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3998028D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17A6B48A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7168D963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1091" w:type="dxa"/>
            <w:vAlign w:val="bottom"/>
          </w:tcPr>
          <w:p w14:paraId="5E68A133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</w:tr>
      <w:tr w:rsidR="00AE394E" w:rsidRPr="002C2A96" w14:paraId="5A870662" w14:textId="77777777" w:rsidTr="00990E20">
        <w:tc>
          <w:tcPr>
            <w:tcW w:w="5558" w:type="dxa"/>
          </w:tcPr>
          <w:p w14:paraId="7DE76CEA" w14:textId="77777777" w:rsidR="00AE394E" w:rsidRPr="002C2A96" w:rsidRDefault="00AE394E" w:rsidP="00490396">
            <w:pPr>
              <w:spacing w:line="300" w:lineRule="auto"/>
              <w:jc w:val="both"/>
            </w:pPr>
            <w:r w:rsidRPr="002C2A96">
              <w:t>2. Длительность оборота незавершенного производства</w:t>
            </w:r>
            <w:r>
              <w:t xml:space="preserve"> </w:t>
            </w:r>
            <w:r w:rsidRPr="002C2A96">
              <w:rPr>
                <w:position w:val="-28"/>
              </w:rPr>
              <w:object w:dxaOrig="1860" w:dyaOrig="720" w14:anchorId="01517FED">
                <v:shape id="_x0000_i1035" type="#_x0000_t75" style="width:94.5pt;height:36pt" o:ole="">
                  <v:imagedata r:id="rId29" o:title=""/>
                </v:shape>
                <o:OLEObject Type="Embed" ProgID="Equation.3" ShapeID="_x0000_i1035" DrawAspect="Content" ObjectID="_1703851030" r:id="rId30"/>
              </w:object>
            </w:r>
          </w:p>
        </w:tc>
        <w:tc>
          <w:tcPr>
            <w:tcW w:w="763" w:type="dxa"/>
            <w:vAlign w:val="bottom"/>
          </w:tcPr>
          <w:p w14:paraId="324A5468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6894D5F2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30E09FA6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34596B03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1091" w:type="dxa"/>
            <w:vAlign w:val="bottom"/>
          </w:tcPr>
          <w:p w14:paraId="656B2568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</w:tr>
      <w:tr w:rsidR="00AE394E" w:rsidRPr="002C2A96" w14:paraId="73AE1CB1" w14:textId="77777777" w:rsidTr="00990E20">
        <w:tc>
          <w:tcPr>
            <w:tcW w:w="5558" w:type="dxa"/>
          </w:tcPr>
          <w:p w14:paraId="090CC442" w14:textId="77777777" w:rsidR="00AE394E" w:rsidRPr="002C2A96" w:rsidRDefault="00AE394E" w:rsidP="00490396">
            <w:pPr>
              <w:spacing w:line="300" w:lineRule="auto"/>
              <w:jc w:val="both"/>
            </w:pPr>
            <w:r w:rsidRPr="002C2A96">
              <w:t>3. Длительность оборота готовой продукции</w:t>
            </w:r>
            <w:r w:rsidR="00F10587">
              <w:t xml:space="preserve"> </w:t>
            </w:r>
            <w:r w:rsidR="000A3CA6" w:rsidRPr="002C2A96">
              <w:rPr>
                <w:position w:val="-26"/>
              </w:rPr>
              <w:object w:dxaOrig="1719" w:dyaOrig="700" w14:anchorId="2EA56703">
                <v:shape id="_x0000_i1036" type="#_x0000_t75" style="width:85.5pt;height:35pt" o:ole="">
                  <v:imagedata r:id="rId31" o:title=""/>
                </v:shape>
                <o:OLEObject Type="Embed" ProgID="Equation.3" ShapeID="_x0000_i1036" DrawAspect="Content" ObjectID="_1703851031" r:id="rId32"/>
              </w:object>
            </w:r>
          </w:p>
        </w:tc>
        <w:tc>
          <w:tcPr>
            <w:tcW w:w="763" w:type="dxa"/>
            <w:vAlign w:val="bottom"/>
          </w:tcPr>
          <w:p w14:paraId="49D1C59C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0F96BCE7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24D9AB7B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4D94650D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  <w:tc>
          <w:tcPr>
            <w:tcW w:w="1091" w:type="dxa"/>
            <w:vAlign w:val="bottom"/>
          </w:tcPr>
          <w:p w14:paraId="50F5759E" w14:textId="77777777" w:rsidR="00AE394E" w:rsidRPr="002C2A96" w:rsidRDefault="00AE394E" w:rsidP="00AA2799">
            <w:pPr>
              <w:spacing w:line="300" w:lineRule="auto"/>
              <w:jc w:val="center"/>
            </w:pPr>
          </w:p>
        </w:tc>
      </w:tr>
    </w:tbl>
    <w:p w14:paraId="798F9A86" w14:textId="77777777" w:rsidR="00F12458" w:rsidRDefault="00F12458" w:rsidP="00AA2799">
      <w:pPr>
        <w:spacing w:line="300" w:lineRule="auto"/>
        <w:ind w:firstLine="763"/>
        <w:jc w:val="both"/>
      </w:pPr>
      <w:r>
        <w:lastRenderedPageBreak/>
        <w:t>Примечание:</w:t>
      </w:r>
    </w:p>
    <w:p w14:paraId="1527F9FF" w14:textId="77777777" w:rsidR="00F12458" w:rsidRDefault="00F12458" w:rsidP="00F12458">
      <w:pPr>
        <w:spacing w:line="300" w:lineRule="auto"/>
        <w:jc w:val="both"/>
        <w:rPr>
          <w:spacing w:val="-6"/>
        </w:rPr>
      </w:pPr>
      <w:r w:rsidRPr="000A3CA6">
        <w:rPr>
          <w:i/>
          <w:spacing w:val="-6"/>
        </w:rPr>
        <w:t>ПЗ</w:t>
      </w:r>
      <w:r w:rsidRPr="00D54957">
        <w:rPr>
          <w:spacing w:val="-6"/>
        </w:rPr>
        <w:t xml:space="preserve"> – производст</w:t>
      </w:r>
      <w:r>
        <w:rPr>
          <w:spacing w:val="-6"/>
        </w:rPr>
        <w:t>венные запасы;</w:t>
      </w:r>
    </w:p>
    <w:p w14:paraId="39AE7418" w14:textId="77777777" w:rsidR="00F12458" w:rsidRDefault="00F12458" w:rsidP="00F12458">
      <w:pPr>
        <w:spacing w:line="300" w:lineRule="auto"/>
        <w:jc w:val="both"/>
        <w:rPr>
          <w:spacing w:val="-6"/>
        </w:rPr>
      </w:pPr>
      <w:r w:rsidRPr="000A3CA6">
        <w:rPr>
          <w:i/>
          <w:spacing w:val="-6"/>
          <w:lang w:val="en-US"/>
        </w:rPr>
        <w:t>S</w:t>
      </w:r>
      <w:r w:rsidRPr="00D54957">
        <w:rPr>
          <w:spacing w:val="-6"/>
        </w:rPr>
        <w:t xml:space="preserve"> – себестоимость продукции</w:t>
      </w:r>
      <w:r>
        <w:rPr>
          <w:spacing w:val="-6"/>
        </w:rPr>
        <w:t>;</w:t>
      </w:r>
    </w:p>
    <w:p w14:paraId="74A888FE" w14:textId="77777777" w:rsidR="00F12458" w:rsidRDefault="00F12458" w:rsidP="00F12458">
      <w:pPr>
        <w:spacing w:line="300" w:lineRule="auto"/>
        <w:jc w:val="both"/>
      </w:pPr>
      <w:r w:rsidRPr="000A3CA6">
        <w:rPr>
          <w:i/>
        </w:rPr>
        <w:t>НЗП</w:t>
      </w:r>
      <w:r w:rsidRPr="005D50AD">
        <w:t xml:space="preserve"> </w:t>
      </w:r>
      <w:r>
        <w:t xml:space="preserve">– </w:t>
      </w:r>
      <w:r w:rsidRPr="002C2A96">
        <w:t>незавершенное производство</w:t>
      </w:r>
      <w:r>
        <w:t>;</w:t>
      </w:r>
    </w:p>
    <w:p w14:paraId="009C7509" w14:textId="77777777" w:rsidR="00F12458" w:rsidRDefault="00F12458" w:rsidP="00490396">
      <w:pPr>
        <w:spacing w:line="360" w:lineRule="auto"/>
        <w:jc w:val="both"/>
      </w:pPr>
      <w:r w:rsidRPr="000A3CA6">
        <w:rPr>
          <w:i/>
        </w:rPr>
        <w:t>ГП</w:t>
      </w:r>
      <w:r w:rsidRPr="002C2A96">
        <w:t xml:space="preserve"> – готовая продукция</w:t>
      </w:r>
      <w:r>
        <w:t>.</w:t>
      </w:r>
    </w:p>
    <w:p w14:paraId="0D427805" w14:textId="77777777" w:rsidR="007F16D0" w:rsidRDefault="00AE394E" w:rsidP="00AA2799">
      <w:pPr>
        <w:spacing w:line="300" w:lineRule="auto"/>
        <w:ind w:firstLine="763"/>
        <w:jc w:val="both"/>
      </w:pPr>
      <w:r>
        <w:t>По данным</w:t>
      </w:r>
      <w:r w:rsidR="007F16D0">
        <w:t xml:space="preserve"> табл</w:t>
      </w:r>
      <w:r w:rsidR="008641D5">
        <w:t>.</w:t>
      </w:r>
      <w:r w:rsidR="007F16D0">
        <w:t xml:space="preserve"> 1.9 необходимо:</w:t>
      </w:r>
    </w:p>
    <w:p w14:paraId="4A030F90" w14:textId="77777777" w:rsidR="007F16D0" w:rsidRPr="00842AB2" w:rsidRDefault="007F16D0" w:rsidP="00AA2799">
      <w:pPr>
        <w:spacing w:line="300" w:lineRule="auto"/>
        <w:ind w:firstLine="763"/>
        <w:jc w:val="both"/>
      </w:pPr>
      <w:r w:rsidRPr="00842AB2">
        <w:t>1. Выполнить анализ динамики показателей оборачиваемости товарно-материальных ценностей.</w:t>
      </w:r>
    </w:p>
    <w:p w14:paraId="7278F20C" w14:textId="77777777" w:rsidR="007F16D0" w:rsidRPr="00842AB2" w:rsidRDefault="007F16D0" w:rsidP="00AA2799">
      <w:pPr>
        <w:spacing w:line="300" w:lineRule="auto"/>
        <w:ind w:firstLine="763"/>
        <w:jc w:val="both"/>
      </w:pPr>
      <w:r w:rsidRPr="00842AB2">
        <w:t>2. Провести анализ дебиторской задолженности</w:t>
      </w:r>
      <w:r w:rsidR="00AE394E">
        <w:t xml:space="preserve"> и</w:t>
      </w:r>
      <w:r w:rsidRPr="00842AB2">
        <w:t xml:space="preserve"> определи</w:t>
      </w:r>
      <w:r w:rsidR="00AE394E">
        <w:t>ть</w:t>
      </w:r>
      <w:r w:rsidRPr="00842AB2">
        <w:t xml:space="preserve"> финансовый цикл предприятия (цикл денежного оборота)</w:t>
      </w:r>
    </w:p>
    <w:p w14:paraId="24EA99B7" w14:textId="77777777" w:rsidR="007F16D0" w:rsidRPr="00A134FE" w:rsidRDefault="007F16D0" w:rsidP="00AA2799">
      <w:pPr>
        <w:spacing w:line="300" w:lineRule="auto"/>
        <w:jc w:val="center"/>
        <w:rPr>
          <w:i/>
        </w:rPr>
      </w:pPr>
      <w:r w:rsidRPr="00A134FE">
        <w:rPr>
          <w:i/>
        </w:rPr>
        <w:t xml:space="preserve">ПФЦ = ППУ + </w:t>
      </w:r>
      <w:proofErr w:type="spellStart"/>
      <w:r w:rsidRPr="00A134FE">
        <w:rPr>
          <w:i/>
        </w:rPr>
        <w:t>ПОдз</w:t>
      </w:r>
      <w:proofErr w:type="spellEnd"/>
      <w:r w:rsidRPr="00A134FE">
        <w:rPr>
          <w:i/>
        </w:rPr>
        <w:t xml:space="preserve"> – </w:t>
      </w:r>
      <w:proofErr w:type="spellStart"/>
      <w:r w:rsidRPr="00A134FE">
        <w:rPr>
          <w:i/>
        </w:rPr>
        <w:t>ПОкз</w:t>
      </w:r>
      <w:proofErr w:type="spellEnd"/>
      <w:r w:rsidR="008641D5">
        <w:rPr>
          <w:i/>
        </w:rPr>
        <w:t>.</w:t>
      </w:r>
    </w:p>
    <w:p w14:paraId="5717D5EC" w14:textId="77777777" w:rsidR="007F16D0" w:rsidRDefault="007F16D0" w:rsidP="00AA2799">
      <w:pPr>
        <w:spacing w:line="300" w:lineRule="auto"/>
        <w:ind w:firstLine="763"/>
        <w:jc w:val="both"/>
      </w:pPr>
      <w:r w:rsidRPr="00842AB2">
        <w:t xml:space="preserve">3. </w:t>
      </w:r>
      <w:r w:rsidR="00AE394E">
        <w:t>Предварительно выполни</w:t>
      </w:r>
      <w:r w:rsidR="00764733">
        <w:t>в</w:t>
      </w:r>
      <w:r w:rsidR="00AE394E">
        <w:t xml:space="preserve"> расчеты в табл. 1.10, о</w:t>
      </w:r>
      <w:r w:rsidRPr="00842AB2">
        <w:t>цен</w:t>
      </w:r>
      <w:r>
        <w:t>ить</w:t>
      </w:r>
      <w:r w:rsidRPr="00842AB2">
        <w:t xml:space="preserve"> состояни</w:t>
      </w:r>
      <w:r>
        <w:t>е</w:t>
      </w:r>
      <w:r w:rsidRPr="00842AB2">
        <w:t xml:space="preserve"> дебиторской и кредиторской задолженности пред</w:t>
      </w:r>
      <w:r w:rsidR="00490396">
        <w:t>приятия</w:t>
      </w:r>
    </w:p>
    <w:p w14:paraId="4876B3C6" w14:textId="77777777" w:rsidR="00490396" w:rsidRPr="00490396" w:rsidRDefault="00490396" w:rsidP="00490396">
      <w:pPr>
        <w:spacing w:line="300" w:lineRule="auto"/>
        <w:ind w:firstLine="763"/>
        <w:jc w:val="both"/>
        <w:rPr>
          <w:spacing w:val="-6"/>
        </w:rPr>
      </w:pPr>
      <w:r w:rsidRPr="00490396">
        <w:rPr>
          <w:spacing w:val="-6"/>
        </w:rPr>
        <w:t xml:space="preserve">Для </w:t>
      </w:r>
      <w:r>
        <w:rPr>
          <w:spacing w:val="-6"/>
        </w:rPr>
        <w:t>оценки</w:t>
      </w:r>
      <w:r w:rsidRPr="00490396">
        <w:rPr>
          <w:spacing w:val="-6"/>
        </w:rPr>
        <w:t xml:space="preserve"> состояния дебиторской и кредиторской задолженностей следует:</w:t>
      </w:r>
    </w:p>
    <w:p w14:paraId="0CDB8222" w14:textId="77777777" w:rsidR="00490396" w:rsidRPr="00842AB2" w:rsidRDefault="00490396" w:rsidP="00490396">
      <w:pPr>
        <w:spacing w:line="300" w:lineRule="auto"/>
        <w:ind w:firstLine="763"/>
        <w:jc w:val="both"/>
      </w:pPr>
      <w:r w:rsidRPr="00842AB2">
        <w:t xml:space="preserve">1. Рассчитать оборачиваемость </w:t>
      </w:r>
      <w:r>
        <w:t>дебиторской (кредиторской) задолженности</w:t>
      </w:r>
      <w:r w:rsidRPr="00842AB2">
        <w:t xml:space="preserve"> (</w:t>
      </w:r>
      <w:proofErr w:type="spellStart"/>
      <w:r w:rsidRPr="00842AB2">
        <w:t>Кдз</w:t>
      </w:r>
      <w:proofErr w:type="spellEnd"/>
      <w:r>
        <w:t xml:space="preserve">, </w:t>
      </w:r>
      <w:proofErr w:type="spellStart"/>
      <w:r>
        <w:t>Ккз</w:t>
      </w:r>
      <w:proofErr w:type="spellEnd"/>
      <w:r w:rsidRPr="00842AB2">
        <w:t>):</w:t>
      </w:r>
    </w:p>
    <w:p w14:paraId="5C1C059A" w14:textId="77777777" w:rsidR="00490396" w:rsidRPr="00801E40" w:rsidRDefault="00490396" w:rsidP="00490396">
      <w:pPr>
        <w:spacing w:line="300" w:lineRule="auto"/>
        <w:ind w:firstLine="436"/>
        <w:jc w:val="center"/>
        <w:rPr>
          <w:i/>
        </w:rPr>
      </w:pPr>
      <w:proofErr w:type="spellStart"/>
      <w:r w:rsidRPr="00801E40">
        <w:rPr>
          <w:i/>
        </w:rPr>
        <w:t>Кдз</w:t>
      </w:r>
      <w:proofErr w:type="spellEnd"/>
      <w:r w:rsidRPr="00801E40">
        <w:rPr>
          <w:i/>
        </w:rPr>
        <w:t xml:space="preserve"> = ВР / ДЗ (КЗ),</w:t>
      </w:r>
    </w:p>
    <w:p w14:paraId="3A0FC813" w14:textId="77777777" w:rsidR="00490396" w:rsidRDefault="00490396" w:rsidP="00490396">
      <w:pPr>
        <w:spacing w:line="300" w:lineRule="auto"/>
        <w:jc w:val="both"/>
      </w:pPr>
      <w:r>
        <w:t>где ДЗ – дебиторская задолженность;</w:t>
      </w:r>
    </w:p>
    <w:p w14:paraId="0A7B66A9" w14:textId="77777777" w:rsidR="00490396" w:rsidRPr="00842AB2" w:rsidRDefault="00490396" w:rsidP="00490396">
      <w:pPr>
        <w:spacing w:line="300" w:lineRule="auto"/>
        <w:ind w:firstLine="436"/>
        <w:jc w:val="both"/>
      </w:pPr>
      <w:r>
        <w:t>КЗ – кредиторская задолженность.</w:t>
      </w:r>
    </w:p>
    <w:p w14:paraId="3B1E0822" w14:textId="77777777" w:rsidR="007F16D0" w:rsidRPr="002C2A96" w:rsidRDefault="007F16D0" w:rsidP="001D0936">
      <w:pPr>
        <w:spacing w:line="300" w:lineRule="auto"/>
        <w:ind w:firstLine="763"/>
        <w:jc w:val="both"/>
      </w:pPr>
      <w:r w:rsidRPr="00842AB2">
        <w:t xml:space="preserve">Таблица </w:t>
      </w:r>
      <w:r>
        <w:t>1.10</w:t>
      </w:r>
      <w:r w:rsidR="001D0936">
        <w:t xml:space="preserve"> </w:t>
      </w:r>
      <w:r w:rsidR="00AE394E">
        <w:t>С</w:t>
      </w:r>
      <w:r w:rsidRPr="002C2A96">
        <w:t>осто</w:t>
      </w:r>
      <w:r>
        <w:t>яни</w:t>
      </w:r>
      <w:r w:rsidR="00AE394E">
        <w:t>е</w:t>
      </w:r>
      <w:r>
        <w:t xml:space="preserve"> дебиторской и кредиторской</w:t>
      </w:r>
      <w:r w:rsidR="001D0936">
        <w:t xml:space="preserve"> </w:t>
      </w:r>
      <w:r w:rsidRPr="002C2A96">
        <w:t>задолженностей предприятия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13"/>
        <w:gridCol w:w="763"/>
        <w:gridCol w:w="763"/>
        <w:gridCol w:w="981"/>
        <w:gridCol w:w="872"/>
        <w:gridCol w:w="763"/>
        <w:gridCol w:w="763"/>
      </w:tblGrid>
      <w:tr w:rsidR="007F16D0" w:rsidRPr="002C2A96" w14:paraId="6A329D6E" w14:textId="77777777" w:rsidTr="00990E20">
        <w:tc>
          <w:tcPr>
            <w:tcW w:w="5013" w:type="dxa"/>
            <w:vMerge w:val="restart"/>
            <w:vAlign w:val="center"/>
          </w:tcPr>
          <w:p w14:paraId="0A2AD6AC" w14:textId="77777777" w:rsidR="007F16D0" w:rsidRPr="002C2A96" w:rsidRDefault="007F16D0" w:rsidP="00764733">
            <w:pPr>
              <w:spacing w:line="300" w:lineRule="auto"/>
              <w:jc w:val="center"/>
            </w:pPr>
            <w:r w:rsidRPr="002C2A96">
              <w:t xml:space="preserve">Показатель </w:t>
            </w:r>
          </w:p>
        </w:tc>
        <w:tc>
          <w:tcPr>
            <w:tcW w:w="1526" w:type="dxa"/>
            <w:gridSpan w:val="2"/>
            <w:vAlign w:val="center"/>
          </w:tcPr>
          <w:p w14:paraId="287A418D" w14:textId="77777777" w:rsidR="007F16D0" w:rsidRPr="002C2A96" w:rsidRDefault="007F16D0" w:rsidP="00764733">
            <w:pPr>
              <w:spacing w:line="300" w:lineRule="auto"/>
              <w:jc w:val="center"/>
            </w:pPr>
            <w:r w:rsidRPr="002C2A96">
              <w:t xml:space="preserve">Сумма </w:t>
            </w:r>
          </w:p>
        </w:tc>
        <w:tc>
          <w:tcPr>
            <w:tcW w:w="1853" w:type="dxa"/>
            <w:gridSpan w:val="2"/>
            <w:vAlign w:val="center"/>
          </w:tcPr>
          <w:p w14:paraId="7531997B" w14:textId="77777777" w:rsidR="007F16D0" w:rsidRPr="002C2A96" w:rsidRDefault="007F16D0" w:rsidP="00764733">
            <w:pPr>
              <w:spacing w:line="300" w:lineRule="auto"/>
              <w:ind w:left="-108" w:right="-108"/>
              <w:jc w:val="center"/>
            </w:pPr>
            <w:r w:rsidRPr="002C2A96">
              <w:t>Удельный вес</w:t>
            </w:r>
          </w:p>
        </w:tc>
        <w:tc>
          <w:tcPr>
            <w:tcW w:w="1526" w:type="dxa"/>
            <w:gridSpan w:val="2"/>
            <w:vAlign w:val="center"/>
          </w:tcPr>
          <w:p w14:paraId="0ADA0D08" w14:textId="77777777" w:rsidR="007F16D0" w:rsidRPr="002C2A96" w:rsidRDefault="007F16D0" w:rsidP="00764733">
            <w:pPr>
              <w:spacing w:line="300" w:lineRule="auto"/>
              <w:ind w:left="-108" w:right="-108"/>
              <w:jc w:val="center"/>
            </w:pPr>
            <w:r w:rsidRPr="002C2A96">
              <w:t xml:space="preserve">Изменение </w:t>
            </w:r>
          </w:p>
        </w:tc>
      </w:tr>
      <w:tr w:rsidR="007F16D0" w:rsidRPr="002C2A96" w14:paraId="3BFE5A50" w14:textId="77777777" w:rsidTr="00990E20">
        <w:tc>
          <w:tcPr>
            <w:tcW w:w="5013" w:type="dxa"/>
            <w:vMerge/>
            <w:vAlign w:val="center"/>
          </w:tcPr>
          <w:p w14:paraId="32CE87A3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center"/>
          </w:tcPr>
          <w:p w14:paraId="383649AA" w14:textId="77777777" w:rsidR="007F16D0" w:rsidRPr="002C2A96" w:rsidRDefault="007F16D0" w:rsidP="00764733">
            <w:pPr>
              <w:spacing w:line="300" w:lineRule="auto"/>
              <w:jc w:val="center"/>
            </w:pPr>
            <w:r w:rsidRPr="002C2A96">
              <w:t>Баз. год</w:t>
            </w:r>
          </w:p>
        </w:tc>
        <w:tc>
          <w:tcPr>
            <w:tcW w:w="763" w:type="dxa"/>
            <w:vAlign w:val="center"/>
          </w:tcPr>
          <w:p w14:paraId="15B4C33F" w14:textId="77777777" w:rsidR="007F16D0" w:rsidRPr="002C2A96" w:rsidRDefault="007F16D0" w:rsidP="00764733">
            <w:pPr>
              <w:spacing w:line="300" w:lineRule="auto"/>
              <w:jc w:val="center"/>
            </w:pPr>
            <w:proofErr w:type="spellStart"/>
            <w:r w:rsidRPr="002C2A96">
              <w:t>Отч</w:t>
            </w:r>
            <w:proofErr w:type="spellEnd"/>
            <w:r w:rsidRPr="002C2A96">
              <w:t>. год</w:t>
            </w:r>
          </w:p>
        </w:tc>
        <w:tc>
          <w:tcPr>
            <w:tcW w:w="981" w:type="dxa"/>
            <w:vAlign w:val="center"/>
          </w:tcPr>
          <w:p w14:paraId="52B2FC1C" w14:textId="77777777" w:rsidR="007F16D0" w:rsidRPr="002C2A96" w:rsidRDefault="007F16D0" w:rsidP="00764733">
            <w:pPr>
              <w:spacing w:line="300" w:lineRule="auto"/>
              <w:jc w:val="center"/>
            </w:pPr>
            <w:r w:rsidRPr="002C2A96">
              <w:t>Баз. год</w:t>
            </w:r>
          </w:p>
        </w:tc>
        <w:tc>
          <w:tcPr>
            <w:tcW w:w="872" w:type="dxa"/>
            <w:vAlign w:val="center"/>
          </w:tcPr>
          <w:p w14:paraId="377EAF2A" w14:textId="77777777" w:rsidR="007F16D0" w:rsidRPr="002C2A96" w:rsidRDefault="007F16D0" w:rsidP="00764733">
            <w:pPr>
              <w:spacing w:line="300" w:lineRule="auto"/>
              <w:jc w:val="center"/>
            </w:pPr>
            <w:proofErr w:type="spellStart"/>
            <w:r w:rsidRPr="002C2A96">
              <w:t>Отч</w:t>
            </w:r>
            <w:proofErr w:type="spellEnd"/>
            <w:r w:rsidRPr="002C2A96">
              <w:t>. год</w:t>
            </w:r>
          </w:p>
        </w:tc>
        <w:tc>
          <w:tcPr>
            <w:tcW w:w="763" w:type="dxa"/>
            <w:vAlign w:val="center"/>
          </w:tcPr>
          <w:p w14:paraId="1212B4CE" w14:textId="77777777" w:rsidR="007F16D0" w:rsidRPr="002C2A96" w:rsidRDefault="007F16D0" w:rsidP="00764733">
            <w:pPr>
              <w:spacing w:line="300" w:lineRule="auto"/>
              <w:jc w:val="center"/>
            </w:pPr>
            <w:r w:rsidRPr="002C2A96">
              <w:t>+, –</w:t>
            </w:r>
          </w:p>
        </w:tc>
        <w:tc>
          <w:tcPr>
            <w:tcW w:w="763" w:type="dxa"/>
            <w:vAlign w:val="center"/>
          </w:tcPr>
          <w:p w14:paraId="72AEEE71" w14:textId="77777777" w:rsidR="007F16D0" w:rsidRPr="002C2A96" w:rsidRDefault="007F16D0" w:rsidP="00764733">
            <w:pPr>
              <w:spacing w:line="300" w:lineRule="auto"/>
              <w:jc w:val="center"/>
            </w:pPr>
            <w:r w:rsidRPr="002C2A96">
              <w:t>%</w:t>
            </w:r>
          </w:p>
        </w:tc>
      </w:tr>
      <w:tr w:rsidR="007F16D0" w:rsidRPr="002C2A96" w14:paraId="4724E8BE" w14:textId="77777777" w:rsidTr="00990E20">
        <w:tc>
          <w:tcPr>
            <w:tcW w:w="5013" w:type="dxa"/>
          </w:tcPr>
          <w:p w14:paraId="27DB933E" w14:textId="77777777" w:rsidR="007F16D0" w:rsidRPr="002C2A96" w:rsidRDefault="007F16D0" w:rsidP="0059792B">
            <w:pPr>
              <w:jc w:val="both"/>
            </w:pPr>
            <w:r w:rsidRPr="002C2A96">
              <w:t>1. Дебиторская задолженность (до 12 месяцев)</w:t>
            </w:r>
          </w:p>
        </w:tc>
        <w:tc>
          <w:tcPr>
            <w:tcW w:w="763" w:type="dxa"/>
            <w:vAlign w:val="bottom"/>
          </w:tcPr>
          <w:p w14:paraId="2DAC85BF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4E93AA28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11F39C19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49B81D35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374567F3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CB1AC1E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</w:tr>
      <w:tr w:rsidR="007F16D0" w:rsidRPr="002C2A96" w14:paraId="476FA140" w14:textId="77777777" w:rsidTr="00990E20">
        <w:tc>
          <w:tcPr>
            <w:tcW w:w="5013" w:type="dxa"/>
          </w:tcPr>
          <w:p w14:paraId="6E01A5F3" w14:textId="77777777" w:rsidR="007F16D0" w:rsidRPr="002C2A96" w:rsidRDefault="007F16D0" w:rsidP="0059792B">
            <w:pPr>
              <w:jc w:val="both"/>
            </w:pPr>
            <w:r w:rsidRPr="002C2A96">
              <w:t>2. Дебиторская задолженность (после 12 месяцев)</w:t>
            </w:r>
          </w:p>
        </w:tc>
        <w:tc>
          <w:tcPr>
            <w:tcW w:w="763" w:type="dxa"/>
            <w:vAlign w:val="bottom"/>
          </w:tcPr>
          <w:p w14:paraId="50484ED1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0104855E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257D07AB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489BFE84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237FF9AA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F99B988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</w:tr>
      <w:tr w:rsidR="007F16D0" w:rsidRPr="002C2A96" w14:paraId="111F40D4" w14:textId="77777777" w:rsidTr="00990E20">
        <w:tc>
          <w:tcPr>
            <w:tcW w:w="5013" w:type="dxa"/>
          </w:tcPr>
          <w:p w14:paraId="2089DE0E" w14:textId="77777777" w:rsidR="007F16D0" w:rsidRPr="002C2A96" w:rsidRDefault="007F16D0" w:rsidP="00764733">
            <w:pPr>
              <w:spacing w:line="300" w:lineRule="auto"/>
              <w:jc w:val="both"/>
            </w:pPr>
            <w:r w:rsidRPr="002C2A96">
              <w:t>3. Кредиторская задолженность:</w:t>
            </w:r>
          </w:p>
        </w:tc>
        <w:tc>
          <w:tcPr>
            <w:tcW w:w="763" w:type="dxa"/>
            <w:vAlign w:val="bottom"/>
          </w:tcPr>
          <w:p w14:paraId="641895B3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1E33F355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4A0ACEA8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1BA6E783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6D0C5651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0D585771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</w:tr>
      <w:tr w:rsidR="007F16D0" w:rsidRPr="002C2A96" w14:paraId="322D8A61" w14:textId="77777777" w:rsidTr="00990E20">
        <w:tc>
          <w:tcPr>
            <w:tcW w:w="5013" w:type="dxa"/>
          </w:tcPr>
          <w:p w14:paraId="7706B005" w14:textId="77777777" w:rsidR="007F16D0" w:rsidRPr="00A47AD9" w:rsidRDefault="00B16CC0" w:rsidP="00764733">
            <w:pPr>
              <w:spacing w:line="300" w:lineRule="auto"/>
              <w:ind w:firstLine="327"/>
              <w:jc w:val="both"/>
              <w:rPr>
                <w:spacing w:val="-6"/>
              </w:rPr>
            </w:pPr>
            <w:r>
              <w:rPr>
                <w:spacing w:val="-6"/>
              </w:rPr>
              <w:t>3.1</w:t>
            </w:r>
            <w:r w:rsidR="007F16D0" w:rsidRPr="00A47AD9">
              <w:rPr>
                <w:spacing w:val="-6"/>
              </w:rPr>
              <w:t xml:space="preserve"> Поставщики и подрядчики</w:t>
            </w:r>
          </w:p>
        </w:tc>
        <w:tc>
          <w:tcPr>
            <w:tcW w:w="763" w:type="dxa"/>
            <w:vAlign w:val="bottom"/>
          </w:tcPr>
          <w:p w14:paraId="569BBA0F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2F3DB03C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6C9EBF04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2112F8C3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6FDE1180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35525256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</w:tr>
      <w:tr w:rsidR="007F16D0" w:rsidRPr="002C2A96" w14:paraId="7477C384" w14:textId="77777777" w:rsidTr="00990E20">
        <w:tc>
          <w:tcPr>
            <w:tcW w:w="5013" w:type="dxa"/>
          </w:tcPr>
          <w:p w14:paraId="18227C9D" w14:textId="77777777" w:rsidR="007F16D0" w:rsidRPr="002C2A96" w:rsidRDefault="007F16D0" w:rsidP="00764733">
            <w:pPr>
              <w:spacing w:line="300" w:lineRule="auto"/>
              <w:ind w:firstLine="327"/>
              <w:jc w:val="both"/>
            </w:pPr>
            <w:r w:rsidRPr="002C2A96">
              <w:t>3.2 По оплате труда</w:t>
            </w:r>
          </w:p>
        </w:tc>
        <w:tc>
          <w:tcPr>
            <w:tcW w:w="763" w:type="dxa"/>
            <w:vAlign w:val="bottom"/>
          </w:tcPr>
          <w:p w14:paraId="7E13508C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46060FEF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719E0E13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578EEF54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2180503F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5293357C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</w:tr>
      <w:tr w:rsidR="007F16D0" w:rsidRPr="002C2A96" w14:paraId="3BB61938" w14:textId="77777777" w:rsidTr="00990E20">
        <w:tc>
          <w:tcPr>
            <w:tcW w:w="5013" w:type="dxa"/>
          </w:tcPr>
          <w:p w14:paraId="31948741" w14:textId="77777777" w:rsidR="007F16D0" w:rsidRPr="002C2A96" w:rsidRDefault="007F16D0" w:rsidP="00764733">
            <w:pPr>
              <w:spacing w:line="300" w:lineRule="auto"/>
              <w:ind w:firstLine="327"/>
              <w:jc w:val="both"/>
            </w:pPr>
            <w:r w:rsidRPr="002C2A96">
              <w:t>3.3 Выплаты в бюджет</w:t>
            </w:r>
          </w:p>
        </w:tc>
        <w:tc>
          <w:tcPr>
            <w:tcW w:w="763" w:type="dxa"/>
            <w:vAlign w:val="bottom"/>
          </w:tcPr>
          <w:p w14:paraId="2A159C76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1A201829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5C4BA6B3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5D46F7A5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06974DE3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593A1E1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</w:tr>
      <w:tr w:rsidR="007F16D0" w:rsidRPr="002C2A96" w14:paraId="6A7A9432" w14:textId="77777777" w:rsidTr="00990E20">
        <w:tc>
          <w:tcPr>
            <w:tcW w:w="5013" w:type="dxa"/>
          </w:tcPr>
          <w:p w14:paraId="53F24326" w14:textId="77777777" w:rsidR="007F16D0" w:rsidRPr="002C2A96" w:rsidRDefault="007F16D0" w:rsidP="00764733">
            <w:pPr>
              <w:spacing w:line="300" w:lineRule="auto"/>
              <w:ind w:firstLine="327"/>
              <w:jc w:val="both"/>
            </w:pPr>
            <w:r w:rsidRPr="002C2A96">
              <w:t>3.4 Прочие кредиторы</w:t>
            </w:r>
          </w:p>
        </w:tc>
        <w:tc>
          <w:tcPr>
            <w:tcW w:w="763" w:type="dxa"/>
            <w:vAlign w:val="bottom"/>
          </w:tcPr>
          <w:p w14:paraId="1006DF6D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2B60B2C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4CD78820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038E1842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7D454D47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66B28A90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</w:tr>
      <w:tr w:rsidR="007F16D0" w:rsidRPr="002C2A96" w14:paraId="30432DE7" w14:textId="77777777" w:rsidTr="00990E20">
        <w:tc>
          <w:tcPr>
            <w:tcW w:w="5013" w:type="dxa"/>
          </w:tcPr>
          <w:p w14:paraId="7B9432DA" w14:textId="77777777" w:rsidR="007F16D0" w:rsidRPr="002C2A96" w:rsidRDefault="007F16D0" w:rsidP="00764733">
            <w:pPr>
              <w:spacing w:line="300" w:lineRule="auto"/>
              <w:jc w:val="both"/>
            </w:pPr>
            <w:r w:rsidRPr="002C2A96">
              <w:t>Итого кредиторской задолженности</w:t>
            </w:r>
          </w:p>
        </w:tc>
        <w:tc>
          <w:tcPr>
            <w:tcW w:w="763" w:type="dxa"/>
            <w:vAlign w:val="bottom"/>
          </w:tcPr>
          <w:p w14:paraId="7F6FDC96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016E6F64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04B3FD6A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080D73D3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072119FD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  <w:tc>
          <w:tcPr>
            <w:tcW w:w="763" w:type="dxa"/>
            <w:vAlign w:val="bottom"/>
          </w:tcPr>
          <w:p w14:paraId="1BEEB930" w14:textId="77777777" w:rsidR="007F16D0" w:rsidRPr="002C2A96" w:rsidRDefault="007F16D0" w:rsidP="00764733">
            <w:pPr>
              <w:spacing w:line="300" w:lineRule="auto"/>
              <w:jc w:val="center"/>
            </w:pPr>
          </w:p>
        </w:tc>
      </w:tr>
    </w:tbl>
    <w:p w14:paraId="1C44BD34" w14:textId="77777777" w:rsidR="007F16D0" w:rsidRDefault="007F16D0" w:rsidP="00AA2799">
      <w:pPr>
        <w:spacing w:line="300" w:lineRule="auto"/>
        <w:ind w:firstLine="763"/>
        <w:jc w:val="both"/>
      </w:pPr>
    </w:p>
    <w:p w14:paraId="141B35E8" w14:textId="77777777" w:rsidR="007F16D0" w:rsidRPr="00842AB2" w:rsidRDefault="007F16D0" w:rsidP="00AA2799">
      <w:pPr>
        <w:spacing w:line="300" w:lineRule="auto"/>
        <w:ind w:firstLine="763"/>
        <w:jc w:val="both"/>
      </w:pPr>
      <w:r w:rsidRPr="00842AB2">
        <w:lastRenderedPageBreak/>
        <w:t xml:space="preserve">2. Период погашения </w:t>
      </w:r>
      <w:r>
        <w:t>дебиторской задолженности (Д)</w:t>
      </w:r>
      <w:r w:rsidRPr="00842AB2">
        <w:t>:</w:t>
      </w:r>
    </w:p>
    <w:p w14:paraId="72EFB9BA" w14:textId="77777777" w:rsidR="007F16D0" w:rsidRPr="00F45323" w:rsidRDefault="007F16D0" w:rsidP="00AA2799">
      <w:pPr>
        <w:spacing w:line="300" w:lineRule="auto"/>
        <w:jc w:val="center"/>
        <w:rPr>
          <w:i/>
        </w:rPr>
      </w:pPr>
      <w:r w:rsidRPr="00F45323">
        <w:rPr>
          <w:i/>
        </w:rPr>
        <w:t xml:space="preserve">Д = Т / </w:t>
      </w:r>
      <w:proofErr w:type="spellStart"/>
      <w:r w:rsidRPr="00F45323">
        <w:rPr>
          <w:i/>
        </w:rPr>
        <w:t>Кдз</w:t>
      </w:r>
      <w:proofErr w:type="spellEnd"/>
      <w:r>
        <w:rPr>
          <w:i/>
        </w:rPr>
        <w:t>,</w:t>
      </w:r>
    </w:p>
    <w:p w14:paraId="71B51A77" w14:textId="77777777" w:rsidR="007F16D0" w:rsidRDefault="007F16D0" w:rsidP="00AA2799">
      <w:pPr>
        <w:spacing w:line="300" w:lineRule="auto"/>
        <w:jc w:val="both"/>
      </w:pPr>
      <w:r>
        <w:t>где Т – календарный период (365 дней);</w:t>
      </w:r>
    </w:p>
    <w:p w14:paraId="4BC537D9" w14:textId="77777777" w:rsidR="007F16D0" w:rsidRPr="00D821E1" w:rsidRDefault="007F16D0" w:rsidP="00AA2799">
      <w:pPr>
        <w:spacing w:line="300" w:lineRule="auto"/>
        <w:ind w:firstLine="763"/>
        <w:jc w:val="both"/>
        <w:rPr>
          <w:spacing w:val="6"/>
        </w:rPr>
      </w:pPr>
      <w:r w:rsidRPr="00D821E1">
        <w:rPr>
          <w:spacing w:val="6"/>
        </w:rPr>
        <w:t>3. Долю дебиторской задолженности в общем</w:t>
      </w:r>
      <w:r w:rsidR="00B16CC0">
        <w:rPr>
          <w:spacing w:val="6"/>
        </w:rPr>
        <w:t xml:space="preserve"> объеме оборотных средств (</w:t>
      </w:r>
      <w:proofErr w:type="spellStart"/>
      <w:r w:rsidR="00B16CC0">
        <w:rPr>
          <w:spacing w:val="6"/>
        </w:rPr>
        <w:t>Удз</w:t>
      </w:r>
      <w:proofErr w:type="spellEnd"/>
      <w:r w:rsidR="00B16CC0">
        <w:rPr>
          <w:spacing w:val="6"/>
        </w:rPr>
        <w:t>)</w:t>
      </w:r>
    </w:p>
    <w:p w14:paraId="67FC59F8" w14:textId="77777777" w:rsidR="007F16D0" w:rsidRPr="0074084B" w:rsidRDefault="007F16D0" w:rsidP="00AA2799">
      <w:pPr>
        <w:spacing w:line="300" w:lineRule="auto"/>
        <w:jc w:val="center"/>
        <w:rPr>
          <w:i/>
        </w:rPr>
      </w:pPr>
      <w:proofErr w:type="spellStart"/>
      <w:r w:rsidRPr="0074084B">
        <w:rPr>
          <w:i/>
        </w:rPr>
        <w:t>Удз</w:t>
      </w:r>
      <w:proofErr w:type="spellEnd"/>
      <w:r w:rsidRPr="0074084B">
        <w:rPr>
          <w:i/>
        </w:rPr>
        <w:t xml:space="preserve"> = (ДЗ / </w:t>
      </w:r>
      <w:proofErr w:type="spellStart"/>
      <w:r w:rsidRPr="0074084B">
        <w:rPr>
          <w:i/>
        </w:rPr>
        <w:t>ОбС</w:t>
      </w:r>
      <w:proofErr w:type="spellEnd"/>
      <w:r w:rsidRPr="0074084B">
        <w:rPr>
          <w:i/>
        </w:rPr>
        <w:t>) * 100 %</w:t>
      </w:r>
      <w:r>
        <w:rPr>
          <w:i/>
        </w:rPr>
        <w:t>,</w:t>
      </w:r>
    </w:p>
    <w:p w14:paraId="57146CA3" w14:textId="77777777" w:rsidR="007F16D0" w:rsidRDefault="007F16D0" w:rsidP="00AA2799">
      <w:pPr>
        <w:spacing w:line="300" w:lineRule="auto"/>
        <w:jc w:val="both"/>
      </w:pPr>
      <w:r>
        <w:t xml:space="preserve">где </w:t>
      </w:r>
      <w:proofErr w:type="spellStart"/>
      <w:r>
        <w:t>ОбС</w:t>
      </w:r>
      <w:proofErr w:type="spellEnd"/>
      <w:r>
        <w:t xml:space="preserve"> – величина оборотных средств;</w:t>
      </w:r>
    </w:p>
    <w:p w14:paraId="4598987C" w14:textId="77777777" w:rsidR="007F16D0" w:rsidRPr="00842AB2" w:rsidRDefault="007F16D0" w:rsidP="00AA2799">
      <w:pPr>
        <w:spacing w:line="300" w:lineRule="auto"/>
        <w:ind w:firstLine="763"/>
        <w:jc w:val="both"/>
      </w:pPr>
      <w:r>
        <w:t xml:space="preserve">Все показатели следует </w:t>
      </w:r>
      <w:r w:rsidRPr="00842AB2">
        <w:t>рассчитать в динамике</w:t>
      </w:r>
      <w:r>
        <w:t xml:space="preserve"> за все годы исследований</w:t>
      </w:r>
      <w:r w:rsidR="00AE394E">
        <w:t xml:space="preserve"> и </w:t>
      </w:r>
      <w:r w:rsidRPr="00842AB2">
        <w:t xml:space="preserve">выполнить </w:t>
      </w:r>
      <w:r w:rsidR="00AE394E">
        <w:t xml:space="preserve">сравнительный </w:t>
      </w:r>
      <w:r w:rsidRPr="00842AB2">
        <w:t>анализ.</w:t>
      </w:r>
    </w:p>
    <w:p w14:paraId="0A1E9CC6" w14:textId="77777777" w:rsidR="007F16D0" w:rsidRPr="002C2A96" w:rsidRDefault="007F16D0" w:rsidP="00AA2799">
      <w:pPr>
        <w:spacing w:line="300" w:lineRule="auto"/>
        <w:ind w:firstLine="763"/>
        <w:jc w:val="both"/>
      </w:pPr>
      <w:r>
        <w:t>По результатам расчетов р</w:t>
      </w:r>
      <w:r w:rsidRPr="00842AB2">
        <w:t>азработать</w:t>
      </w:r>
      <w:r w:rsidRPr="002C2A96">
        <w:t xml:space="preserve"> рекомендации по управлению </w:t>
      </w:r>
      <w:r>
        <w:t>дебиторской и кредиторской задолженностями на анализируемом предприятии</w:t>
      </w:r>
      <w:r w:rsidRPr="002C2A96">
        <w:t>.</w:t>
      </w:r>
    </w:p>
    <w:p w14:paraId="53711598" w14:textId="77777777" w:rsidR="007F16D0" w:rsidRDefault="007F16D0" w:rsidP="00AA2799">
      <w:pPr>
        <w:spacing w:line="300" w:lineRule="auto"/>
        <w:ind w:firstLine="709"/>
        <w:jc w:val="both"/>
      </w:pPr>
    </w:p>
    <w:p w14:paraId="345654DE" w14:textId="77777777" w:rsidR="007F16D0" w:rsidRDefault="007F16D0" w:rsidP="00AA2799">
      <w:pPr>
        <w:spacing w:line="300" w:lineRule="auto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.2</w:t>
      </w:r>
      <w:r w:rsidRPr="00DF2E29">
        <w:rPr>
          <w:b/>
        </w:rPr>
        <w:t xml:space="preserve"> Экономический анализ производства и реализации продукции</w:t>
      </w:r>
    </w:p>
    <w:p w14:paraId="6F028AA8" w14:textId="77777777" w:rsidR="00944B2C" w:rsidRPr="00DF2E29" w:rsidRDefault="00944B2C" w:rsidP="00AA2799">
      <w:pPr>
        <w:spacing w:line="300" w:lineRule="auto"/>
        <w:jc w:val="center"/>
        <w:rPr>
          <w:b/>
        </w:rPr>
      </w:pPr>
    </w:p>
    <w:p w14:paraId="4F8E5035" w14:textId="77777777" w:rsidR="007F16D0" w:rsidRPr="00570981" w:rsidRDefault="007F16D0" w:rsidP="00AE394E">
      <w:pPr>
        <w:spacing w:line="300" w:lineRule="auto"/>
        <w:ind w:firstLine="763"/>
        <w:jc w:val="both"/>
      </w:pPr>
      <w:r w:rsidRPr="00A47AD9">
        <w:rPr>
          <w:spacing w:val="-6"/>
        </w:rPr>
        <w:t>Анализ производства и реа</w:t>
      </w:r>
      <w:r>
        <w:rPr>
          <w:spacing w:val="-6"/>
        </w:rPr>
        <w:t>лизации продукции направлен на исследова</w:t>
      </w:r>
      <w:r w:rsidRPr="00A47AD9">
        <w:rPr>
          <w:spacing w:val="-6"/>
        </w:rPr>
        <w:t>ние</w:t>
      </w:r>
      <w:r>
        <w:rPr>
          <w:spacing w:val="-6"/>
        </w:rPr>
        <w:t xml:space="preserve"> следующих показателей</w:t>
      </w:r>
      <w:r w:rsidRPr="00A47AD9">
        <w:rPr>
          <w:spacing w:val="-6"/>
        </w:rPr>
        <w:t>:</w:t>
      </w:r>
      <w:r w:rsidR="00AE394E">
        <w:rPr>
          <w:spacing w:val="-6"/>
        </w:rPr>
        <w:t xml:space="preserve"> о</w:t>
      </w:r>
      <w:r w:rsidR="00623770" w:rsidRPr="00570981">
        <w:t>бъемов произво</w:t>
      </w:r>
      <w:r w:rsidRPr="00570981">
        <w:t>дства продукции;</w:t>
      </w:r>
      <w:r w:rsidR="00AE394E">
        <w:t xml:space="preserve"> а</w:t>
      </w:r>
      <w:r w:rsidR="00623770" w:rsidRPr="00570981">
        <w:t>ссортимента продукции;</w:t>
      </w:r>
      <w:r w:rsidR="00AE394E">
        <w:t xml:space="preserve"> к</w:t>
      </w:r>
      <w:r w:rsidR="00623770" w:rsidRPr="00570981">
        <w:t>оличества продукции;</w:t>
      </w:r>
      <w:r w:rsidR="00AE394E">
        <w:t xml:space="preserve"> о</w:t>
      </w:r>
      <w:r w:rsidR="00623770" w:rsidRPr="00570981">
        <w:t>рганизация продвижения продукции на рынках сбыта;</w:t>
      </w:r>
      <w:r w:rsidR="00AE394E">
        <w:t xml:space="preserve"> в</w:t>
      </w:r>
      <w:r w:rsidR="00623770" w:rsidRPr="00570981">
        <w:t>ыбор стратегии управления сбытом.</w:t>
      </w:r>
    </w:p>
    <w:p w14:paraId="21A7E0CA" w14:textId="77777777" w:rsidR="007F16D0" w:rsidRPr="00570981" w:rsidRDefault="00AE394E" w:rsidP="00AA2799">
      <w:pPr>
        <w:spacing w:line="300" w:lineRule="auto"/>
        <w:ind w:firstLine="763"/>
        <w:jc w:val="both"/>
      </w:pPr>
      <w:r>
        <w:t>А</w:t>
      </w:r>
      <w:r w:rsidR="007F16D0" w:rsidRPr="00570981">
        <w:t xml:space="preserve">нализ </w:t>
      </w:r>
      <w:r>
        <w:t xml:space="preserve">осуществляется </w:t>
      </w:r>
      <w:r w:rsidR="007F16D0" w:rsidRPr="00570981">
        <w:t>по трем направлениям:</w:t>
      </w:r>
    </w:p>
    <w:p w14:paraId="40676F90" w14:textId="77777777" w:rsidR="007F16D0" w:rsidRPr="00570981" w:rsidRDefault="007F16D0" w:rsidP="00AA2799">
      <w:pPr>
        <w:spacing w:line="300" w:lineRule="auto"/>
        <w:jc w:val="both"/>
      </w:pPr>
      <w:r w:rsidRPr="00570981">
        <w:t xml:space="preserve">1. </w:t>
      </w:r>
      <w:r w:rsidR="00AE394E">
        <w:t>Дается о</w:t>
      </w:r>
      <w:r w:rsidR="00311FBD" w:rsidRPr="00570981">
        <w:t>ценка результатов производственной деятель</w:t>
      </w:r>
      <w:r w:rsidRPr="00570981">
        <w:t>ности с целью подведения итогов работы</w:t>
      </w:r>
      <w:r w:rsidR="00FA3610">
        <w:t>.</w:t>
      </w:r>
    </w:p>
    <w:p w14:paraId="5B2FBA68" w14:textId="77777777" w:rsidR="007F16D0" w:rsidRPr="00570981" w:rsidRDefault="00311FBD" w:rsidP="00AA2799">
      <w:pPr>
        <w:spacing w:line="300" w:lineRule="auto"/>
        <w:jc w:val="both"/>
      </w:pPr>
      <w:r w:rsidRPr="00570981">
        <w:t>2. Анализ</w:t>
      </w:r>
      <w:r w:rsidR="00AE394E">
        <w:t>ируется</w:t>
      </w:r>
      <w:r w:rsidRPr="00570981">
        <w:t xml:space="preserve"> результ</w:t>
      </w:r>
      <w:r w:rsidR="00AE394E">
        <w:t>ат</w:t>
      </w:r>
      <w:r w:rsidRPr="00570981">
        <w:t xml:space="preserve"> и ход выполнения производственной программы с целью прогнозирования возможных результатов</w:t>
      </w:r>
      <w:r w:rsidR="00FA3610">
        <w:t>.</w:t>
      </w:r>
    </w:p>
    <w:p w14:paraId="510F127A" w14:textId="77777777" w:rsidR="007F16D0" w:rsidRPr="00E80BC2" w:rsidRDefault="007F16D0" w:rsidP="00AA2799">
      <w:pPr>
        <w:spacing w:line="300" w:lineRule="auto"/>
        <w:jc w:val="both"/>
        <w:rPr>
          <w:spacing w:val="6"/>
        </w:rPr>
      </w:pPr>
      <w:r w:rsidRPr="00A47AD9">
        <w:rPr>
          <w:spacing w:val="-4"/>
        </w:rPr>
        <w:t xml:space="preserve">3. </w:t>
      </w:r>
      <w:r w:rsidR="00AE394E">
        <w:rPr>
          <w:spacing w:val="-4"/>
        </w:rPr>
        <w:t>Выполняется а</w:t>
      </w:r>
      <w:r w:rsidR="00311FBD" w:rsidRPr="00E80BC2">
        <w:rPr>
          <w:spacing w:val="6"/>
        </w:rPr>
        <w:t>нализ</w:t>
      </w:r>
      <w:r>
        <w:rPr>
          <w:spacing w:val="6"/>
        </w:rPr>
        <w:t xml:space="preserve"> результатов</w:t>
      </w:r>
      <w:r w:rsidRPr="00E80BC2">
        <w:rPr>
          <w:spacing w:val="6"/>
        </w:rPr>
        <w:t xml:space="preserve"> с целью оперативного воздействия на ход производственного процесса.</w:t>
      </w:r>
    </w:p>
    <w:p w14:paraId="4A44C556" w14:textId="77777777" w:rsidR="007F16D0" w:rsidRPr="00A134FE" w:rsidRDefault="007F16D0" w:rsidP="00AA2799">
      <w:pPr>
        <w:spacing w:line="300" w:lineRule="auto"/>
        <w:ind w:firstLine="763"/>
        <w:jc w:val="both"/>
        <w:rPr>
          <w:spacing w:val="6"/>
        </w:rPr>
      </w:pPr>
      <w:r w:rsidRPr="00A134FE">
        <w:rPr>
          <w:spacing w:val="6"/>
        </w:rPr>
        <w:t xml:space="preserve">Для </w:t>
      </w:r>
      <w:r>
        <w:rPr>
          <w:spacing w:val="6"/>
        </w:rPr>
        <w:t xml:space="preserve">осуществления </w:t>
      </w:r>
      <w:r w:rsidRPr="00A134FE">
        <w:rPr>
          <w:spacing w:val="6"/>
        </w:rPr>
        <w:t>характеристики производства выделяют следующие виды продукции: валовую (</w:t>
      </w:r>
      <w:r w:rsidRPr="00A134FE">
        <w:rPr>
          <w:i/>
          <w:spacing w:val="6"/>
        </w:rPr>
        <w:t>ВП</w:t>
      </w:r>
      <w:r w:rsidRPr="00A134FE">
        <w:rPr>
          <w:spacing w:val="6"/>
        </w:rPr>
        <w:t>), товарную (</w:t>
      </w:r>
      <w:r w:rsidRPr="00A134FE">
        <w:rPr>
          <w:i/>
          <w:spacing w:val="6"/>
        </w:rPr>
        <w:t>ТП</w:t>
      </w:r>
      <w:r w:rsidRPr="00A134FE">
        <w:rPr>
          <w:spacing w:val="6"/>
        </w:rPr>
        <w:t>), реализованную (</w:t>
      </w:r>
      <w:r w:rsidRPr="00A134FE">
        <w:rPr>
          <w:i/>
          <w:spacing w:val="6"/>
        </w:rPr>
        <w:t>РП</w:t>
      </w:r>
      <w:r w:rsidRPr="00A134FE">
        <w:rPr>
          <w:spacing w:val="6"/>
        </w:rPr>
        <w:t>), отгруженную (</w:t>
      </w:r>
      <w:r w:rsidRPr="00A134FE">
        <w:rPr>
          <w:i/>
          <w:spacing w:val="6"/>
        </w:rPr>
        <w:t>ОП</w:t>
      </w:r>
      <w:r w:rsidRPr="00A134FE">
        <w:rPr>
          <w:spacing w:val="6"/>
        </w:rPr>
        <w:t>).</w:t>
      </w:r>
    </w:p>
    <w:p w14:paraId="4B53471D" w14:textId="77777777" w:rsidR="007F16D0" w:rsidRDefault="007F16D0" w:rsidP="00AA2799">
      <w:pPr>
        <w:spacing w:line="300" w:lineRule="auto"/>
        <w:ind w:firstLine="763"/>
        <w:jc w:val="both"/>
      </w:pPr>
      <w:r w:rsidRPr="00570981">
        <w:t xml:space="preserve">Анализ производства продукции выполнить </w:t>
      </w:r>
      <w:r w:rsidR="002D201D">
        <w:t xml:space="preserve">по результатам расчетов </w:t>
      </w:r>
      <w:r w:rsidRPr="00570981">
        <w:t>в табл</w:t>
      </w:r>
      <w:r w:rsidR="00C52B41">
        <w:t>.</w:t>
      </w:r>
      <w:r w:rsidRPr="00570981">
        <w:t xml:space="preserve"> </w:t>
      </w:r>
      <w:r>
        <w:t>1</w:t>
      </w:r>
      <w:r w:rsidRPr="00570981">
        <w:t>.</w:t>
      </w:r>
      <w:r>
        <w:t>1</w:t>
      </w:r>
      <w:r w:rsidRPr="00570981">
        <w:t>1</w:t>
      </w:r>
      <w:r>
        <w:t>, предварител</w:t>
      </w:r>
      <w:r w:rsidR="00C52B41">
        <w:t xml:space="preserve">ьно </w:t>
      </w:r>
      <w:r w:rsidR="002D201D">
        <w:t>установив</w:t>
      </w:r>
      <w:r w:rsidR="00C52B41">
        <w:t xml:space="preserve"> балансовую увязку</w:t>
      </w:r>
    </w:p>
    <w:p w14:paraId="54DBF954" w14:textId="77777777" w:rsidR="00944B2C" w:rsidRDefault="00944B2C" w:rsidP="00AA2799">
      <w:pPr>
        <w:spacing w:line="300" w:lineRule="auto"/>
        <w:jc w:val="center"/>
        <w:rPr>
          <w:i/>
        </w:rPr>
      </w:pPr>
    </w:p>
    <w:p w14:paraId="15F8E489" w14:textId="77777777" w:rsidR="007F16D0" w:rsidRDefault="007F16D0" w:rsidP="00AA2799">
      <w:pPr>
        <w:spacing w:line="300" w:lineRule="auto"/>
        <w:jc w:val="center"/>
        <w:rPr>
          <w:i/>
        </w:rPr>
      </w:pPr>
      <w:r w:rsidRPr="00570981">
        <w:rPr>
          <w:i/>
        </w:rPr>
        <w:t>РП=ОН+ТП-ОК</w:t>
      </w:r>
      <w:r w:rsidR="00C52B41">
        <w:rPr>
          <w:i/>
        </w:rPr>
        <w:t>.</w:t>
      </w:r>
    </w:p>
    <w:p w14:paraId="08640728" w14:textId="77777777" w:rsidR="00944B2C" w:rsidRPr="00570981" w:rsidRDefault="00944B2C" w:rsidP="00AA2799">
      <w:pPr>
        <w:spacing w:line="300" w:lineRule="auto"/>
        <w:jc w:val="center"/>
        <w:rPr>
          <w:i/>
        </w:rPr>
      </w:pPr>
    </w:p>
    <w:p w14:paraId="00734388" w14:textId="77777777" w:rsidR="007F16D0" w:rsidRPr="00570981" w:rsidRDefault="007F16D0" w:rsidP="001D0936">
      <w:pPr>
        <w:spacing w:line="300" w:lineRule="auto"/>
        <w:ind w:firstLine="763"/>
        <w:jc w:val="both"/>
      </w:pPr>
      <w:r w:rsidRPr="00246A39">
        <w:lastRenderedPageBreak/>
        <w:t xml:space="preserve">Таблица </w:t>
      </w:r>
      <w:r>
        <w:t>1</w:t>
      </w:r>
      <w:r w:rsidRPr="00246A39">
        <w:t>.1</w:t>
      </w:r>
      <w:r>
        <w:t>1</w:t>
      </w:r>
      <w:r w:rsidR="001D0936">
        <w:t xml:space="preserve"> </w:t>
      </w:r>
      <w:r w:rsidR="002D201D">
        <w:t>Характеристика</w:t>
      </w:r>
      <w:r w:rsidRPr="00570981">
        <w:t xml:space="preserve"> произ</w:t>
      </w:r>
      <w:r>
        <w:t>водства и реализации продукции предприятия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657"/>
        <w:gridCol w:w="1635"/>
        <w:gridCol w:w="1090"/>
        <w:gridCol w:w="1090"/>
        <w:gridCol w:w="981"/>
        <w:gridCol w:w="981"/>
      </w:tblGrid>
      <w:tr w:rsidR="002D201D" w:rsidRPr="00570981" w14:paraId="4EECBBB6" w14:textId="77777777" w:rsidTr="00990E20">
        <w:tc>
          <w:tcPr>
            <w:tcW w:w="3375" w:type="dxa"/>
            <w:vMerge w:val="restart"/>
            <w:vAlign w:val="center"/>
          </w:tcPr>
          <w:p w14:paraId="60F25C25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  <w:r w:rsidRPr="00570981">
              <w:t>Характеристика объема продукции</w:t>
            </w:r>
          </w:p>
        </w:tc>
        <w:tc>
          <w:tcPr>
            <w:tcW w:w="657" w:type="dxa"/>
            <w:vMerge w:val="restart"/>
            <w:vAlign w:val="center"/>
          </w:tcPr>
          <w:p w14:paraId="4CC5E9EF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  <w:r>
              <w:t>Ед. изм.</w:t>
            </w:r>
          </w:p>
        </w:tc>
        <w:tc>
          <w:tcPr>
            <w:tcW w:w="1635" w:type="dxa"/>
            <w:vMerge w:val="restart"/>
            <w:vAlign w:val="center"/>
          </w:tcPr>
          <w:p w14:paraId="5FAC49BE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  <w:r w:rsidRPr="00570981">
              <w:t>Формула расчета</w:t>
            </w:r>
          </w:p>
        </w:tc>
        <w:tc>
          <w:tcPr>
            <w:tcW w:w="1090" w:type="dxa"/>
            <w:vMerge w:val="restart"/>
            <w:vAlign w:val="center"/>
          </w:tcPr>
          <w:p w14:paraId="6F95E8A5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  <w:r w:rsidRPr="00570981">
              <w:t>Баз. период</w:t>
            </w:r>
          </w:p>
        </w:tc>
        <w:tc>
          <w:tcPr>
            <w:tcW w:w="1090" w:type="dxa"/>
            <w:vMerge w:val="restart"/>
            <w:vAlign w:val="center"/>
          </w:tcPr>
          <w:p w14:paraId="650AEDFC" w14:textId="77777777" w:rsidR="001A44BF" w:rsidRDefault="002D201D" w:rsidP="00AA2799">
            <w:pPr>
              <w:spacing w:line="300" w:lineRule="auto"/>
              <w:ind w:left="-109" w:right="-93"/>
              <w:jc w:val="center"/>
            </w:pPr>
            <w:proofErr w:type="spellStart"/>
            <w:r w:rsidRPr="00570981">
              <w:t>Отч</w:t>
            </w:r>
            <w:proofErr w:type="spellEnd"/>
            <w:r w:rsidRPr="00570981">
              <w:t xml:space="preserve">. </w:t>
            </w:r>
          </w:p>
          <w:p w14:paraId="6F58DA0D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  <w:r w:rsidRPr="00570981">
              <w:t>период</w:t>
            </w:r>
          </w:p>
        </w:tc>
        <w:tc>
          <w:tcPr>
            <w:tcW w:w="1962" w:type="dxa"/>
            <w:gridSpan w:val="2"/>
            <w:vAlign w:val="center"/>
          </w:tcPr>
          <w:p w14:paraId="3EB20814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  <w:r w:rsidRPr="00570981">
              <w:t>Отклонение</w:t>
            </w:r>
          </w:p>
        </w:tc>
      </w:tr>
      <w:tr w:rsidR="002D201D" w:rsidRPr="00570981" w14:paraId="298D5FAF" w14:textId="77777777" w:rsidTr="00990E20">
        <w:tc>
          <w:tcPr>
            <w:tcW w:w="3375" w:type="dxa"/>
            <w:vMerge/>
            <w:vAlign w:val="center"/>
          </w:tcPr>
          <w:p w14:paraId="6AEA03CA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</w:p>
        </w:tc>
        <w:tc>
          <w:tcPr>
            <w:tcW w:w="657" w:type="dxa"/>
            <w:vMerge/>
            <w:vAlign w:val="center"/>
          </w:tcPr>
          <w:p w14:paraId="2EA051F2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</w:p>
        </w:tc>
        <w:tc>
          <w:tcPr>
            <w:tcW w:w="1635" w:type="dxa"/>
            <w:vMerge/>
            <w:vAlign w:val="center"/>
          </w:tcPr>
          <w:p w14:paraId="57748A9A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</w:p>
        </w:tc>
        <w:tc>
          <w:tcPr>
            <w:tcW w:w="1090" w:type="dxa"/>
            <w:vMerge/>
            <w:vAlign w:val="center"/>
          </w:tcPr>
          <w:p w14:paraId="2CF6200C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</w:p>
        </w:tc>
        <w:tc>
          <w:tcPr>
            <w:tcW w:w="1090" w:type="dxa"/>
            <w:vMerge/>
            <w:vAlign w:val="center"/>
          </w:tcPr>
          <w:p w14:paraId="793827A0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</w:p>
        </w:tc>
        <w:tc>
          <w:tcPr>
            <w:tcW w:w="981" w:type="dxa"/>
            <w:vAlign w:val="center"/>
          </w:tcPr>
          <w:p w14:paraId="7A5518F6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  <w:r w:rsidRPr="00570981">
              <w:t>+, –</w:t>
            </w:r>
          </w:p>
        </w:tc>
        <w:tc>
          <w:tcPr>
            <w:tcW w:w="981" w:type="dxa"/>
            <w:vAlign w:val="center"/>
          </w:tcPr>
          <w:p w14:paraId="2DAB8EAD" w14:textId="77777777" w:rsidR="002D201D" w:rsidRPr="00570981" w:rsidRDefault="002D201D" w:rsidP="00AA2799">
            <w:pPr>
              <w:spacing w:line="300" w:lineRule="auto"/>
              <w:ind w:left="-109" w:right="-93"/>
              <w:jc w:val="center"/>
            </w:pPr>
            <w:r w:rsidRPr="00570981">
              <w:rPr>
                <w:lang w:val="en-US"/>
              </w:rPr>
              <w:t>TR</w:t>
            </w:r>
            <w:r w:rsidRPr="00570981">
              <w:t>, %</w:t>
            </w:r>
          </w:p>
        </w:tc>
      </w:tr>
      <w:tr w:rsidR="002D201D" w:rsidRPr="00570981" w14:paraId="0F1F4746" w14:textId="77777777" w:rsidTr="00990E20">
        <w:tc>
          <w:tcPr>
            <w:tcW w:w="3375" w:type="dxa"/>
          </w:tcPr>
          <w:p w14:paraId="2F9C9870" w14:textId="77777777" w:rsidR="002D201D" w:rsidRPr="00570981" w:rsidRDefault="002D201D" w:rsidP="00AA2799">
            <w:pPr>
              <w:spacing w:line="300" w:lineRule="auto"/>
              <w:jc w:val="both"/>
            </w:pPr>
            <w:r w:rsidRPr="00570981">
              <w:t>Валовая продукция</w:t>
            </w:r>
          </w:p>
        </w:tc>
        <w:tc>
          <w:tcPr>
            <w:tcW w:w="657" w:type="dxa"/>
          </w:tcPr>
          <w:p w14:paraId="2590CEB1" w14:textId="77777777" w:rsidR="002D201D" w:rsidRPr="00570981" w:rsidRDefault="002D201D" w:rsidP="002D201D">
            <w:pPr>
              <w:spacing w:line="300" w:lineRule="auto"/>
              <w:jc w:val="both"/>
            </w:pPr>
          </w:p>
        </w:tc>
        <w:tc>
          <w:tcPr>
            <w:tcW w:w="1635" w:type="dxa"/>
            <w:vAlign w:val="center"/>
          </w:tcPr>
          <w:p w14:paraId="3F561326" w14:textId="77777777" w:rsidR="002D201D" w:rsidRPr="00570981" w:rsidRDefault="002D201D" w:rsidP="005705EE">
            <w:pPr>
              <w:ind w:left="-108" w:right="-108"/>
              <w:jc w:val="center"/>
              <w:rPr>
                <w:i/>
              </w:rPr>
            </w:pPr>
            <w:r w:rsidRPr="00570981">
              <w:rPr>
                <w:i/>
              </w:rPr>
              <w:t>ВП=ТП+</w:t>
            </w:r>
          </w:p>
          <w:p w14:paraId="64297125" w14:textId="77777777" w:rsidR="002D201D" w:rsidRPr="00570981" w:rsidRDefault="002D201D" w:rsidP="005705EE">
            <w:pPr>
              <w:ind w:left="-108" w:right="-108"/>
              <w:jc w:val="center"/>
              <w:rPr>
                <w:i/>
              </w:rPr>
            </w:pPr>
            <w:r w:rsidRPr="00570981">
              <w:rPr>
                <w:i/>
              </w:rPr>
              <w:t>+</w:t>
            </w:r>
            <w:proofErr w:type="spellStart"/>
            <w:r w:rsidRPr="00570981">
              <w:rPr>
                <w:i/>
              </w:rPr>
              <w:t>НЗПн.г</w:t>
            </w:r>
            <w:proofErr w:type="spellEnd"/>
            <w:r w:rsidRPr="00570981">
              <w:rPr>
                <w:i/>
              </w:rPr>
              <w:t>.–</w:t>
            </w:r>
          </w:p>
          <w:p w14:paraId="24E67834" w14:textId="77777777" w:rsidR="002D201D" w:rsidRPr="00570981" w:rsidRDefault="002D201D" w:rsidP="005705EE">
            <w:pPr>
              <w:ind w:left="-108" w:right="-108"/>
              <w:jc w:val="center"/>
            </w:pPr>
            <w:r w:rsidRPr="00570981">
              <w:rPr>
                <w:i/>
              </w:rPr>
              <w:t>–</w:t>
            </w:r>
            <w:proofErr w:type="spellStart"/>
            <w:r w:rsidRPr="00570981">
              <w:rPr>
                <w:i/>
              </w:rPr>
              <w:t>НЗПк.г</w:t>
            </w:r>
            <w:proofErr w:type="spellEnd"/>
            <w:r w:rsidRPr="00570981">
              <w:rPr>
                <w:i/>
              </w:rPr>
              <w:t>.</w:t>
            </w:r>
          </w:p>
        </w:tc>
        <w:tc>
          <w:tcPr>
            <w:tcW w:w="1090" w:type="dxa"/>
          </w:tcPr>
          <w:p w14:paraId="389E1B9D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24961CC5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  <w:tc>
          <w:tcPr>
            <w:tcW w:w="981" w:type="dxa"/>
          </w:tcPr>
          <w:p w14:paraId="2DDA7707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  <w:tc>
          <w:tcPr>
            <w:tcW w:w="981" w:type="dxa"/>
          </w:tcPr>
          <w:p w14:paraId="311509A2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</w:tr>
      <w:tr w:rsidR="002D201D" w:rsidRPr="00570981" w14:paraId="1AB6BAD0" w14:textId="77777777" w:rsidTr="00990E20">
        <w:tc>
          <w:tcPr>
            <w:tcW w:w="3375" w:type="dxa"/>
          </w:tcPr>
          <w:p w14:paraId="3DFDFD7B" w14:textId="77777777" w:rsidR="002D201D" w:rsidRPr="00570981" w:rsidRDefault="002D201D" w:rsidP="00AA2799">
            <w:pPr>
              <w:spacing w:line="300" w:lineRule="auto"/>
              <w:jc w:val="both"/>
            </w:pPr>
            <w:r w:rsidRPr="00570981">
              <w:t>Отгруженная продукция</w:t>
            </w:r>
          </w:p>
        </w:tc>
        <w:tc>
          <w:tcPr>
            <w:tcW w:w="657" w:type="dxa"/>
          </w:tcPr>
          <w:p w14:paraId="53F2223D" w14:textId="77777777" w:rsidR="002D201D" w:rsidRPr="00570981" w:rsidRDefault="002D201D" w:rsidP="002D201D">
            <w:pPr>
              <w:spacing w:line="300" w:lineRule="auto"/>
              <w:jc w:val="both"/>
            </w:pPr>
          </w:p>
        </w:tc>
        <w:tc>
          <w:tcPr>
            <w:tcW w:w="1635" w:type="dxa"/>
            <w:vAlign w:val="center"/>
          </w:tcPr>
          <w:p w14:paraId="0B184DBD" w14:textId="77777777" w:rsidR="002D201D" w:rsidRPr="00570981" w:rsidRDefault="002D201D" w:rsidP="005705EE">
            <w:pPr>
              <w:ind w:left="-108" w:right="-108"/>
              <w:jc w:val="center"/>
              <w:rPr>
                <w:i/>
              </w:rPr>
            </w:pPr>
            <w:r w:rsidRPr="00570981">
              <w:rPr>
                <w:i/>
              </w:rPr>
              <w:t>ОП=ТП+</w:t>
            </w:r>
          </w:p>
          <w:p w14:paraId="3E6AFB64" w14:textId="77777777" w:rsidR="002D201D" w:rsidRPr="00570981" w:rsidRDefault="002D201D" w:rsidP="005705EE">
            <w:pPr>
              <w:ind w:left="-108" w:right="-108"/>
              <w:jc w:val="center"/>
              <w:rPr>
                <w:i/>
              </w:rPr>
            </w:pPr>
            <w:r w:rsidRPr="00570981">
              <w:rPr>
                <w:i/>
              </w:rPr>
              <w:t>+</w:t>
            </w:r>
            <w:proofErr w:type="spellStart"/>
            <w:r w:rsidRPr="00570981">
              <w:rPr>
                <w:i/>
              </w:rPr>
              <w:t>ОГПн.г</w:t>
            </w:r>
            <w:proofErr w:type="spellEnd"/>
            <w:r w:rsidRPr="00570981">
              <w:rPr>
                <w:i/>
              </w:rPr>
              <w:t>.–</w:t>
            </w:r>
          </w:p>
          <w:p w14:paraId="293AF9DB" w14:textId="77777777" w:rsidR="002D201D" w:rsidRPr="00570981" w:rsidRDefault="002D201D" w:rsidP="005705EE">
            <w:pPr>
              <w:ind w:left="-108" w:right="-108"/>
              <w:jc w:val="center"/>
            </w:pPr>
            <w:r w:rsidRPr="00570981">
              <w:rPr>
                <w:i/>
              </w:rPr>
              <w:t>–</w:t>
            </w:r>
            <w:proofErr w:type="spellStart"/>
            <w:r w:rsidRPr="00570981">
              <w:rPr>
                <w:i/>
              </w:rPr>
              <w:t>ОГПк.г</w:t>
            </w:r>
            <w:proofErr w:type="spellEnd"/>
            <w:r w:rsidRPr="00570981">
              <w:rPr>
                <w:i/>
              </w:rPr>
              <w:t>.</w:t>
            </w:r>
          </w:p>
        </w:tc>
        <w:tc>
          <w:tcPr>
            <w:tcW w:w="1090" w:type="dxa"/>
          </w:tcPr>
          <w:p w14:paraId="569007D2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6E88E525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  <w:tc>
          <w:tcPr>
            <w:tcW w:w="981" w:type="dxa"/>
          </w:tcPr>
          <w:p w14:paraId="14CB9ED3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  <w:tc>
          <w:tcPr>
            <w:tcW w:w="981" w:type="dxa"/>
          </w:tcPr>
          <w:p w14:paraId="6298CB28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</w:tr>
      <w:tr w:rsidR="002D201D" w:rsidRPr="00570981" w14:paraId="5EE3C571" w14:textId="77777777" w:rsidTr="00990E20">
        <w:tc>
          <w:tcPr>
            <w:tcW w:w="3375" w:type="dxa"/>
          </w:tcPr>
          <w:p w14:paraId="6F298C03" w14:textId="77777777" w:rsidR="002D201D" w:rsidRPr="00570981" w:rsidRDefault="002D201D" w:rsidP="00AA2799">
            <w:pPr>
              <w:spacing w:line="300" w:lineRule="auto"/>
              <w:jc w:val="both"/>
            </w:pPr>
            <w:r w:rsidRPr="00570981">
              <w:t>Реализованная продукция</w:t>
            </w:r>
          </w:p>
        </w:tc>
        <w:tc>
          <w:tcPr>
            <w:tcW w:w="657" w:type="dxa"/>
          </w:tcPr>
          <w:p w14:paraId="27ED2FC0" w14:textId="77777777" w:rsidR="002D201D" w:rsidRPr="00570981" w:rsidRDefault="002D201D" w:rsidP="002D201D">
            <w:pPr>
              <w:spacing w:line="300" w:lineRule="auto"/>
              <w:jc w:val="both"/>
            </w:pPr>
          </w:p>
        </w:tc>
        <w:tc>
          <w:tcPr>
            <w:tcW w:w="1635" w:type="dxa"/>
            <w:vAlign w:val="center"/>
          </w:tcPr>
          <w:p w14:paraId="514D9883" w14:textId="77777777" w:rsidR="002D201D" w:rsidRPr="00570981" w:rsidRDefault="002D201D" w:rsidP="005705EE">
            <w:pPr>
              <w:ind w:left="-108" w:right="-108"/>
              <w:jc w:val="center"/>
              <w:rPr>
                <w:i/>
              </w:rPr>
            </w:pPr>
            <w:r w:rsidRPr="00570981">
              <w:rPr>
                <w:i/>
              </w:rPr>
              <w:t>РП=ОП+</w:t>
            </w:r>
          </w:p>
          <w:p w14:paraId="28E0C989" w14:textId="77777777" w:rsidR="002D201D" w:rsidRPr="00570981" w:rsidRDefault="002D201D" w:rsidP="005705EE">
            <w:pPr>
              <w:ind w:left="-108" w:right="-108"/>
              <w:jc w:val="center"/>
              <w:rPr>
                <w:i/>
              </w:rPr>
            </w:pPr>
            <w:r w:rsidRPr="00570981">
              <w:rPr>
                <w:i/>
              </w:rPr>
              <w:t>+</w:t>
            </w:r>
            <w:proofErr w:type="spellStart"/>
            <w:r w:rsidRPr="00570981">
              <w:rPr>
                <w:i/>
              </w:rPr>
              <w:t>ООПн.г</w:t>
            </w:r>
            <w:proofErr w:type="spellEnd"/>
            <w:r w:rsidRPr="00570981">
              <w:rPr>
                <w:i/>
              </w:rPr>
              <w:t>.–</w:t>
            </w:r>
          </w:p>
          <w:p w14:paraId="52A04E7B" w14:textId="77777777" w:rsidR="002D201D" w:rsidRPr="00570981" w:rsidRDefault="002D201D" w:rsidP="005705EE">
            <w:pPr>
              <w:ind w:left="-108" w:right="-108"/>
              <w:jc w:val="center"/>
            </w:pPr>
            <w:r w:rsidRPr="00570981">
              <w:rPr>
                <w:i/>
              </w:rPr>
              <w:t>–</w:t>
            </w:r>
            <w:proofErr w:type="spellStart"/>
            <w:r w:rsidRPr="00570981">
              <w:rPr>
                <w:i/>
              </w:rPr>
              <w:t>ООПк.г</w:t>
            </w:r>
            <w:proofErr w:type="spellEnd"/>
            <w:r w:rsidRPr="00570981">
              <w:rPr>
                <w:i/>
              </w:rPr>
              <w:t>.</w:t>
            </w:r>
          </w:p>
        </w:tc>
        <w:tc>
          <w:tcPr>
            <w:tcW w:w="1090" w:type="dxa"/>
          </w:tcPr>
          <w:p w14:paraId="6AEFA9FC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07591892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  <w:tc>
          <w:tcPr>
            <w:tcW w:w="981" w:type="dxa"/>
          </w:tcPr>
          <w:p w14:paraId="00103B6F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  <w:tc>
          <w:tcPr>
            <w:tcW w:w="981" w:type="dxa"/>
          </w:tcPr>
          <w:p w14:paraId="09C4D31D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</w:tr>
      <w:tr w:rsidR="002D201D" w:rsidRPr="00570981" w14:paraId="7454FF2D" w14:textId="77777777" w:rsidTr="00990E20">
        <w:tc>
          <w:tcPr>
            <w:tcW w:w="3375" w:type="dxa"/>
          </w:tcPr>
          <w:p w14:paraId="631A799A" w14:textId="77777777" w:rsidR="002D201D" w:rsidRPr="00570981" w:rsidRDefault="002D201D" w:rsidP="002C22A3">
            <w:pPr>
              <w:spacing w:line="300" w:lineRule="auto"/>
              <w:ind w:right="-108"/>
            </w:pPr>
            <w:r w:rsidRPr="00570981">
              <w:t>Дебиторская задолженность</w:t>
            </w:r>
          </w:p>
        </w:tc>
        <w:tc>
          <w:tcPr>
            <w:tcW w:w="657" w:type="dxa"/>
          </w:tcPr>
          <w:p w14:paraId="09B7F2BF" w14:textId="77777777" w:rsidR="002D201D" w:rsidRPr="00570981" w:rsidRDefault="002D201D" w:rsidP="00AA2799">
            <w:pPr>
              <w:spacing w:line="300" w:lineRule="auto"/>
              <w:ind w:right="-108"/>
              <w:jc w:val="both"/>
            </w:pPr>
          </w:p>
        </w:tc>
        <w:tc>
          <w:tcPr>
            <w:tcW w:w="1635" w:type="dxa"/>
            <w:vAlign w:val="center"/>
          </w:tcPr>
          <w:p w14:paraId="70E84F24" w14:textId="77777777" w:rsidR="002D201D" w:rsidRPr="00570981" w:rsidRDefault="002D201D" w:rsidP="00AA2799">
            <w:pPr>
              <w:spacing w:line="300" w:lineRule="auto"/>
              <w:ind w:left="-108" w:right="-108"/>
              <w:jc w:val="center"/>
              <w:rPr>
                <w:i/>
              </w:rPr>
            </w:pPr>
            <w:r w:rsidRPr="00570981">
              <w:rPr>
                <w:i/>
              </w:rPr>
              <w:t>ДЗ</w:t>
            </w:r>
          </w:p>
        </w:tc>
        <w:tc>
          <w:tcPr>
            <w:tcW w:w="1090" w:type="dxa"/>
          </w:tcPr>
          <w:p w14:paraId="1B311C67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461B6CDD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  <w:tc>
          <w:tcPr>
            <w:tcW w:w="981" w:type="dxa"/>
          </w:tcPr>
          <w:p w14:paraId="252C4523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  <w:tc>
          <w:tcPr>
            <w:tcW w:w="981" w:type="dxa"/>
          </w:tcPr>
          <w:p w14:paraId="2E6503F1" w14:textId="77777777" w:rsidR="002D201D" w:rsidRPr="00570981" w:rsidRDefault="002D201D" w:rsidP="00AA2799">
            <w:pPr>
              <w:spacing w:line="300" w:lineRule="auto"/>
              <w:jc w:val="both"/>
            </w:pPr>
          </w:p>
        </w:tc>
      </w:tr>
    </w:tbl>
    <w:p w14:paraId="7BCE5E40" w14:textId="77777777" w:rsidR="007F16D0" w:rsidRDefault="007F16D0" w:rsidP="00AA2799">
      <w:pPr>
        <w:spacing w:line="300" w:lineRule="auto"/>
        <w:ind w:firstLine="763"/>
        <w:jc w:val="both"/>
      </w:pPr>
    </w:p>
    <w:p w14:paraId="3702B5A9" w14:textId="77777777" w:rsidR="007F16D0" w:rsidRPr="00570981" w:rsidRDefault="007F16D0" w:rsidP="00AA2799">
      <w:pPr>
        <w:spacing w:line="300" w:lineRule="auto"/>
        <w:ind w:firstLine="763"/>
        <w:jc w:val="both"/>
      </w:pPr>
      <w:r w:rsidRPr="00570981">
        <w:t>На основании табл</w:t>
      </w:r>
      <w:r w:rsidR="00C52B41">
        <w:t>.</w:t>
      </w:r>
      <w:r w:rsidRPr="00570981">
        <w:t xml:space="preserve"> </w:t>
      </w:r>
      <w:r>
        <w:t>1</w:t>
      </w:r>
      <w:r w:rsidRPr="00570981">
        <w:t>.</w:t>
      </w:r>
      <w:r>
        <w:t>1</w:t>
      </w:r>
      <w:r w:rsidRPr="00570981">
        <w:t>1</w:t>
      </w:r>
      <w:r>
        <w:t xml:space="preserve"> следует</w:t>
      </w:r>
      <w:r w:rsidRPr="00570981">
        <w:t>:</w:t>
      </w:r>
    </w:p>
    <w:p w14:paraId="7DFFEA55" w14:textId="77777777" w:rsidR="007F16D0" w:rsidRPr="00DB7B6E" w:rsidRDefault="007F16D0" w:rsidP="00AA2799">
      <w:pPr>
        <w:numPr>
          <w:ilvl w:val="0"/>
          <w:numId w:val="11"/>
        </w:numPr>
        <w:spacing w:line="300" w:lineRule="auto"/>
        <w:jc w:val="both"/>
        <w:rPr>
          <w:spacing w:val="-6"/>
        </w:rPr>
      </w:pPr>
      <w:r w:rsidRPr="00DB7B6E">
        <w:rPr>
          <w:spacing w:val="-6"/>
        </w:rPr>
        <w:t>Определить изменение в производстве продукции: темп роста и отклонение;</w:t>
      </w:r>
    </w:p>
    <w:p w14:paraId="5DCDCC31" w14:textId="77777777" w:rsidR="00DB7B6E" w:rsidRDefault="007F16D0" w:rsidP="00AA2799">
      <w:pPr>
        <w:numPr>
          <w:ilvl w:val="0"/>
          <w:numId w:val="11"/>
        </w:numPr>
        <w:spacing w:line="300" w:lineRule="auto"/>
        <w:jc w:val="both"/>
      </w:pPr>
      <w:r w:rsidRPr="00570981">
        <w:t>Изучить влияние факторов, определяющих объем производства и реализации продукции (метод цепных подстановок), используя зависимо</w:t>
      </w:r>
      <w:r w:rsidR="00C52B41">
        <w:t xml:space="preserve">сти. </w:t>
      </w:r>
    </w:p>
    <w:p w14:paraId="3B1F63D2" w14:textId="77777777" w:rsidR="007F16D0" w:rsidRPr="00570981" w:rsidRDefault="00C52B41" w:rsidP="00DB7B6E">
      <w:pPr>
        <w:spacing w:line="300" w:lineRule="auto"/>
        <w:ind w:left="360"/>
        <w:jc w:val="both"/>
      </w:pPr>
      <w:r>
        <w:t>Общий вид модели имеет вид</w:t>
      </w:r>
    </w:p>
    <w:p w14:paraId="3E4537F8" w14:textId="77777777" w:rsidR="007F16D0" w:rsidRPr="00570981" w:rsidRDefault="007F16D0" w:rsidP="00AA2799">
      <w:pPr>
        <w:spacing w:line="300" w:lineRule="auto"/>
        <w:jc w:val="center"/>
        <w:rPr>
          <w:i/>
        </w:rPr>
      </w:pPr>
      <w:r w:rsidRPr="00570981">
        <w:rPr>
          <w:i/>
        </w:rPr>
        <w:t>ВП=</w:t>
      </w:r>
      <w:r w:rsidRPr="00570981">
        <w:rPr>
          <w:i/>
          <w:lang w:val="en-US"/>
        </w:rPr>
        <w:t>f</w:t>
      </w:r>
      <w:r w:rsidRPr="00570981">
        <w:rPr>
          <w:i/>
        </w:rPr>
        <w:t>(ЧР, МЗ, ОС)</w:t>
      </w:r>
    </w:p>
    <w:p w14:paraId="00810648" w14:textId="77777777" w:rsidR="007F16D0" w:rsidRPr="00570981" w:rsidRDefault="007F16D0" w:rsidP="00AA2799">
      <w:pPr>
        <w:spacing w:line="300" w:lineRule="auto"/>
        <w:jc w:val="center"/>
      </w:pPr>
      <w:r w:rsidRPr="00570981">
        <w:rPr>
          <w:i/>
        </w:rPr>
        <w:t>РП=</w:t>
      </w:r>
      <w:r w:rsidRPr="00570981">
        <w:rPr>
          <w:i/>
          <w:lang w:val="en-US"/>
        </w:rPr>
        <w:t>f</w:t>
      </w:r>
      <w:r w:rsidRPr="00570981">
        <w:rPr>
          <w:i/>
        </w:rPr>
        <w:t>(ЧР, МЗ, ОС)</w:t>
      </w:r>
      <w:r w:rsidR="00C52B41">
        <w:rPr>
          <w:i/>
        </w:rPr>
        <w:t>,</w:t>
      </w:r>
    </w:p>
    <w:p w14:paraId="70DA9BD2" w14:textId="77777777" w:rsidR="007F16D0" w:rsidRPr="00570981" w:rsidRDefault="007F16D0" w:rsidP="00AA2799">
      <w:pPr>
        <w:numPr>
          <w:ilvl w:val="0"/>
          <w:numId w:val="12"/>
        </w:numPr>
        <w:tabs>
          <w:tab w:val="clear" w:pos="720"/>
          <w:tab w:val="num" w:pos="436"/>
        </w:tabs>
        <w:spacing w:line="300" w:lineRule="auto"/>
        <w:ind w:left="327" w:hanging="327"/>
        <w:jc w:val="both"/>
        <w:rPr>
          <w:i/>
        </w:rPr>
      </w:pPr>
      <w:r w:rsidRPr="00570981">
        <w:t>Обеспеченность предприятия трудовыми ресурсами</w:t>
      </w:r>
    </w:p>
    <w:p w14:paraId="0D98B2D1" w14:textId="77777777" w:rsidR="007F16D0" w:rsidRPr="00570981" w:rsidRDefault="007F16D0" w:rsidP="00AA2799">
      <w:pPr>
        <w:spacing w:line="300" w:lineRule="auto"/>
        <w:jc w:val="center"/>
        <w:rPr>
          <w:i/>
        </w:rPr>
      </w:pPr>
      <w:r w:rsidRPr="00570981">
        <w:rPr>
          <w:i/>
        </w:rPr>
        <w:t>ВП=ЧР</w:t>
      </w:r>
      <w:r w:rsidRPr="00570981">
        <w:rPr>
          <w:i/>
          <w:lang w:val="en-US"/>
        </w:rPr>
        <w:t xml:space="preserve"> </w:t>
      </w:r>
      <w:r w:rsidRPr="00570981">
        <w:rPr>
          <w:lang w:val="en-US"/>
        </w:rPr>
        <w:t xml:space="preserve">x </w:t>
      </w:r>
      <w:r w:rsidRPr="00570981">
        <w:rPr>
          <w:i/>
        </w:rPr>
        <w:t>ГВ</w:t>
      </w:r>
      <w:r w:rsidRPr="00570981">
        <w:t>;</w:t>
      </w:r>
    </w:p>
    <w:p w14:paraId="3610ADC1" w14:textId="77777777" w:rsidR="007F16D0" w:rsidRPr="00570981" w:rsidRDefault="007F16D0" w:rsidP="00AA2799">
      <w:pPr>
        <w:tabs>
          <w:tab w:val="num" w:pos="436"/>
        </w:tabs>
        <w:spacing w:line="300" w:lineRule="auto"/>
        <w:jc w:val="center"/>
      </w:pPr>
      <w:r w:rsidRPr="00570981">
        <w:rPr>
          <w:i/>
        </w:rPr>
        <w:t xml:space="preserve">РП=ЧР </w:t>
      </w:r>
      <w:r w:rsidRPr="00570981">
        <w:rPr>
          <w:lang w:val="en-US"/>
        </w:rPr>
        <w:t>x</w:t>
      </w:r>
      <w:r w:rsidRPr="00570981">
        <w:t xml:space="preserve"> </w:t>
      </w:r>
      <w:r w:rsidRPr="00570981">
        <w:rPr>
          <w:i/>
        </w:rPr>
        <w:t xml:space="preserve">ГВ </w:t>
      </w:r>
      <w:r w:rsidRPr="00570981">
        <w:rPr>
          <w:lang w:val="en-US"/>
        </w:rPr>
        <w:t>x</w:t>
      </w:r>
      <w:r w:rsidRPr="00570981">
        <w:t xml:space="preserve"> </w:t>
      </w:r>
      <w:proofErr w:type="spellStart"/>
      <w:r w:rsidRPr="00570981">
        <w:rPr>
          <w:i/>
        </w:rPr>
        <w:t>Дрп</w:t>
      </w:r>
      <w:proofErr w:type="spellEnd"/>
      <w:r w:rsidRPr="00570981">
        <w:t>,</w:t>
      </w:r>
    </w:p>
    <w:p w14:paraId="38E696F0" w14:textId="77777777" w:rsidR="007F16D0" w:rsidRPr="00570981" w:rsidRDefault="007F16D0" w:rsidP="00AA2799">
      <w:pPr>
        <w:tabs>
          <w:tab w:val="num" w:pos="109"/>
        </w:tabs>
        <w:spacing w:line="300" w:lineRule="auto"/>
        <w:jc w:val="both"/>
      </w:pPr>
      <w:r w:rsidRPr="00570981">
        <w:t xml:space="preserve">где </w:t>
      </w:r>
      <w:r w:rsidRPr="00570981">
        <w:rPr>
          <w:i/>
        </w:rPr>
        <w:t>ЧР</w:t>
      </w:r>
      <w:r w:rsidRPr="00570981">
        <w:t xml:space="preserve"> – численность работников предприятия;</w:t>
      </w:r>
    </w:p>
    <w:p w14:paraId="01393628" w14:textId="77777777" w:rsidR="007F16D0" w:rsidRPr="00570981" w:rsidRDefault="007F16D0" w:rsidP="00AA2799">
      <w:pPr>
        <w:tabs>
          <w:tab w:val="num" w:pos="436"/>
        </w:tabs>
        <w:spacing w:line="300" w:lineRule="auto"/>
        <w:ind w:left="327" w:firstLine="218"/>
        <w:jc w:val="both"/>
      </w:pPr>
      <w:r w:rsidRPr="00570981">
        <w:rPr>
          <w:i/>
        </w:rPr>
        <w:t>ГВ</w:t>
      </w:r>
      <w:r w:rsidRPr="00570981">
        <w:t xml:space="preserve"> – среднегодовая выработка продукции одним работником;</w:t>
      </w:r>
    </w:p>
    <w:p w14:paraId="0ADF3C28" w14:textId="77777777" w:rsidR="007F16D0" w:rsidRPr="00570981" w:rsidRDefault="007F16D0" w:rsidP="00AA2799">
      <w:pPr>
        <w:tabs>
          <w:tab w:val="num" w:pos="436"/>
        </w:tabs>
        <w:spacing w:line="300" w:lineRule="auto"/>
        <w:ind w:left="327" w:firstLine="218"/>
        <w:jc w:val="both"/>
        <w:rPr>
          <w:spacing w:val="-6"/>
        </w:rPr>
      </w:pPr>
      <w:proofErr w:type="spellStart"/>
      <w:r w:rsidRPr="00570981">
        <w:rPr>
          <w:i/>
          <w:spacing w:val="-6"/>
        </w:rPr>
        <w:t>Дрп</w:t>
      </w:r>
      <w:proofErr w:type="spellEnd"/>
      <w:r w:rsidRPr="00570981">
        <w:rPr>
          <w:spacing w:val="-6"/>
        </w:rPr>
        <w:t xml:space="preserve"> – доля реализованной продукции в общем объеме производства.</w:t>
      </w:r>
    </w:p>
    <w:p w14:paraId="311370AC" w14:textId="77777777" w:rsidR="007F16D0" w:rsidRPr="00570981" w:rsidRDefault="007F16D0" w:rsidP="00AA2799">
      <w:pPr>
        <w:numPr>
          <w:ilvl w:val="0"/>
          <w:numId w:val="12"/>
        </w:numPr>
        <w:tabs>
          <w:tab w:val="clear" w:pos="720"/>
          <w:tab w:val="num" w:pos="436"/>
        </w:tabs>
        <w:spacing w:line="300" w:lineRule="auto"/>
        <w:ind w:left="0" w:firstLine="0"/>
        <w:jc w:val="both"/>
        <w:rPr>
          <w:i/>
        </w:rPr>
      </w:pPr>
      <w:r w:rsidRPr="00570981">
        <w:t>Обеспеченность предприятия основными производственными фондами</w:t>
      </w:r>
    </w:p>
    <w:p w14:paraId="51D646EB" w14:textId="77777777" w:rsidR="007F16D0" w:rsidRPr="00570981" w:rsidRDefault="007F16D0" w:rsidP="00AA2799">
      <w:pPr>
        <w:spacing w:line="300" w:lineRule="auto"/>
        <w:jc w:val="center"/>
      </w:pPr>
      <w:r w:rsidRPr="00570981">
        <w:rPr>
          <w:i/>
        </w:rPr>
        <w:t xml:space="preserve">ВП=ОС </w:t>
      </w:r>
      <w:r w:rsidRPr="00570981">
        <w:rPr>
          <w:lang w:val="en-US"/>
        </w:rPr>
        <w:t>x</w:t>
      </w:r>
      <w:r w:rsidRPr="00570981">
        <w:t xml:space="preserve"> </w:t>
      </w:r>
      <w:r w:rsidRPr="00570981">
        <w:rPr>
          <w:i/>
          <w:lang w:val="en-US"/>
        </w:rPr>
        <w:t>f</w:t>
      </w:r>
      <w:r w:rsidRPr="00570981">
        <w:rPr>
          <w:i/>
          <w:vertAlign w:val="subscript"/>
        </w:rPr>
        <w:t>ОПФ</w:t>
      </w:r>
      <w:r w:rsidRPr="00570981">
        <w:t>;</w:t>
      </w:r>
    </w:p>
    <w:p w14:paraId="246B920E" w14:textId="77777777" w:rsidR="007F16D0" w:rsidRPr="00570981" w:rsidRDefault="007F16D0" w:rsidP="00AA2799">
      <w:pPr>
        <w:spacing w:line="300" w:lineRule="auto"/>
        <w:jc w:val="center"/>
      </w:pPr>
      <w:r w:rsidRPr="00570981">
        <w:rPr>
          <w:i/>
        </w:rPr>
        <w:t xml:space="preserve">РП=ОС </w:t>
      </w:r>
      <w:r w:rsidRPr="00570981">
        <w:rPr>
          <w:lang w:val="en-US"/>
        </w:rPr>
        <w:t>x</w:t>
      </w:r>
      <w:r w:rsidRPr="00570981">
        <w:t xml:space="preserve"> </w:t>
      </w:r>
      <w:r w:rsidRPr="00570981">
        <w:rPr>
          <w:i/>
          <w:lang w:val="en-US"/>
        </w:rPr>
        <w:t>f</w:t>
      </w:r>
      <w:r w:rsidRPr="00570981">
        <w:rPr>
          <w:i/>
          <w:vertAlign w:val="subscript"/>
        </w:rPr>
        <w:t>ОПФ</w:t>
      </w:r>
      <w:r w:rsidRPr="00570981">
        <w:rPr>
          <w:i/>
        </w:rPr>
        <w:t xml:space="preserve"> </w:t>
      </w:r>
      <w:r w:rsidRPr="00570981">
        <w:rPr>
          <w:lang w:val="en-US"/>
        </w:rPr>
        <w:t>x</w:t>
      </w:r>
      <w:r w:rsidRPr="00570981">
        <w:t xml:space="preserve"> </w:t>
      </w:r>
      <w:proofErr w:type="spellStart"/>
      <w:r w:rsidRPr="00570981">
        <w:rPr>
          <w:i/>
        </w:rPr>
        <w:t>Дрп</w:t>
      </w:r>
      <w:proofErr w:type="spellEnd"/>
      <w:r w:rsidRPr="00570981">
        <w:t>,</w:t>
      </w:r>
    </w:p>
    <w:p w14:paraId="4DCEFBCD" w14:textId="77777777" w:rsidR="007F16D0" w:rsidRPr="00570981" w:rsidRDefault="007F16D0" w:rsidP="00AA2799">
      <w:pPr>
        <w:spacing w:line="300" w:lineRule="auto"/>
      </w:pPr>
      <w:r w:rsidRPr="00570981">
        <w:t xml:space="preserve">где </w:t>
      </w:r>
      <w:r w:rsidRPr="00570981">
        <w:rPr>
          <w:i/>
        </w:rPr>
        <w:t>ОС</w:t>
      </w:r>
      <w:r w:rsidRPr="00570981">
        <w:t xml:space="preserve"> – среднегодовая сумма ОПФ;</w:t>
      </w:r>
    </w:p>
    <w:p w14:paraId="189EC3B6" w14:textId="77777777" w:rsidR="007F16D0" w:rsidRPr="00570981" w:rsidRDefault="007F16D0" w:rsidP="00AA2799">
      <w:pPr>
        <w:spacing w:line="300" w:lineRule="auto"/>
        <w:ind w:firstLine="545"/>
      </w:pPr>
      <w:r w:rsidRPr="00570981">
        <w:rPr>
          <w:i/>
          <w:lang w:val="en-US"/>
        </w:rPr>
        <w:t>f</w:t>
      </w:r>
      <w:r w:rsidRPr="00570981">
        <w:rPr>
          <w:i/>
          <w:vertAlign w:val="subscript"/>
        </w:rPr>
        <w:t>ОПФ</w:t>
      </w:r>
      <w:r w:rsidRPr="00570981">
        <w:t xml:space="preserve"> – фондоотдача.</w:t>
      </w:r>
    </w:p>
    <w:p w14:paraId="1DC6E799" w14:textId="77777777" w:rsidR="007F16D0" w:rsidRPr="00570981" w:rsidRDefault="007F16D0" w:rsidP="00AA2799">
      <w:pPr>
        <w:numPr>
          <w:ilvl w:val="0"/>
          <w:numId w:val="12"/>
        </w:numPr>
        <w:tabs>
          <w:tab w:val="clear" w:pos="720"/>
          <w:tab w:val="num" w:pos="436"/>
        </w:tabs>
        <w:spacing w:line="300" w:lineRule="auto"/>
        <w:ind w:left="0" w:firstLine="0"/>
        <w:jc w:val="both"/>
        <w:rPr>
          <w:i/>
        </w:rPr>
      </w:pPr>
      <w:r w:rsidRPr="00570981">
        <w:t>Обеспеченность производства сырьем и материалами и эффективность их использования</w:t>
      </w:r>
    </w:p>
    <w:p w14:paraId="72AFA12F" w14:textId="77777777" w:rsidR="007F16D0" w:rsidRPr="00570981" w:rsidRDefault="007F16D0" w:rsidP="00AA2799">
      <w:pPr>
        <w:spacing w:line="300" w:lineRule="auto"/>
        <w:jc w:val="center"/>
      </w:pPr>
      <w:r w:rsidRPr="00570981">
        <w:rPr>
          <w:i/>
        </w:rPr>
        <w:lastRenderedPageBreak/>
        <w:t xml:space="preserve">ВП=МЗ </w:t>
      </w:r>
      <w:r w:rsidRPr="00570981">
        <w:rPr>
          <w:lang w:val="en-US"/>
        </w:rPr>
        <w:t>x</w:t>
      </w:r>
      <w:r w:rsidRPr="00570981">
        <w:t xml:space="preserve"> </w:t>
      </w:r>
      <w:r w:rsidRPr="00570981">
        <w:rPr>
          <w:i/>
        </w:rPr>
        <w:t>т</w:t>
      </w:r>
      <w:r w:rsidRPr="00570981">
        <w:t>;</w:t>
      </w:r>
    </w:p>
    <w:p w14:paraId="56C788A6" w14:textId="77777777" w:rsidR="007F16D0" w:rsidRPr="00570981" w:rsidRDefault="007F16D0" w:rsidP="00AA2799">
      <w:pPr>
        <w:spacing w:line="300" w:lineRule="auto"/>
        <w:jc w:val="center"/>
      </w:pPr>
      <w:r w:rsidRPr="00570981">
        <w:rPr>
          <w:i/>
        </w:rPr>
        <w:t xml:space="preserve">РП=МЗ </w:t>
      </w:r>
      <w:r w:rsidRPr="00570981">
        <w:rPr>
          <w:lang w:val="en-US"/>
        </w:rPr>
        <w:t>x</w:t>
      </w:r>
      <w:r w:rsidRPr="00570981">
        <w:t xml:space="preserve"> </w:t>
      </w:r>
      <w:r w:rsidRPr="00570981">
        <w:rPr>
          <w:i/>
        </w:rPr>
        <w:t xml:space="preserve">т </w:t>
      </w:r>
      <w:r w:rsidRPr="00570981">
        <w:rPr>
          <w:lang w:val="en-US"/>
        </w:rPr>
        <w:t>x</w:t>
      </w:r>
      <w:r w:rsidRPr="00570981">
        <w:t xml:space="preserve"> </w:t>
      </w:r>
      <w:proofErr w:type="spellStart"/>
      <w:r w:rsidRPr="00570981">
        <w:rPr>
          <w:i/>
        </w:rPr>
        <w:t>Дрп</w:t>
      </w:r>
      <w:proofErr w:type="spellEnd"/>
      <w:r w:rsidRPr="00570981">
        <w:t>,</w:t>
      </w:r>
    </w:p>
    <w:p w14:paraId="3FD23CD2" w14:textId="77777777" w:rsidR="007F16D0" w:rsidRPr="00301E5D" w:rsidRDefault="007F16D0" w:rsidP="00AA2799">
      <w:pPr>
        <w:spacing w:line="300" w:lineRule="auto"/>
        <w:jc w:val="both"/>
        <w:rPr>
          <w:spacing w:val="-6"/>
        </w:rPr>
      </w:pPr>
      <w:r w:rsidRPr="00301E5D">
        <w:rPr>
          <w:spacing w:val="-6"/>
        </w:rPr>
        <w:t xml:space="preserve">где </w:t>
      </w:r>
      <w:r w:rsidRPr="00301E5D">
        <w:rPr>
          <w:i/>
          <w:spacing w:val="-6"/>
        </w:rPr>
        <w:t xml:space="preserve">МЗ </w:t>
      </w:r>
      <w:r w:rsidRPr="00301E5D">
        <w:rPr>
          <w:spacing w:val="-6"/>
        </w:rPr>
        <w:t>– сумма потребленных материа</w:t>
      </w:r>
      <w:r>
        <w:rPr>
          <w:spacing w:val="-6"/>
        </w:rPr>
        <w:t>льных ресурсов для производства</w:t>
      </w:r>
      <w:r w:rsidRPr="00301E5D">
        <w:rPr>
          <w:spacing w:val="-6"/>
        </w:rPr>
        <w:t>;</w:t>
      </w:r>
    </w:p>
    <w:p w14:paraId="7F740912" w14:textId="77777777" w:rsidR="007F16D0" w:rsidRPr="00570981" w:rsidRDefault="007F16D0" w:rsidP="00AA2799">
      <w:pPr>
        <w:spacing w:line="300" w:lineRule="auto"/>
        <w:ind w:firstLine="545"/>
      </w:pPr>
      <w:r w:rsidRPr="00570981">
        <w:rPr>
          <w:i/>
        </w:rPr>
        <w:t>МО</w:t>
      </w:r>
      <w:r w:rsidRPr="00570981">
        <w:t xml:space="preserve"> – </w:t>
      </w:r>
      <w:proofErr w:type="spellStart"/>
      <w:r w:rsidRPr="00570981">
        <w:t>материалоотдача</w:t>
      </w:r>
      <w:proofErr w:type="spellEnd"/>
      <w:r w:rsidRPr="00570981">
        <w:t>.</w:t>
      </w:r>
    </w:p>
    <w:p w14:paraId="218CEE01" w14:textId="77777777" w:rsidR="00CA5494" w:rsidRPr="00737E90" w:rsidRDefault="007F16D0" w:rsidP="00AA2799">
      <w:pPr>
        <w:spacing w:line="300" w:lineRule="auto"/>
        <w:ind w:firstLine="763"/>
        <w:jc w:val="both"/>
      </w:pPr>
      <w:r w:rsidRPr="00737E90">
        <w:t xml:space="preserve">От объемов продаж продукции напрямую зависит объем генерируемой </w:t>
      </w:r>
      <w:r w:rsidR="00CA5494" w:rsidRPr="00737E90">
        <w:t xml:space="preserve">на предприятии </w:t>
      </w:r>
      <w:r w:rsidRPr="00737E90">
        <w:t>прибыли</w:t>
      </w:r>
      <w:r w:rsidR="00737E90" w:rsidRPr="00737E90">
        <w:t>.</w:t>
      </w:r>
      <w:r w:rsidR="00CA5494" w:rsidRPr="00737E90">
        <w:t xml:space="preserve"> </w:t>
      </w:r>
      <w:r w:rsidR="00737E90" w:rsidRPr="00737E90">
        <w:t>П</w:t>
      </w:r>
      <w:r w:rsidR="00CA5494" w:rsidRPr="00737E90">
        <w:t>ри этом важная роль отводится анализу критического объема (безубыточного) производства и реализации</w:t>
      </w:r>
      <w:r w:rsidR="005705EE">
        <w:t xml:space="preserve"> продукции</w:t>
      </w:r>
      <w:r w:rsidR="00CA5494" w:rsidRPr="00737E90">
        <w:t>.</w:t>
      </w:r>
    </w:p>
    <w:p w14:paraId="36935695" w14:textId="77777777" w:rsidR="007F16D0" w:rsidRPr="00E14E1F" w:rsidRDefault="007F16D0" w:rsidP="00AA2799">
      <w:pPr>
        <w:spacing w:line="300" w:lineRule="auto"/>
        <w:ind w:firstLine="763"/>
        <w:jc w:val="both"/>
        <w:rPr>
          <w:spacing w:val="-6"/>
        </w:rPr>
      </w:pPr>
      <w:r w:rsidRPr="00E14E1F">
        <w:rPr>
          <w:spacing w:val="-6"/>
        </w:rPr>
        <w:t xml:space="preserve">Данные для анализа </w:t>
      </w:r>
      <w:r w:rsidR="00CA5494">
        <w:rPr>
          <w:spacing w:val="-6"/>
        </w:rPr>
        <w:t>сводят</w:t>
      </w:r>
      <w:r w:rsidRPr="00E14E1F">
        <w:rPr>
          <w:spacing w:val="-6"/>
        </w:rPr>
        <w:t xml:space="preserve"> в табл</w:t>
      </w:r>
      <w:r w:rsidR="003526DC">
        <w:rPr>
          <w:spacing w:val="-6"/>
        </w:rPr>
        <w:t>.</w:t>
      </w:r>
      <w:r w:rsidRPr="00E14E1F">
        <w:rPr>
          <w:spacing w:val="-6"/>
        </w:rPr>
        <w:t xml:space="preserve"> 1.12</w:t>
      </w:r>
    </w:p>
    <w:p w14:paraId="4D6D7123" w14:textId="77777777" w:rsidR="001D0936" w:rsidRDefault="001D0936" w:rsidP="001D0936">
      <w:pPr>
        <w:ind w:firstLine="763"/>
      </w:pPr>
    </w:p>
    <w:p w14:paraId="7A9A31D7" w14:textId="77777777" w:rsidR="007F16D0" w:rsidRPr="00570981" w:rsidRDefault="007F16D0" w:rsidP="001D0936">
      <w:pPr>
        <w:ind w:firstLine="763"/>
        <w:jc w:val="both"/>
      </w:pPr>
      <w:r w:rsidRPr="00246A39">
        <w:t xml:space="preserve">Таблица </w:t>
      </w:r>
      <w:r>
        <w:t>1</w:t>
      </w:r>
      <w:r w:rsidRPr="00246A39">
        <w:t>.</w:t>
      </w:r>
      <w:r>
        <w:t>1</w:t>
      </w:r>
      <w:r w:rsidRPr="00246A39">
        <w:t>2</w:t>
      </w:r>
      <w:r w:rsidR="001D0936">
        <w:t xml:space="preserve"> </w:t>
      </w:r>
      <w:r>
        <w:t>Основные показатели для определения</w:t>
      </w:r>
      <w:r w:rsidR="001D0936">
        <w:t xml:space="preserve"> </w:t>
      </w:r>
      <w:r w:rsidRPr="00570981">
        <w:t>безубыточного объема</w:t>
      </w:r>
      <w:r>
        <w:t xml:space="preserve"> производства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9"/>
        <w:gridCol w:w="872"/>
        <w:gridCol w:w="981"/>
        <w:gridCol w:w="981"/>
        <w:gridCol w:w="872"/>
        <w:gridCol w:w="698"/>
      </w:tblGrid>
      <w:tr w:rsidR="007A5998" w:rsidRPr="00570981" w14:paraId="0E447E88" w14:textId="77777777" w:rsidTr="00990E20">
        <w:tc>
          <w:tcPr>
            <w:tcW w:w="5449" w:type="dxa"/>
            <w:vMerge w:val="restart"/>
            <w:vAlign w:val="center"/>
          </w:tcPr>
          <w:p w14:paraId="0876F50D" w14:textId="77777777" w:rsidR="007A5998" w:rsidRPr="00570981" w:rsidRDefault="007A5998" w:rsidP="00AA2799">
            <w:pPr>
              <w:spacing w:line="300" w:lineRule="auto"/>
              <w:jc w:val="center"/>
            </w:pPr>
            <w:r w:rsidRPr="00570981">
              <w:t xml:space="preserve">Показатели </w:t>
            </w:r>
          </w:p>
        </w:tc>
        <w:tc>
          <w:tcPr>
            <w:tcW w:w="872" w:type="dxa"/>
            <w:vMerge w:val="restart"/>
            <w:vAlign w:val="center"/>
          </w:tcPr>
          <w:p w14:paraId="56A3B595" w14:textId="77777777" w:rsidR="007A5998" w:rsidRPr="00570981" w:rsidRDefault="007A5998" w:rsidP="007A5998">
            <w:pPr>
              <w:spacing w:line="300" w:lineRule="auto"/>
              <w:jc w:val="center"/>
            </w:pPr>
            <w:r>
              <w:t>Ед. изм.</w:t>
            </w:r>
          </w:p>
        </w:tc>
        <w:tc>
          <w:tcPr>
            <w:tcW w:w="1962" w:type="dxa"/>
            <w:gridSpan w:val="2"/>
            <w:vAlign w:val="center"/>
          </w:tcPr>
          <w:p w14:paraId="617A085E" w14:textId="77777777" w:rsidR="007A5998" w:rsidRPr="00570981" w:rsidRDefault="007A5998" w:rsidP="00AA2799">
            <w:pPr>
              <w:spacing w:line="300" w:lineRule="auto"/>
              <w:jc w:val="center"/>
            </w:pPr>
            <w:r w:rsidRPr="00570981">
              <w:t xml:space="preserve">Период </w:t>
            </w:r>
          </w:p>
        </w:tc>
        <w:tc>
          <w:tcPr>
            <w:tcW w:w="1570" w:type="dxa"/>
            <w:gridSpan w:val="2"/>
            <w:vAlign w:val="center"/>
          </w:tcPr>
          <w:p w14:paraId="219FE5ED" w14:textId="77777777" w:rsidR="007A5998" w:rsidRPr="00570981" w:rsidRDefault="007A5998" w:rsidP="005705EE">
            <w:pPr>
              <w:spacing w:line="300" w:lineRule="auto"/>
              <w:ind w:left="-108" w:right="-64"/>
              <w:jc w:val="center"/>
            </w:pPr>
            <w:r>
              <w:t xml:space="preserve">Отклонение </w:t>
            </w:r>
          </w:p>
        </w:tc>
      </w:tr>
      <w:tr w:rsidR="007A5998" w:rsidRPr="00570981" w14:paraId="6C84B7AB" w14:textId="77777777" w:rsidTr="00990E20">
        <w:tc>
          <w:tcPr>
            <w:tcW w:w="5449" w:type="dxa"/>
            <w:vMerge/>
            <w:vAlign w:val="center"/>
          </w:tcPr>
          <w:p w14:paraId="74B6DB2E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Merge/>
            <w:vAlign w:val="center"/>
          </w:tcPr>
          <w:p w14:paraId="26036142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center"/>
          </w:tcPr>
          <w:p w14:paraId="6AB6EA08" w14:textId="77777777" w:rsidR="007A5998" w:rsidRPr="00570981" w:rsidRDefault="007A5998" w:rsidP="005705EE">
            <w:pPr>
              <w:jc w:val="center"/>
            </w:pPr>
            <w:r w:rsidRPr="00570981">
              <w:t>Базисный</w:t>
            </w:r>
          </w:p>
        </w:tc>
        <w:tc>
          <w:tcPr>
            <w:tcW w:w="981" w:type="dxa"/>
            <w:vAlign w:val="center"/>
          </w:tcPr>
          <w:p w14:paraId="063D1292" w14:textId="77777777" w:rsidR="007A5998" w:rsidRPr="00570981" w:rsidRDefault="007A5998" w:rsidP="005705EE">
            <w:pPr>
              <w:jc w:val="center"/>
            </w:pPr>
            <w:r w:rsidRPr="00570981">
              <w:t>Отчетный</w:t>
            </w:r>
          </w:p>
        </w:tc>
        <w:tc>
          <w:tcPr>
            <w:tcW w:w="872" w:type="dxa"/>
            <w:vAlign w:val="center"/>
          </w:tcPr>
          <w:p w14:paraId="6FFE2076" w14:textId="77777777" w:rsidR="007A5998" w:rsidRPr="00570981" w:rsidRDefault="007A5998" w:rsidP="005705EE">
            <w:pPr>
              <w:ind w:left="-58" w:right="-108"/>
              <w:jc w:val="center"/>
            </w:pPr>
            <w:proofErr w:type="spellStart"/>
            <w:r>
              <w:t>Абсол</w:t>
            </w:r>
            <w:proofErr w:type="spellEnd"/>
            <w:r>
              <w:t>.</w:t>
            </w:r>
          </w:p>
        </w:tc>
        <w:tc>
          <w:tcPr>
            <w:tcW w:w="698" w:type="dxa"/>
            <w:vAlign w:val="center"/>
          </w:tcPr>
          <w:p w14:paraId="03303C44" w14:textId="77777777" w:rsidR="007A5998" w:rsidRPr="00570981" w:rsidRDefault="007A5998" w:rsidP="005705EE">
            <w:pPr>
              <w:ind w:left="-112" w:right="-64"/>
              <w:jc w:val="center"/>
            </w:pPr>
            <w:r>
              <w:t>Темп роста</w:t>
            </w:r>
          </w:p>
        </w:tc>
      </w:tr>
      <w:tr w:rsidR="007A5998" w:rsidRPr="00570981" w14:paraId="1558DEC0" w14:textId="77777777" w:rsidTr="00990E20">
        <w:tc>
          <w:tcPr>
            <w:tcW w:w="5449" w:type="dxa"/>
          </w:tcPr>
          <w:p w14:paraId="3A871974" w14:textId="77777777" w:rsidR="007A5998" w:rsidRPr="00570981" w:rsidRDefault="007A5998" w:rsidP="00AA2799">
            <w:pPr>
              <w:spacing w:line="300" w:lineRule="auto"/>
              <w:jc w:val="both"/>
            </w:pPr>
            <w:r w:rsidRPr="00570981">
              <w:t>Объем произведенной продукции</w:t>
            </w:r>
          </w:p>
        </w:tc>
        <w:tc>
          <w:tcPr>
            <w:tcW w:w="872" w:type="dxa"/>
          </w:tcPr>
          <w:p w14:paraId="6BE84B22" w14:textId="77777777" w:rsidR="007A5998" w:rsidRPr="00570981" w:rsidRDefault="007A5998" w:rsidP="007A5998">
            <w:pPr>
              <w:spacing w:line="300" w:lineRule="auto"/>
              <w:jc w:val="both"/>
            </w:pPr>
          </w:p>
        </w:tc>
        <w:tc>
          <w:tcPr>
            <w:tcW w:w="981" w:type="dxa"/>
            <w:vAlign w:val="bottom"/>
          </w:tcPr>
          <w:p w14:paraId="499748F1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4BD62D7A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729B78AF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698" w:type="dxa"/>
            <w:vAlign w:val="bottom"/>
          </w:tcPr>
          <w:p w14:paraId="5171C9D5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</w:tr>
      <w:tr w:rsidR="007A5998" w:rsidRPr="00570981" w14:paraId="59ADA1E6" w14:textId="77777777" w:rsidTr="00990E20">
        <w:tc>
          <w:tcPr>
            <w:tcW w:w="5449" w:type="dxa"/>
          </w:tcPr>
          <w:p w14:paraId="0D663495" w14:textId="77777777" w:rsidR="007A5998" w:rsidRPr="00570981" w:rsidRDefault="007A5998" w:rsidP="00AA2799">
            <w:pPr>
              <w:spacing w:line="300" w:lineRule="auto"/>
              <w:jc w:val="both"/>
            </w:pPr>
            <w:r w:rsidRPr="00570981">
              <w:t xml:space="preserve">Выручка от </w:t>
            </w:r>
            <w:r>
              <w:t>продаж</w:t>
            </w:r>
          </w:p>
        </w:tc>
        <w:tc>
          <w:tcPr>
            <w:tcW w:w="872" w:type="dxa"/>
          </w:tcPr>
          <w:p w14:paraId="24FC00E3" w14:textId="77777777" w:rsidR="007A5998" w:rsidRPr="00570981" w:rsidRDefault="007A5998" w:rsidP="007A5998">
            <w:pPr>
              <w:spacing w:line="300" w:lineRule="auto"/>
              <w:jc w:val="both"/>
            </w:pPr>
          </w:p>
        </w:tc>
        <w:tc>
          <w:tcPr>
            <w:tcW w:w="981" w:type="dxa"/>
            <w:vAlign w:val="bottom"/>
          </w:tcPr>
          <w:p w14:paraId="72BAC640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02547187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7C93E749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698" w:type="dxa"/>
            <w:vAlign w:val="bottom"/>
          </w:tcPr>
          <w:p w14:paraId="511CD1E8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</w:tr>
      <w:tr w:rsidR="007A5998" w:rsidRPr="00570981" w14:paraId="72D957F0" w14:textId="77777777" w:rsidTr="00990E20">
        <w:tc>
          <w:tcPr>
            <w:tcW w:w="5449" w:type="dxa"/>
          </w:tcPr>
          <w:p w14:paraId="7528CE9E" w14:textId="77777777" w:rsidR="007A5998" w:rsidRPr="00570981" w:rsidRDefault="007A5998" w:rsidP="00AA2799">
            <w:pPr>
              <w:spacing w:line="300" w:lineRule="auto"/>
              <w:jc w:val="both"/>
            </w:pPr>
            <w:r w:rsidRPr="00570981">
              <w:t>Себестоимость продукции</w:t>
            </w:r>
          </w:p>
        </w:tc>
        <w:tc>
          <w:tcPr>
            <w:tcW w:w="872" w:type="dxa"/>
          </w:tcPr>
          <w:p w14:paraId="398B69FA" w14:textId="77777777" w:rsidR="007A5998" w:rsidRPr="00570981" w:rsidRDefault="007A5998" w:rsidP="007A5998">
            <w:pPr>
              <w:spacing w:line="300" w:lineRule="auto"/>
              <w:jc w:val="both"/>
            </w:pPr>
          </w:p>
        </w:tc>
        <w:tc>
          <w:tcPr>
            <w:tcW w:w="981" w:type="dxa"/>
            <w:vAlign w:val="bottom"/>
          </w:tcPr>
          <w:p w14:paraId="346D68EC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645EFC0D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2AF86227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698" w:type="dxa"/>
            <w:vAlign w:val="bottom"/>
          </w:tcPr>
          <w:p w14:paraId="15DA4D6F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</w:tr>
      <w:tr w:rsidR="007A5998" w:rsidRPr="00570981" w14:paraId="4456999A" w14:textId="77777777" w:rsidTr="00990E20">
        <w:tc>
          <w:tcPr>
            <w:tcW w:w="5449" w:type="dxa"/>
          </w:tcPr>
          <w:p w14:paraId="170F905F" w14:textId="77777777" w:rsidR="007A5998" w:rsidRPr="00570981" w:rsidRDefault="007A5998" w:rsidP="00AA2799">
            <w:pPr>
              <w:spacing w:line="300" w:lineRule="auto"/>
              <w:jc w:val="both"/>
            </w:pPr>
            <w:r w:rsidRPr="00570981">
              <w:t>Прибыль</w:t>
            </w:r>
            <w:r>
              <w:t xml:space="preserve"> от продаж</w:t>
            </w:r>
          </w:p>
        </w:tc>
        <w:tc>
          <w:tcPr>
            <w:tcW w:w="872" w:type="dxa"/>
          </w:tcPr>
          <w:p w14:paraId="4B223B7E" w14:textId="77777777" w:rsidR="007A5998" w:rsidRPr="00570981" w:rsidRDefault="007A5998" w:rsidP="007A5998">
            <w:pPr>
              <w:spacing w:line="300" w:lineRule="auto"/>
              <w:jc w:val="both"/>
            </w:pPr>
          </w:p>
        </w:tc>
        <w:tc>
          <w:tcPr>
            <w:tcW w:w="981" w:type="dxa"/>
            <w:vAlign w:val="bottom"/>
          </w:tcPr>
          <w:p w14:paraId="7B512657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7338C213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637A5773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698" w:type="dxa"/>
            <w:vAlign w:val="bottom"/>
          </w:tcPr>
          <w:p w14:paraId="6779BD0D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</w:tr>
      <w:tr w:rsidR="007A5998" w:rsidRPr="00570981" w14:paraId="5EC19833" w14:textId="77777777" w:rsidTr="00990E20">
        <w:tc>
          <w:tcPr>
            <w:tcW w:w="5449" w:type="dxa"/>
          </w:tcPr>
          <w:p w14:paraId="494F88C7" w14:textId="77777777" w:rsidR="007A5998" w:rsidRPr="00570981" w:rsidRDefault="007A5998" w:rsidP="00AA2799">
            <w:pPr>
              <w:spacing w:line="300" w:lineRule="auto"/>
              <w:jc w:val="both"/>
            </w:pPr>
            <w:r>
              <w:t>Затраты на производство продукции</w:t>
            </w:r>
          </w:p>
          <w:p w14:paraId="0B3F2059" w14:textId="77777777" w:rsidR="007A5998" w:rsidRPr="00570981" w:rsidRDefault="007A5998" w:rsidP="00AA2799">
            <w:pPr>
              <w:spacing w:line="300" w:lineRule="auto"/>
              <w:ind w:left="2071"/>
              <w:jc w:val="both"/>
            </w:pPr>
            <w:r w:rsidRPr="00570981">
              <w:t>Переменные</w:t>
            </w:r>
          </w:p>
          <w:p w14:paraId="0FC8B8F2" w14:textId="77777777" w:rsidR="007A5998" w:rsidRPr="00570981" w:rsidRDefault="007A5998" w:rsidP="00AA2799">
            <w:pPr>
              <w:spacing w:line="300" w:lineRule="auto"/>
              <w:ind w:left="2071"/>
              <w:jc w:val="both"/>
            </w:pPr>
            <w:r w:rsidRPr="00570981">
              <w:t xml:space="preserve">Постоянные </w:t>
            </w:r>
          </w:p>
        </w:tc>
        <w:tc>
          <w:tcPr>
            <w:tcW w:w="872" w:type="dxa"/>
          </w:tcPr>
          <w:p w14:paraId="226BE1C0" w14:textId="77777777" w:rsidR="007A5998" w:rsidRDefault="007A5998"/>
          <w:p w14:paraId="1FC04151" w14:textId="77777777" w:rsidR="007A5998" w:rsidRDefault="007A5998"/>
          <w:p w14:paraId="2D968D9A" w14:textId="77777777" w:rsidR="007A5998" w:rsidRPr="00570981" w:rsidRDefault="007A5998" w:rsidP="007A5998">
            <w:pPr>
              <w:spacing w:line="300" w:lineRule="auto"/>
              <w:jc w:val="both"/>
            </w:pPr>
          </w:p>
        </w:tc>
        <w:tc>
          <w:tcPr>
            <w:tcW w:w="981" w:type="dxa"/>
            <w:vAlign w:val="bottom"/>
          </w:tcPr>
          <w:p w14:paraId="03C32A3C" w14:textId="77777777" w:rsidR="007A5998" w:rsidRPr="00570981" w:rsidRDefault="007A5998" w:rsidP="00AA2799">
            <w:pPr>
              <w:spacing w:line="300" w:lineRule="auto"/>
              <w:jc w:val="center"/>
            </w:pPr>
          </w:p>
          <w:p w14:paraId="7137F8BD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bottom"/>
          </w:tcPr>
          <w:p w14:paraId="0B4E6CAA" w14:textId="77777777" w:rsidR="007A5998" w:rsidRPr="00570981" w:rsidRDefault="007A5998" w:rsidP="00AA2799">
            <w:pPr>
              <w:spacing w:line="300" w:lineRule="auto"/>
              <w:jc w:val="center"/>
            </w:pPr>
          </w:p>
          <w:p w14:paraId="5AAB6EED" w14:textId="77777777" w:rsidR="007A5998" w:rsidRPr="00570981" w:rsidRDefault="007A5998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bottom"/>
          </w:tcPr>
          <w:p w14:paraId="7DCB6AA3" w14:textId="77777777" w:rsidR="007A5998" w:rsidRDefault="007A5998"/>
          <w:p w14:paraId="7FC6E8AC" w14:textId="77777777" w:rsidR="007A5998" w:rsidRPr="00570981" w:rsidRDefault="007A5998" w:rsidP="007A5998">
            <w:pPr>
              <w:spacing w:line="300" w:lineRule="auto"/>
              <w:jc w:val="center"/>
            </w:pPr>
          </w:p>
        </w:tc>
        <w:tc>
          <w:tcPr>
            <w:tcW w:w="698" w:type="dxa"/>
            <w:vAlign w:val="bottom"/>
          </w:tcPr>
          <w:p w14:paraId="0CD8F943" w14:textId="77777777" w:rsidR="007A5998" w:rsidRDefault="007A5998"/>
          <w:p w14:paraId="7ADF2CAB" w14:textId="77777777" w:rsidR="007A5998" w:rsidRPr="00570981" w:rsidRDefault="007A5998" w:rsidP="007A5998">
            <w:pPr>
              <w:spacing w:line="300" w:lineRule="auto"/>
              <w:jc w:val="center"/>
            </w:pPr>
          </w:p>
        </w:tc>
      </w:tr>
    </w:tbl>
    <w:p w14:paraId="43F8D4F0" w14:textId="77777777" w:rsidR="00AC2C98" w:rsidRDefault="00AC2C98" w:rsidP="00B3480A">
      <w:pPr>
        <w:spacing w:line="300" w:lineRule="auto"/>
        <w:ind w:firstLine="763"/>
        <w:jc w:val="both"/>
      </w:pPr>
    </w:p>
    <w:p w14:paraId="3C0DD10E" w14:textId="77777777" w:rsidR="007F16D0" w:rsidRPr="00570981" w:rsidRDefault="007F16D0" w:rsidP="00B3480A">
      <w:pPr>
        <w:spacing w:line="300" w:lineRule="auto"/>
        <w:ind w:firstLine="763"/>
        <w:jc w:val="both"/>
      </w:pPr>
      <w:r w:rsidRPr="00570981">
        <w:t>По результатам</w:t>
      </w:r>
      <w:r>
        <w:t xml:space="preserve"> таблицы следует</w:t>
      </w:r>
      <w:r w:rsidR="00B3480A">
        <w:t xml:space="preserve"> о</w:t>
      </w:r>
      <w:r w:rsidR="003526DC" w:rsidRPr="00570981">
        <w:t>ценить, как изменился показатель в д</w:t>
      </w:r>
      <w:r w:rsidRPr="00570981">
        <w:t>инамике;</w:t>
      </w:r>
      <w:r w:rsidR="00B3480A">
        <w:t xml:space="preserve"> с</w:t>
      </w:r>
      <w:r w:rsidR="003526DC" w:rsidRPr="00570981">
        <w:t>опоставить темпы роста изменений;</w:t>
      </w:r>
      <w:r w:rsidR="00B3480A">
        <w:t xml:space="preserve"> в</w:t>
      </w:r>
      <w:r w:rsidR="003526DC" w:rsidRPr="00570981">
        <w:t>ыделить критические годы изменений;</w:t>
      </w:r>
      <w:r w:rsidR="00B3480A">
        <w:t xml:space="preserve"> р</w:t>
      </w:r>
      <w:r w:rsidR="003526DC" w:rsidRPr="00570981">
        <w:t>ассчитать среднегодовые темпы изменений;</w:t>
      </w:r>
      <w:r w:rsidR="00B3480A">
        <w:t xml:space="preserve"> </w:t>
      </w:r>
      <w:r w:rsidR="003526DC" w:rsidRPr="00570981">
        <w:t>ценить сопровождался ли прирост объема продаж приростом прибыли.</w:t>
      </w:r>
    </w:p>
    <w:p w14:paraId="7919E611" w14:textId="77777777" w:rsidR="007F16D0" w:rsidRPr="00570981" w:rsidRDefault="007F16D0" w:rsidP="00AA2799">
      <w:pPr>
        <w:spacing w:line="300" w:lineRule="auto"/>
        <w:ind w:firstLine="763"/>
        <w:jc w:val="both"/>
      </w:pPr>
      <w:r w:rsidRPr="00570981">
        <w:t>Точка критического объема</w:t>
      </w:r>
      <w:r>
        <w:t xml:space="preserve"> производства</w:t>
      </w:r>
      <w:r w:rsidRPr="00570981">
        <w:t xml:space="preserve"> </w:t>
      </w:r>
      <w:r>
        <w:t>(</w:t>
      </w:r>
      <w:proofErr w:type="spellStart"/>
      <w:r w:rsidRPr="00EB332B">
        <w:t>Тк</w:t>
      </w:r>
      <w:proofErr w:type="spellEnd"/>
      <w:r w:rsidRPr="00EB332B">
        <w:t>)</w:t>
      </w:r>
      <w:r>
        <w:t>, при котором предприятие покрывает затраты на производство, но не генерирует прибыли, определяется</w:t>
      </w:r>
      <w:r w:rsidRPr="00570981">
        <w:t xml:space="preserve"> в денежном выражении</w:t>
      </w:r>
      <w:r>
        <w:t xml:space="preserve"> по формуле</w:t>
      </w:r>
    </w:p>
    <w:p w14:paraId="719C0E29" w14:textId="77777777" w:rsidR="007F16D0" w:rsidRPr="00570981" w:rsidRDefault="007F16D0" w:rsidP="00AA2799">
      <w:pPr>
        <w:spacing w:line="300" w:lineRule="auto"/>
        <w:jc w:val="center"/>
      </w:pPr>
      <w:r w:rsidRPr="00570981">
        <w:rPr>
          <w:position w:val="-32"/>
        </w:rPr>
        <w:object w:dxaOrig="1780" w:dyaOrig="760" w14:anchorId="1A6DB59C">
          <v:shape id="_x0000_i1037" type="#_x0000_t75" style="width:89.5pt;height:37pt" o:ole="">
            <v:imagedata r:id="rId33" o:title=""/>
          </v:shape>
          <o:OLEObject Type="Embed" ProgID="Equation.3" ShapeID="_x0000_i1037" DrawAspect="Content" ObjectID="_1703851032" r:id="rId34"/>
        </w:object>
      </w:r>
      <w:r w:rsidRPr="00570981">
        <w:t>,</w:t>
      </w:r>
    </w:p>
    <w:p w14:paraId="0AD841FE" w14:textId="77777777" w:rsidR="007F16D0" w:rsidRPr="00570981" w:rsidRDefault="007F16D0" w:rsidP="00AA2799">
      <w:pPr>
        <w:spacing w:line="300" w:lineRule="auto"/>
        <w:jc w:val="both"/>
      </w:pPr>
      <w:r w:rsidRPr="00570981">
        <w:t xml:space="preserve">где </w:t>
      </w:r>
      <w:proofErr w:type="spellStart"/>
      <w:r w:rsidRPr="00570981">
        <w:rPr>
          <w:i/>
        </w:rPr>
        <w:t>Тк</w:t>
      </w:r>
      <w:proofErr w:type="spellEnd"/>
      <w:r w:rsidRPr="00570981">
        <w:t xml:space="preserve"> – точка критического объема продаж;</w:t>
      </w:r>
    </w:p>
    <w:p w14:paraId="256873EF" w14:textId="77777777" w:rsidR="007F16D0" w:rsidRPr="00570981" w:rsidRDefault="007F16D0" w:rsidP="00AA2799">
      <w:pPr>
        <w:spacing w:line="300" w:lineRule="auto"/>
        <w:ind w:firstLine="436"/>
        <w:jc w:val="both"/>
      </w:pPr>
      <w:r w:rsidRPr="00570981">
        <w:t xml:space="preserve"> </w:t>
      </w:r>
      <w:proofErr w:type="spellStart"/>
      <w:r w:rsidRPr="00570981">
        <w:rPr>
          <w:i/>
        </w:rPr>
        <w:t>Врп</w:t>
      </w:r>
      <w:proofErr w:type="spellEnd"/>
      <w:r w:rsidRPr="00570981">
        <w:t xml:space="preserve"> – выручка от </w:t>
      </w:r>
      <w:r w:rsidR="00B3480A">
        <w:t>продаж продукции</w:t>
      </w:r>
      <w:r w:rsidRPr="00570981">
        <w:t>;</w:t>
      </w:r>
    </w:p>
    <w:p w14:paraId="33345651" w14:textId="77777777" w:rsidR="007F16D0" w:rsidRPr="00570981" w:rsidRDefault="007F16D0" w:rsidP="00AA2799">
      <w:pPr>
        <w:spacing w:line="300" w:lineRule="auto"/>
        <w:ind w:firstLine="436"/>
        <w:jc w:val="both"/>
      </w:pPr>
      <w:r w:rsidRPr="00570981">
        <w:t xml:space="preserve"> </w:t>
      </w:r>
      <w:proofErr w:type="spellStart"/>
      <w:r w:rsidRPr="00570981">
        <w:rPr>
          <w:i/>
        </w:rPr>
        <w:t>Нр</w:t>
      </w:r>
      <w:proofErr w:type="spellEnd"/>
      <w:r w:rsidRPr="00570981">
        <w:t xml:space="preserve"> – постоянные расходы в себестоимости продукции;</w:t>
      </w:r>
    </w:p>
    <w:p w14:paraId="79E027A1" w14:textId="77777777" w:rsidR="007F16D0" w:rsidRPr="00570981" w:rsidRDefault="007F16D0" w:rsidP="00AA2799">
      <w:pPr>
        <w:spacing w:line="300" w:lineRule="auto"/>
        <w:ind w:firstLine="436"/>
        <w:jc w:val="both"/>
      </w:pPr>
      <w:r w:rsidRPr="00570981">
        <w:lastRenderedPageBreak/>
        <w:t xml:space="preserve"> </w:t>
      </w:r>
      <w:proofErr w:type="spellStart"/>
      <w:r w:rsidRPr="00570981">
        <w:rPr>
          <w:i/>
        </w:rPr>
        <w:t>Рп</w:t>
      </w:r>
      <w:proofErr w:type="spellEnd"/>
      <w:r w:rsidRPr="00570981">
        <w:t xml:space="preserve"> – переменные расходы в себестоимости продукции;</w:t>
      </w:r>
    </w:p>
    <w:p w14:paraId="275D5343" w14:textId="77777777" w:rsidR="007F16D0" w:rsidRPr="00570981" w:rsidRDefault="007F16D0" w:rsidP="00AA2799">
      <w:pPr>
        <w:spacing w:line="300" w:lineRule="auto"/>
        <w:ind w:firstLine="436"/>
        <w:jc w:val="both"/>
      </w:pPr>
      <w:r w:rsidRPr="00570981">
        <w:t xml:space="preserve"> </w:t>
      </w:r>
      <w:proofErr w:type="spellStart"/>
      <w:r w:rsidRPr="00570981">
        <w:rPr>
          <w:i/>
        </w:rPr>
        <w:t>Пр</w:t>
      </w:r>
      <w:proofErr w:type="spellEnd"/>
      <w:r w:rsidRPr="00570981">
        <w:t xml:space="preserve"> – прибыль</w:t>
      </w:r>
      <w:r w:rsidR="00B3480A">
        <w:t xml:space="preserve"> от продаж</w:t>
      </w:r>
      <w:r w:rsidRPr="00570981">
        <w:t>;</w:t>
      </w:r>
    </w:p>
    <w:p w14:paraId="424FE9E9" w14:textId="77777777" w:rsidR="007F16D0" w:rsidRPr="00570981" w:rsidRDefault="007F16D0" w:rsidP="00AA2799">
      <w:pPr>
        <w:spacing w:line="300" w:lineRule="auto"/>
        <w:ind w:firstLine="436"/>
        <w:jc w:val="both"/>
      </w:pPr>
      <w:r w:rsidRPr="00570981">
        <w:t xml:space="preserve"> </w:t>
      </w:r>
      <w:proofErr w:type="spellStart"/>
      <w:r w:rsidRPr="00570981">
        <w:rPr>
          <w:i/>
        </w:rPr>
        <w:t>Дм</w:t>
      </w:r>
      <w:proofErr w:type="spellEnd"/>
      <w:r w:rsidRPr="00570981">
        <w:t xml:space="preserve"> – сумма маржинального дохода.</w:t>
      </w:r>
    </w:p>
    <w:p w14:paraId="0ECD6ECF" w14:textId="77777777" w:rsidR="00501C80" w:rsidRDefault="00501C80" w:rsidP="00AA2799">
      <w:pPr>
        <w:spacing w:line="300" w:lineRule="auto"/>
        <w:jc w:val="center"/>
        <w:rPr>
          <w:i/>
        </w:rPr>
      </w:pPr>
      <w:proofErr w:type="spellStart"/>
      <w:r>
        <w:rPr>
          <w:i/>
        </w:rPr>
        <w:t>Дм</w:t>
      </w:r>
      <w:proofErr w:type="spellEnd"/>
      <w:r>
        <w:rPr>
          <w:i/>
        </w:rPr>
        <w:t>=</w:t>
      </w:r>
      <w:proofErr w:type="spellStart"/>
      <w:r>
        <w:rPr>
          <w:i/>
        </w:rPr>
        <w:t>Пр+Нр</w:t>
      </w:r>
      <w:proofErr w:type="spellEnd"/>
      <w:r>
        <w:rPr>
          <w:i/>
        </w:rPr>
        <w:t>;</w:t>
      </w:r>
    </w:p>
    <w:p w14:paraId="7A20A289" w14:textId="77777777" w:rsidR="00501C80" w:rsidRDefault="00501C80" w:rsidP="00AA2799">
      <w:pPr>
        <w:spacing w:line="300" w:lineRule="auto"/>
        <w:jc w:val="center"/>
        <w:rPr>
          <w:i/>
        </w:rPr>
      </w:pPr>
      <w:proofErr w:type="spellStart"/>
      <w:r>
        <w:rPr>
          <w:i/>
        </w:rPr>
        <w:t>Дм</w:t>
      </w:r>
      <w:proofErr w:type="spellEnd"/>
      <w:r>
        <w:rPr>
          <w:i/>
        </w:rPr>
        <w:t>=</w:t>
      </w:r>
      <w:proofErr w:type="spellStart"/>
      <w:r>
        <w:rPr>
          <w:i/>
        </w:rPr>
        <w:t>Врп</w:t>
      </w:r>
      <w:proofErr w:type="spellEnd"/>
      <w:r>
        <w:rPr>
          <w:i/>
        </w:rPr>
        <w:t>–</w:t>
      </w:r>
      <w:proofErr w:type="spellStart"/>
      <w:r>
        <w:rPr>
          <w:i/>
        </w:rPr>
        <w:t>Рп</w:t>
      </w:r>
      <w:proofErr w:type="spellEnd"/>
      <w:r>
        <w:rPr>
          <w:i/>
        </w:rPr>
        <w:t>;</w:t>
      </w:r>
    </w:p>
    <w:p w14:paraId="51084978" w14:textId="77777777" w:rsidR="007F16D0" w:rsidRPr="00570981" w:rsidRDefault="007F16D0" w:rsidP="00AA2799">
      <w:pPr>
        <w:spacing w:line="300" w:lineRule="auto"/>
        <w:jc w:val="center"/>
        <w:rPr>
          <w:i/>
        </w:rPr>
      </w:pPr>
      <w:proofErr w:type="spellStart"/>
      <w:r w:rsidRPr="00570981">
        <w:rPr>
          <w:i/>
        </w:rPr>
        <w:t>Пр</w:t>
      </w:r>
      <w:proofErr w:type="spellEnd"/>
      <w:r w:rsidRPr="00570981">
        <w:rPr>
          <w:i/>
        </w:rPr>
        <w:t>=</w:t>
      </w:r>
      <w:proofErr w:type="spellStart"/>
      <w:r w:rsidRPr="00570981">
        <w:rPr>
          <w:i/>
        </w:rPr>
        <w:t>Дм</w:t>
      </w:r>
      <w:proofErr w:type="spellEnd"/>
      <w:r w:rsidRPr="00570981">
        <w:rPr>
          <w:i/>
        </w:rPr>
        <w:t>–</w:t>
      </w:r>
      <w:proofErr w:type="spellStart"/>
      <w:r w:rsidRPr="00570981">
        <w:rPr>
          <w:i/>
        </w:rPr>
        <w:t>Нр</w:t>
      </w:r>
      <w:proofErr w:type="spellEnd"/>
    </w:p>
    <w:p w14:paraId="45F7696B" w14:textId="77777777" w:rsidR="007F16D0" w:rsidRPr="005705EE" w:rsidRDefault="007F16D0" w:rsidP="00AA2799">
      <w:pPr>
        <w:spacing w:line="300" w:lineRule="auto"/>
        <w:ind w:firstLine="763"/>
        <w:jc w:val="both"/>
      </w:pPr>
      <w:r w:rsidRPr="005705EE">
        <w:t>Разность между фактическим объемом продаж и безубыточным объемом продаж образует зону безопасности. Большое влияние на результаты хозяйственной деятельности оказывают ассортимент и структура производства и реализации продукции.</w:t>
      </w:r>
    </w:p>
    <w:p w14:paraId="3F940C22" w14:textId="77777777" w:rsidR="007F16D0" w:rsidRPr="005847C4" w:rsidRDefault="007F16D0" w:rsidP="00AA2799">
      <w:pPr>
        <w:spacing w:line="300" w:lineRule="auto"/>
        <w:ind w:firstLine="763"/>
        <w:jc w:val="both"/>
      </w:pPr>
      <w:r w:rsidRPr="005847C4">
        <w:t>Динамик</w:t>
      </w:r>
      <w:r>
        <w:t>а</w:t>
      </w:r>
      <w:r w:rsidRPr="005847C4">
        <w:t xml:space="preserve"> производства и реализации продукции изучае</w:t>
      </w:r>
      <w:r>
        <w:t>тся</w:t>
      </w:r>
      <w:r w:rsidRPr="005847C4">
        <w:t xml:space="preserve"> на базе индивидуальных заданий</w:t>
      </w:r>
      <w:r>
        <w:t xml:space="preserve"> (для студентов заочной формы обучения по данным предприятия о производстве отдельных наименований продукции)</w:t>
      </w:r>
      <w:r w:rsidRPr="005847C4">
        <w:t>.</w:t>
      </w:r>
    </w:p>
    <w:p w14:paraId="2DA23B29" w14:textId="77777777" w:rsidR="007F16D0" w:rsidRPr="00570981" w:rsidRDefault="007F16D0" w:rsidP="00AA2799">
      <w:pPr>
        <w:spacing w:line="300" w:lineRule="auto"/>
        <w:ind w:firstLine="763"/>
        <w:jc w:val="both"/>
      </w:pPr>
      <w:r w:rsidRPr="00570981">
        <w:t>Анализ начинается с изучения динамики выпуска и реализации продукции, расчета базисных и цепных темпов роста и прироста (табл</w:t>
      </w:r>
      <w:r w:rsidR="003526DC">
        <w:t>.</w:t>
      </w:r>
      <w:r w:rsidRPr="00570981">
        <w:t xml:space="preserve"> </w:t>
      </w:r>
      <w:r>
        <w:t>1</w:t>
      </w:r>
      <w:r w:rsidRPr="00570981">
        <w:t>.</w:t>
      </w:r>
      <w:r>
        <w:t>1</w:t>
      </w:r>
      <w:r w:rsidRPr="00570981">
        <w:t>3)</w:t>
      </w:r>
    </w:p>
    <w:p w14:paraId="43C46052" w14:textId="77777777" w:rsidR="007F16D0" w:rsidRPr="00570981" w:rsidRDefault="007F16D0" w:rsidP="00AC2C98">
      <w:pPr>
        <w:spacing w:line="300" w:lineRule="auto"/>
        <w:ind w:firstLine="763"/>
      </w:pPr>
      <w:r w:rsidRPr="00246A39">
        <w:t xml:space="preserve">Таблица </w:t>
      </w:r>
      <w:r>
        <w:t>1</w:t>
      </w:r>
      <w:r w:rsidRPr="00246A39">
        <w:t>.</w:t>
      </w:r>
      <w:r>
        <w:t>1</w:t>
      </w:r>
      <w:r w:rsidRPr="00246A39">
        <w:t>3</w:t>
      </w:r>
      <w:r w:rsidR="00AC2C98">
        <w:t xml:space="preserve"> </w:t>
      </w:r>
      <w:r w:rsidRPr="00570981">
        <w:t>Динамика производства и реализации продукции, тыс. р.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1267"/>
        <w:gridCol w:w="928"/>
        <w:gridCol w:w="1246"/>
        <w:gridCol w:w="721"/>
        <w:gridCol w:w="804"/>
        <w:gridCol w:w="1288"/>
        <w:gridCol w:w="1153"/>
        <w:gridCol w:w="615"/>
        <w:gridCol w:w="804"/>
      </w:tblGrid>
      <w:tr w:rsidR="007F16D0" w:rsidRPr="00570981" w14:paraId="6A8D9958" w14:textId="77777777" w:rsidTr="00990E20">
        <w:tc>
          <w:tcPr>
            <w:tcW w:w="846" w:type="dxa"/>
            <w:vMerge w:val="restart"/>
            <w:vAlign w:val="center"/>
          </w:tcPr>
          <w:p w14:paraId="5FB00E1E" w14:textId="77777777" w:rsidR="007F16D0" w:rsidRPr="00570981" w:rsidRDefault="007F16D0" w:rsidP="00AA2799">
            <w:pPr>
              <w:spacing w:line="300" w:lineRule="auto"/>
              <w:ind w:left="-109" w:right="-75"/>
              <w:jc w:val="center"/>
            </w:pPr>
            <w:r w:rsidRPr="00570981">
              <w:t xml:space="preserve">Год </w:t>
            </w:r>
          </w:p>
        </w:tc>
        <w:tc>
          <w:tcPr>
            <w:tcW w:w="1333" w:type="dxa"/>
            <w:vMerge w:val="restart"/>
            <w:vAlign w:val="center"/>
          </w:tcPr>
          <w:p w14:paraId="001A770F" w14:textId="77777777" w:rsidR="007F16D0" w:rsidRPr="00570981" w:rsidRDefault="007F16D0" w:rsidP="005705EE">
            <w:pPr>
              <w:ind w:left="-109" w:right="-75"/>
              <w:jc w:val="center"/>
            </w:pPr>
            <w:r w:rsidRPr="00570981">
              <w:t>Объем производства в текущих ценах</w:t>
            </w:r>
          </w:p>
        </w:tc>
        <w:tc>
          <w:tcPr>
            <w:tcW w:w="981" w:type="dxa"/>
            <w:vMerge w:val="restart"/>
            <w:vAlign w:val="center"/>
          </w:tcPr>
          <w:p w14:paraId="12562BFB" w14:textId="77777777" w:rsidR="007F16D0" w:rsidRPr="00570981" w:rsidRDefault="007F16D0" w:rsidP="00AA2799">
            <w:pPr>
              <w:spacing w:line="300" w:lineRule="auto"/>
              <w:ind w:left="-109" w:right="-75"/>
              <w:jc w:val="center"/>
            </w:pPr>
            <w:r w:rsidRPr="00570981">
              <w:t>Индекс цен</w:t>
            </w:r>
          </w:p>
        </w:tc>
        <w:tc>
          <w:tcPr>
            <w:tcW w:w="1308" w:type="dxa"/>
            <w:vMerge w:val="restart"/>
            <w:vAlign w:val="center"/>
          </w:tcPr>
          <w:p w14:paraId="0EE1F223" w14:textId="77777777" w:rsidR="007F16D0" w:rsidRPr="00570981" w:rsidRDefault="007F16D0" w:rsidP="005705EE">
            <w:pPr>
              <w:ind w:left="-109" w:right="-108"/>
              <w:jc w:val="center"/>
            </w:pPr>
            <w:r w:rsidRPr="00570981">
              <w:t>Объем производства в ценах базисного года</w:t>
            </w:r>
          </w:p>
        </w:tc>
        <w:tc>
          <w:tcPr>
            <w:tcW w:w="1476" w:type="dxa"/>
            <w:gridSpan w:val="2"/>
            <w:vAlign w:val="center"/>
          </w:tcPr>
          <w:p w14:paraId="0D12E22B" w14:textId="77777777" w:rsidR="007F16D0" w:rsidRPr="00570981" w:rsidRDefault="007F16D0" w:rsidP="00AA2799">
            <w:pPr>
              <w:spacing w:line="300" w:lineRule="auto"/>
              <w:ind w:left="-109" w:right="-75"/>
              <w:jc w:val="center"/>
            </w:pPr>
            <w:r w:rsidRPr="00570981">
              <w:t>Темпы роста, %</w:t>
            </w:r>
          </w:p>
        </w:tc>
        <w:tc>
          <w:tcPr>
            <w:tcW w:w="1358" w:type="dxa"/>
            <w:vMerge w:val="restart"/>
            <w:vAlign w:val="center"/>
          </w:tcPr>
          <w:p w14:paraId="287B5329" w14:textId="77777777" w:rsidR="007F16D0" w:rsidRPr="00570981" w:rsidRDefault="007F16D0" w:rsidP="005705EE">
            <w:pPr>
              <w:ind w:left="-109" w:right="-75"/>
              <w:jc w:val="center"/>
            </w:pPr>
            <w:r w:rsidRPr="00570981">
              <w:t>Объем реализации в текущих ценах</w:t>
            </w:r>
          </w:p>
        </w:tc>
        <w:tc>
          <w:tcPr>
            <w:tcW w:w="1199" w:type="dxa"/>
            <w:vMerge w:val="restart"/>
            <w:vAlign w:val="center"/>
          </w:tcPr>
          <w:p w14:paraId="1E321921" w14:textId="77777777" w:rsidR="007F16D0" w:rsidRPr="00570981" w:rsidRDefault="007F16D0" w:rsidP="005705EE">
            <w:pPr>
              <w:ind w:left="-109" w:right="-96"/>
              <w:jc w:val="center"/>
            </w:pPr>
            <w:r w:rsidRPr="00570981">
              <w:t>Объем реализации в базисных ценах</w:t>
            </w:r>
          </w:p>
        </w:tc>
        <w:tc>
          <w:tcPr>
            <w:tcW w:w="1352" w:type="dxa"/>
            <w:gridSpan w:val="2"/>
            <w:vAlign w:val="center"/>
          </w:tcPr>
          <w:p w14:paraId="02FACCC0" w14:textId="77777777" w:rsidR="007F16D0" w:rsidRPr="00570981" w:rsidRDefault="007F16D0" w:rsidP="00AA2799">
            <w:pPr>
              <w:spacing w:line="300" w:lineRule="auto"/>
              <w:ind w:left="-109" w:right="-75"/>
              <w:jc w:val="center"/>
            </w:pPr>
            <w:r w:rsidRPr="00570981">
              <w:t>Темпы роста, %</w:t>
            </w:r>
          </w:p>
        </w:tc>
      </w:tr>
      <w:tr w:rsidR="007F16D0" w:rsidRPr="00570981" w14:paraId="24B08432" w14:textId="77777777" w:rsidTr="00990E20">
        <w:tc>
          <w:tcPr>
            <w:tcW w:w="846" w:type="dxa"/>
            <w:vMerge/>
            <w:vAlign w:val="center"/>
          </w:tcPr>
          <w:p w14:paraId="5540BCA1" w14:textId="77777777" w:rsidR="007F16D0" w:rsidRPr="00570981" w:rsidRDefault="007F16D0" w:rsidP="00AA2799">
            <w:pPr>
              <w:spacing w:line="300" w:lineRule="auto"/>
              <w:ind w:left="-109" w:right="-75"/>
              <w:jc w:val="center"/>
            </w:pPr>
          </w:p>
        </w:tc>
        <w:tc>
          <w:tcPr>
            <w:tcW w:w="1333" w:type="dxa"/>
            <w:vMerge/>
            <w:vAlign w:val="center"/>
          </w:tcPr>
          <w:p w14:paraId="2F916067" w14:textId="77777777" w:rsidR="007F16D0" w:rsidRPr="00570981" w:rsidRDefault="007F16D0" w:rsidP="00AA2799">
            <w:pPr>
              <w:spacing w:line="300" w:lineRule="auto"/>
              <w:ind w:left="-109" w:right="-75"/>
              <w:jc w:val="center"/>
            </w:pPr>
          </w:p>
        </w:tc>
        <w:tc>
          <w:tcPr>
            <w:tcW w:w="981" w:type="dxa"/>
            <w:vMerge/>
            <w:vAlign w:val="center"/>
          </w:tcPr>
          <w:p w14:paraId="772C292E" w14:textId="77777777" w:rsidR="007F16D0" w:rsidRPr="00570981" w:rsidRDefault="007F16D0" w:rsidP="00AA2799">
            <w:pPr>
              <w:spacing w:line="300" w:lineRule="auto"/>
              <w:ind w:left="-109" w:right="-75"/>
              <w:jc w:val="center"/>
            </w:pPr>
          </w:p>
        </w:tc>
        <w:tc>
          <w:tcPr>
            <w:tcW w:w="1308" w:type="dxa"/>
            <w:vMerge/>
            <w:vAlign w:val="center"/>
          </w:tcPr>
          <w:p w14:paraId="7434BAC6" w14:textId="77777777" w:rsidR="007F16D0" w:rsidRPr="00570981" w:rsidRDefault="007F16D0" w:rsidP="00AA2799">
            <w:pPr>
              <w:spacing w:line="300" w:lineRule="auto"/>
              <w:ind w:left="-109" w:right="-75"/>
              <w:jc w:val="center"/>
            </w:pPr>
          </w:p>
        </w:tc>
        <w:tc>
          <w:tcPr>
            <w:tcW w:w="747" w:type="dxa"/>
            <w:vAlign w:val="center"/>
          </w:tcPr>
          <w:p w14:paraId="25EE41E1" w14:textId="77777777" w:rsidR="007F16D0" w:rsidRPr="00570981" w:rsidRDefault="007F16D0" w:rsidP="00AA2799">
            <w:pPr>
              <w:spacing w:line="300" w:lineRule="auto"/>
              <w:ind w:left="-109" w:right="-75"/>
              <w:jc w:val="center"/>
            </w:pPr>
            <w:r w:rsidRPr="00570981">
              <w:t>Баз.</w:t>
            </w:r>
          </w:p>
        </w:tc>
        <w:tc>
          <w:tcPr>
            <w:tcW w:w="729" w:type="dxa"/>
            <w:vAlign w:val="center"/>
          </w:tcPr>
          <w:p w14:paraId="406229A2" w14:textId="77777777" w:rsidR="007F16D0" w:rsidRPr="00570981" w:rsidRDefault="007F16D0" w:rsidP="00AA2799">
            <w:pPr>
              <w:spacing w:line="300" w:lineRule="auto"/>
              <w:ind w:left="-109" w:right="-75"/>
              <w:jc w:val="center"/>
            </w:pPr>
            <w:proofErr w:type="spellStart"/>
            <w:r w:rsidRPr="00570981">
              <w:t>Цепн</w:t>
            </w:r>
            <w:proofErr w:type="spellEnd"/>
            <w:r w:rsidRPr="00570981">
              <w:t>.</w:t>
            </w:r>
          </w:p>
        </w:tc>
        <w:tc>
          <w:tcPr>
            <w:tcW w:w="1358" w:type="dxa"/>
            <w:vMerge/>
            <w:vAlign w:val="center"/>
          </w:tcPr>
          <w:p w14:paraId="10E3FDFA" w14:textId="77777777" w:rsidR="007F16D0" w:rsidRPr="00570981" w:rsidRDefault="007F16D0" w:rsidP="00AA2799">
            <w:pPr>
              <w:spacing w:line="300" w:lineRule="auto"/>
              <w:ind w:left="-109" w:right="-75"/>
              <w:jc w:val="center"/>
            </w:pPr>
          </w:p>
        </w:tc>
        <w:tc>
          <w:tcPr>
            <w:tcW w:w="1199" w:type="dxa"/>
            <w:vMerge/>
            <w:vAlign w:val="center"/>
          </w:tcPr>
          <w:p w14:paraId="1593164C" w14:textId="77777777" w:rsidR="007F16D0" w:rsidRPr="00570981" w:rsidRDefault="007F16D0" w:rsidP="00AA2799">
            <w:pPr>
              <w:spacing w:line="300" w:lineRule="auto"/>
              <w:ind w:left="-109" w:right="-75"/>
              <w:jc w:val="center"/>
            </w:pPr>
          </w:p>
        </w:tc>
        <w:tc>
          <w:tcPr>
            <w:tcW w:w="623" w:type="dxa"/>
            <w:vAlign w:val="center"/>
          </w:tcPr>
          <w:p w14:paraId="46CB171C" w14:textId="77777777" w:rsidR="007F16D0" w:rsidRPr="00570981" w:rsidRDefault="007F16D0" w:rsidP="005705EE">
            <w:pPr>
              <w:spacing w:line="300" w:lineRule="auto"/>
              <w:ind w:left="-109" w:right="-139"/>
              <w:jc w:val="center"/>
            </w:pPr>
            <w:r w:rsidRPr="00570981">
              <w:t>Баз.</w:t>
            </w:r>
          </w:p>
        </w:tc>
        <w:tc>
          <w:tcPr>
            <w:tcW w:w="729" w:type="dxa"/>
            <w:vAlign w:val="center"/>
          </w:tcPr>
          <w:p w14:paraId="78425B2B" w14:textId="77777777" w:rsidR="007F16D0" w:rsidRPr="00570981" w:rsidRDefault="007F16D0" w:rsidP="005705EE">
            <w:pPr>
              <w:spacing w:line="300" w:lineRule="auto"/>
              <w:ind w:left="-109" w:right="-173"/>
              <w:jc w:val="center"/>
            </w:pPr>
            <w:proofErr w:type="spellStart"/>
            <w:r w:rsidRPr="00570981">
              <w:t>Цепн</w:t>
            </w:r>
            <w:proofErr w:type="spellEnd"/>
            <w:r w:rsidRPr="00570981">
              <w:t>.</w:t>
            </w:r>
          </w:p>
        </w:tc>
      </w:tr>
      <w:tr w:rsidR="007F16D0" w:rsidRPr="00570981" w14:paraId="5628761F" w14:textId="77777777" w:rsidTr="00990E20">
        <w:tc>
          <w:tcPr>
            <w:tcW w:w="846" w:type="dxa"/>
          </w:tcPr>
          <w:p w14:paraId="22CC4A82" w14:textId="77777777" w:rsidR="007F16D0" w:rsidRPr="00570981" w:rsidRDefault="007F16D0" w:rsidP="00AA2799">
            <w:pPr>
              <w:spacing w:line="300" w:lineRule="auto"/>
              <w:jc w:val="both"/>
            </w:pPr>
          </w:p>
        </w:tc>
        <w:tc>
          <w:tcPr>
            <w:tcW w:w="1333" w:type="dxa"/>
          </w:tcPr>
          <w:p w14:paraId="125316A0" w14:textId="77777777" w:rsidR="007F16D0" w:rsidRPr="00570981" w:rsidRDefault="007F16D0" w:rsidP="00AA2799">
            <w:pPr>
              <w:spacing w:line="300" w:lineRule="auto"/>
              <w:jc w:val="both"/>
            </w:pPr>
          </w:p>
        </w:tc>
        <w:tc>
          <w:tcPr>
            <w:tcW w:w="981" w:type="dxa"/>
          </w:tcPr>
          <w:p w14:paraId="1897B0D9" w14:textId="77777777" w:rsidR="007F16D0" w:rsidRPr="00570981" w:rsidRDefault="007F16D0" w:rsidP="00AA2799">
            <w:pPr>
              <w:spacing w:line="300" w:lineRule="auto"/>
              <w:jc w:val="both"/>
            </w:pPr>
          </w:p>
        </w:tc>
        <w:tc>
          <w:tcPr>
            <w:tcW w:w="1308" w:type="dxa"/>
          </w:tcPr>
          <w:p w14:paraId="0E683B91" w14:textId="77777777" w:rsidR="007F16D0" w:rsidRPr="00570981" w:rsidRDefault="007F16D0" w:rsidP="00AA2799">
            <w:pPr>
              <w:spacing w:line="300" w:lineRule="auto"/>
              <w:jc w:val="both"/>
            </w:pPr>
          </w:p>
        </w:tc>
        <w:tc>
          <w:tcPr>
            <w:tcW w:w="747" w:type="dxa"/>
          </w:tcPr>
          <w:p w14:paraId="4FC1EF22" w14:textId="77777777" w:rsidR="007F16D0" w:rsidRPr="00570981" w:rsidRDefault="007F16D0" w:rsidP="00AA2799">
            <w:pPr>
              <w:spacing w:line="300" w:lineRule="auto"/>
              <w:jc w:val="both"/>
            </w:pPr>
          </w:p>
        </w:tc>
        <w:tc>
          <w:tcPr>
            <w:tcW w:w="729" w:type="dxa"/>
          </w:tcPr>
          <w:p w14:paraId="5DFFD3CD" w14:textId="77777777" w:rsidR="007F16D0" w:rsidRPr="00570981" w:rsidRDefault="007F16D0" w:rsidP="00AA2799">
            <w:pPr>
              <w:spacing w:line="300" w:lineRule="auto"/>
              <w:jc w:val="both"/>
            </w:pPr>
          </w:p>
        </w:tc>
        <w:tc>
          <w:tcPr>
            <w:tcW w:w="1358" w:type="dxa"/>
          </w:tcPr>
          <w:p w14:paraId="3A6D4141" w14:textId="77777777" w:rsidR="007F16D0" w:rsidRPr="00570981" w:rsidRDefault="007F16D0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0C6D3607" w14:textId="77777777" w:rsidR="007F16D0" w:rsidRPr="00570981" w:rsidRDefault="007F16D0" w:rsidP="00AA2799">
            <w:pPr>
              <w:spacing w:line="300" w:lineRule="auto"/>
              <w:jc w:val="both"/>
            </w:pPr>
          </w:p>
        </w:tc>
        <w:tc>
          <w:tcPr>
            <w:tcW w:w="623" w:type="dxa"/>
          </w:tcPr>
          <w:p w14:paraId="54BE7518" w14:textId="77777777" w:rsidR="007F16D0" w:rsidRPr="00570981" w:rsidRDefault="007F16D0" w:rsidP="00AA2799">
            <w:pPr>
              <w:spacing w:line="300" w:lineRule="auto"/>
              <w:jc w:val="both"/>
            </w:pPr>
          </w:p>
        </w:tc>
        <w:tc>
          <w:tcPr>
            <w:tcW w:w="729" w:type="dxa"/>
          </w:tcPr>
          <w:p w14:paraId="299F0FA8" w14:textId="77777777" w:rsidR="007F16D0" w:rsidRPr="00570981" w:rsidRDefault="007F16D0" w:rsidP="00AA2799">
            <w:pPr>
              <w:spacing w:line="300" w:lineRule="auto"/>
              <w:jc w:val="both"/>
            </w:pPr>
          </w:p>
        </w:tc>
      </w:tr>
    </w:tbl>
    <w:p w14:paraId="69487826" w14:textId="77777777" w:rsidR="00AC2C98" w:rsidRDefault="00AC2C98" w:rsidP="00AA2799">
      <w:pPr>
        <w:spacing w:line="300" w:lineRule="auto"/>
        <w:ind w:firstLine="763"/>
        <w:jc w:val="both"/>
        <w:rPr>
          <w:spacing w:val="4"/>
        </w:rPr>
      </w:pPr>
    </w:p>
    <w:p w14:paraId="1C36316F" w14:textId="77777777" w:rsidR="007F16D0" w:rsidRPr="00570981" w:rsidRDefault="007F16D0" w:rsidP="00AA2799">
      <w:pPr>
        <w:spacing w:line="300" w:lineRule="auto"/>
        <w:ind w:firstLine="763"/>
        <w:jc w:val="both"/>
        <w:rPr>
          <w:spacing w:val="4"/>
        </w:rPr>
      </w:pPr>
      <w:r w:rsidRPr="00570981">
        <w:rPr>
          <w:spacing w:val="4"/>
        </w:rPr>
        <w:t xml:space="preserve">Объемы производства и реализации продукции должны быть выражены в сопоставимых ценах, за основу которых могут быть приняты цены базисного периода. Для определения объема валовой продукции </w:t>
      </w:r>
      <w:proofErr w:type="spellStart"/>
      <w:r w:rsidRPr="00570981">
        <w:rPr>
          <w:spacing w:val="4"/>
          <w:lang w:val="en-US"/>
        </w:rPr>
        <w:t>i</w:t>
      </w:r>
      <w:proofErr w:type="spellEnd"/>
      <w:r w:rsidRPr="00570981">
        <w:rPr>
          <w:spacing w:val="4"/>
        </w:rPr>
        <w:t>-го периода в ценах базисного периода необходимо его величину разделить на произведение индексов цен предыдущих периодов. Базисные темпы роста определяются отношением каждого следующего уровня к первому году динамического ряда, а цепные – к предыдущему</w:t>
      </w:r>
    </w:p>
    <w:p w14:paraId="66132AD1" w14:textId="77777777" w:rsidR="007F16D0" w:rsidRPr="00570981" w:rsidRDefault="007F16D0" w:rsidP="00AA2799">
      <w:pPr>
        <w:spacing w:line="300" w:lineRule="auto"/>
        <w:ind w:firstLine="763"/>
        <w:jc w:val="both"/>
      </w:pPr>
      <w:r w:rsidRPr="00570981">
        <w:t>Среднегодовой темп роста определяется по средней геометрической</w:t>
      </w:r>
    </w:p>
    <w:p w14:paraId="085E764F" w14:textId="77777777" w:rsidR="007F16D0" w:rsidRDefault="007F16D0" w:rsidP="00AA2799">
      <w:pPr>
        <w:spacing w:line="300" w:lineRule="auto"/>
        <w:jc w:val="center"/>
      </w:pPr>
      <w:r w:rsidRPr="00570981">
        <w:rPr>
          <w:position w:val="-14"/>
        </w:rPr>
        <w:object w:dxaOrig="3980" w:dyaOrig="460" w14:anchorId="7DDCE6A4">
          <v:shape id="_x0000_i1038" type="#_x0000_t75" style="width:198.5pt;height:22.5pt" o:ole="">
            <v:imagedata r:id="rId35" o:title=""/>
          </v:shape>
          <o:OLEObject Type="Embed" ProgID="Equation.3" ShapeID="_x0000_i1038" DrawAspect="Content" ObjectID="_1703851033" r:id="rId36"/>
        </w:object>
      </w:r>
      <w:r w:rsidR="003526DC">
        <w:t>.</w:t>
      </w:r>
    </w:p>
    <w:p w14:paraId="2AED7B22" w14:textId="77777777" w:rsidR="00AD7A4F" w:rsidRPr="00570981" w:rsidRDefault="00AD7A4F" w:rsidP="00AD7A4F">
      <w:pPr>
        <w:spacing w:line="300" w:lineRule="auto"/>
        <w:ind w:firstLine="654"/>
        <w:jc w:val="both"/>
      </w:pPr>
      <w:r>
        <w:t xml:space="preserve">По результатам табл. 1.13 </w:t>
      </w:r>
    </w:p>
    <w:p w14:paraId="7399974C" w14:textId="77777777" w:rsidR="007F16D0" w:rsidRPr="00570981" w:rsidRDefault="007F16D0" w:rsidP="00AA2799">
      <w:pPr>
        <w:numPr>
          <w:ilvl w:val="0"/>
          <w:numId w:val="24"/>
        </w:numPr>
        <w:spacing w:line="300" w:lineRule="auto"/>
        <w:jc w:val="both"/>
      </w:pPr>
      <w:r w:rsidRPr="00570981">
        <w:t>Выполнить анализ</w:t>
      </w:r>
      <w:r w:rsidR="005705EE">
        <w:t xml:space="preserve"> производства и реализации продукции</w:t>
      </w:r>
      <w:r w:rsidRPr="00570981">
        <w:t>, определив объем производства и реализации продукции в ценах базисного года.</w:t>
      </w:r>
    </w:p>
    <w:p w14:paraId="664E378B" w14:textId="77777777" w:rsidR="007F16D0" w:rsidRPr="00570981" w:rsidRDefault="007F16D0" w:rsidP="00AA2799">
      <w:pPr>
        <w:numPr>
          <w:ilvl w:val="0"/>
          <w:numId w:val="24"/>
        </w:numPr>
        <w:spacing w:line="300" w:lineRule="auto"/>
        <w:jc w:val="both"/>
      </w:pPr>
      <w:r w:rsidRPr="00570981">
        <w:t>Рассчитать темпы роста объема производства и реализации продукции.</w:t>
      </w:r>
    </w:p>
    <w:p w14:paraId="61B5AFED" w14:textId="77777777" w:rsidR="007F16D0" w:rsidRPr="00570981" w:rsidRDefault="007F16D0" w:rsidP="00AA2799">
      <w:pPr>
        <w:numPr>
          <w:ilvl w:val="0"/>
          <w:numId w:val="24"/>
        </w:numPr>
        <w:spacing w:line="300" w:lineRule="auto"/>
        <w:jc w:val="both"/>
      </w:pPr>
      <w:r w:rsidRPr="00570981">
        <w:lastRenderedPageBreak/>
        <w:t>Выполнить сравнение темпов роста производства и реализации путем пр</w:t>
      </w:r>
      <w:r w:rsidR="003526DC">
        <w:t>остого сопоставления</w:t>
      </w:r>
    </w:p>
    <w:p w14:paraId="122B0E89" w14:textId="77777777" w:rsidR="007F16D0" w:rsidRPr="003526DC" w:rsidRDefault="007F16D0" w:rsidP="00AA2799">
      <w:pPr>
        <w:spacing w:line="300" w:lineRule="auto"/>
        <w:jc w:val="center"/>
        <w:rPr>
          <w:i/>
        </w:rPr>
      </w:pPr>
      <w:r w:rsidRPr="00570981">
        <w:rPr>
          <w:i/>
          <w:lang w:val="en-US"/>
        </w:rPr>
        <w:t>TR</w:t>
      </w:r>
      <w:r w:rsidRPr="00570981">
        <w:rPr>
          <w:i/>
          <w:vertAlign w:val="subscript"/>
        </w:rPr>
        <w:t>ВП</w:t>
      </w:r>
      <w:r w:rsidRPr="00570981">
        <w:rPr>
          <w:i/>
        </w:rPr>
        <w:t xml:space="preserve"> &lt;</w:t>
      </w:r>
      <w:r w:rsidRPr="00570981">
        <w:rPr>
          <w:i/>
          <w:lang w:val="en-US"/>
        </w:rPr>
        <w:t xml:space="preserve"> TR</w:t>
      </w:r>
      <w:r w:rsidRPr="00570981">
        <w:rPr>
          <w:i/>
          <w:vertAlign w:val="subscript"/>
        </w:rPr>
        <w:t>Р</w:t>
      </w:r>
      <w:r w:rsidR="003526DC">
        <w:rPr>
          <w:i/>
        </w:rPr>
        <w:t>.</w:t>
      </w:r>
    </w:p>
    <w:p w14:paraId="18D965C7" w14:textId="77777777" w:rsidR="007F16D0" w:rsidRPr="00570981" w:rsidRDefault="007F16D0" w:rsidP="00AA2799">
      <w:pPr>
        <w:numPr>
          <w:ilvl w:val="0"/>
          <w:numId w:val="24"/>
        </w:numPr>
        <w:spacing w:line="300" w:lineRule="auto"/>
        <w:jc w:val="both"/>
      </w:pPr>
      <w:r w:rsidRPr="00570981">
        <w:t>Выполнить анализ</w:t>
      </w:r>
      <w:r w:rsidR="00AD7A4F">
        <w:t xml:space="preserve"> производства и реализации</w:t>
      </w:r>
      <w:r w:rsidR="005705EE">
        <w:t xml:space="preserve"> продукции</w:t>
      </w:r>
      <w:r w:rsidRPr="00570981">
        <w:t xml:space="preserve">, указав причины превышения (снижения) темпов </w:t>
      </w:r>
      <w:r w:rsidR="00AD7A4F">
        <w:t xml:space="preserve">их </w:t>
      </w:r>
      <w:r w:rsidRPr="00570981">
        <w:t>роста производства над темпами роста реализации.</w:t>
      </w:r>
    </w:p>
    <w:p w14:paraId="67224C1F" w14:textId="77777777" w:rsidR="007F16D0" w:rsidRPr="00570981" w:rsidRDefault="007F16D0" w:rsidP="00AA2799">
      <w:pPr>
        <w:spacing w:line="300" w:lineRule="auto"/>
        <w:ind w:firstLine="763"/>
        <w:jc w:val="both"/>
        <w:rPr>
          <w:spacing w:val="-4"/>
        </w:rPr>
      </w:pPr>
      <w:r w:rsidRPr="00570981">
        <w:rPr>
          <w:spacing w:val="-4"/>
        </w:rPr>
        <w:t xml:space="preserve">Анализ структуры товарной продукции </w:t>
      </w:r>
      <w:r w:rsidR="00AD7A4F">
        <w:rPr>
          <w:spacing w:val="-4"/>
        </w:rPr>
        <w:t xml:space="preserve">направлен на выявление причин наличия структурных сдвигов в ассортименте произведенной продукции. Необходимые расчеты студенты выполняют в табл. 1.14 </w:t>
      </w:r>
    </w:p>
    <w:p w14:paraId="29CF3062" w14:textId="77777777" w:rsidR="007F16D0" w:rsidRPr="00570981" w:rsidRDefault="007F16D0" w:rsidP="00AC2C98">
      <w:pPr>
        <w:spacing w:line="300" w:lineRule="auto"/>
        <w:ind w:firstLine="763"/>
      </w:pPr>
      <w:r w:rsidRPr="00246A39">
        <w:t xml:space="preserve">Таблица </w:t>
      </w:r>
      <w:r>
        <w:t>1</w:t>
      </w:r>
      <w:r w:rsidRPr="00246A39">
        <w:t>.</w:t>
      </w:r>
      <w:r>
        <w:t>1</w:t>
      </w:r>
      <w:r w:rsidR="00FA3610">
        <w:t>4</w:t>
      </w:r>
      <w:r w:rsidR="00AC2C98">
        <w:t xml:space="preserve"> </w:t>
      </w:r>
      <w:r w:rsidR="00421017">
        <w:t xml:space="preserve">Объемы и </w:t>
      </w:r>
      <w:r w:rsidRPr="00570981">
        <w:t>структур</w:t>
      </w:r>
      <w:r w:rsidR="00421017">
        <w:t>а</w:t>
      </w:r>
      <w:r w:rsidRPr="00570981">
        <w:t xml:space="preserve"> </w:t>
      </w:r>
      <w:r w:rsidR="00421017">
        <w:t>продукции</w:t>
      </w: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63"/>
        <w:gridCol w:w="872"/>
        <w:gridCol w:w="872"/>
        <w:gridCol w:w="872"/>
        <w:gridCol w:w="872"/>
        <w:gridCol w:w="763"/>
        <w:gridCol w:w="1635"/>
        <w:gridCol w:w="872"/>
        <w:gridCol w:w="1636"/>
      </w:tblGrid>
      <w:tr w:rsidR="007F16D0" w:rsidRPr="00570981" w14:paraId="2182A39A" w14:textId="77777777" w:rsidTr="00990E20">
        <w:tc>
          <w:tcPr>
            <w:tcW w:w="762" w:type="dxa"/>
            <w:vMerge w:val="restart"/>
            <w:vAlign w:val="center"/>
          </w:tcPr>
          <w:p w14:paraId="0C7FE164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 xml:space="preserve">Изделие </w:t>
            </w:r>
          </w:p>
        </w:tc>
        <w:tc>
          <w:tcPr>
            <w:tcW w:w="763" w:type="dxa"/>
            <w:vMerge w:val="restart"/>
            <w:vAlign w:val="center"/>
          </w:tcPr>
          <w:p w14:paraId="20F67F3D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>Цена</w:t>
            </w:r>
          </w:p>
        </w:tc>
        <w:tc>
          <w:tcPr>
            <w:tcW w:w="1744" w:type="dxa"/>
            <w:gridSpan w:val="2"/>
            <w:vAlign w:val="center"/>
          </w:tcPr>
          <w:p w14:paraId="2B7C0CB2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 xml:space="preserve">Объем производства </w:t>
            </w:r>
            <w:proofErr w:type="spellStart"/>
            <w:r w:rsidRPr="00570981">
              <w:t>прод</w:t>
            </w:r>
            <w:proofErr w:type="spellEnd"/>
            <w:r w:rsidRPr="00570981">
              <w:t xml:space="preserve">., </w:t>
            </w:r>
            <w:proofErr w:type="spellStart"/>
            <w:r w:rsidRPr="00570981">
              <w:t>шт</w:t>
            </w:r>
            <w:proofErr w:type="spellEnd"/>
          </w:p>
        </w:tc>
        <w:tc>
          <w:tcPr>
            <w:tcW w:w="1744" w:type="dxa"/>
            <w:gridSpan w:val="2"/>
            <w:vAlign w:val="center"/>
          </w:tcPr>
          <w:p w14:paraId="50FFD1B8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>Структура продукции, %</w:t>
            </w:r>
          </w:p>
        </w:tc>
        <w:tc>
          <w:tcPr>
            <w:tcW w:w="3270" w:type="dxa"/>
            <w:gridSpan w:val="3"/>
            <w:vAlign w:val="center"/>
          </w:tcPr>
          <w:p w14:paraId="011D5D82" w14:textId="77777777" w:rsidR="00FA3610" w:rsidRDefault="00FA3610" w:rsidP="00AA2799">
            <w:pPr>
              <w:spacing w:line="300" w:lineRule="auto"/>
              <w:ind w:left="-85" w:right="-85"/>
              <w:jc w:val="center"/>
            </w:pPr>
            <w:r>
              <w:t>Выпуск продукции</w:t>
            </w:r>
          </w:p>
          <w:p w14:paraId="5E98F9A6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 xml:space="preserve">в ценах плана, </w:t>
            </w:r>
            <w:proofErr w:type="spellStart"/>
            <w:r w:rsidRPr="00570981">
              <w:t>т.р</w:t>
            </w:r>
            <w:proofErr w:type="spellEnd"/>
            <w:r w:rsidRPr="00570981">
              <w:t>.</w:t>
            </w:r>
          </w:p>
        </w:tc>
        <w:tc>
          <w:tcPr>
            <w:tcW w:w="1636" w:type="dxa"/>
            <w:vMerge w:val="restart"/>
            <w:vAlign w:val="center"/>
          </w:tcPr>
          <w:p w14:paraId="2DAE42B4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>Изменение выпуска продукции за счет</w:t>
            </w:r>
          </w:p>
          <w:p w14:paraId="1141B9D4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proofErr w:type="spellStart"/>
            <w:r w:rsidRPr="00570981">
              <w:t>стр-ры</w:t>
            </w:r>
            <w:proofErr w:type="spellEnd"/>
            <w:r w:rsidRPr="00570981">
              <w:t xml:space="preserve">, </w:t>
            </w:r>
            <w:proofErr w:type="spellStart"/>
            <w:r w:rsidRPr="00570981">
              <w:t>т.р</w:t>
            </w:r>
            <w:proofErr w:type="spellEnd"/>
            <w:r w:rsidRPr="00570981">
              <w:t>.</w:t>
            </w:r>
          </w:p>
        </w:tc>
      </w:tr>
      <w:tr w:rsidR="007F16D0" w:rsidRPr="00570981" w14:paraId="7779B288" w14:textId="77777777" w:rsidTr="00990E20">
        <w:tc>
          <w:tcPr>
            <w:tcW w:w="762" w:type="dxa"/>
            <w:vMerge/>
          </w:tcPr>
          <w:p w14:paraId="2BCB1D85" w14:textId="77777777" w:rsidR="007F16D0" w:rsidRPr="00570981" w:rsidRDefault="007F16D0" w:rsidP="00AA2799">
            <w:pPr>
              <w:spacing w:line="300" w:lineRule="auto"/>
              <w:ind w:left="-85" w:right="-85"/>
              <w:jc w:val="both"/>
            </w:pPr>
          </w:p>
        </w:tc>
        <w:tc>
          <w:tcPr>
            <w:tcW w:w="763" w:type="dxa"/>
            <w:vMerge/>
          </w:tcPr>
          <w:p w14:paraId="2A38313D" w14:textId="77777777" w:rsidR="007F16D0" w:rsidRPr="00570981" w:rsidRDefault="007F16D0" w:rsidP="00AA2799">
            <w:pPr>
              <w:spacing w:line="300" w:lineRule="auto"/>
              <w:ind w:left="-85" w:right="-85"/>
              <w:jc w:val="both"/>
            </w:pPr>
          </w:p>
        </w:tc>
        <w:tc>
          <w:tcPr>
            <w:tcW w:w="872" w:type="dxa"/>
            <w:vAlign w:val="center"/>
          </w:tcPr>
          <w:p w14:paraId="48C5B44C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>план</w:t>
            </w:r>
          </w:p>
        </w:tc>
        <w:tc>
          <w:tcPr>
            <w:tcW w:w="872" w:type="dxa"/>
            <w:vAlign w:val="center"/>
          </w:tcPr>
          <w:p w14:paraId="63A297DB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>факт.</w:t>
            </w:r>
          </w:p>
        </w:tc>
        <w:tc>
          <w:tcPr>
            <w:tcW w:w="872" w:type="dxa"/>
            <w:vAlign w:val="center"/>
          </w:tcPr>
          <w:p w14:paraId="6FA89B00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>план</w:t>
            </w:r>
          </w:p>
        </w:tc>
        <w:tc>
          <w:tcPr>
            <w:tcW w:w="872" w:type="dxa"/>
            <w:vAlign w:val="center"/>
          </w:tcPr>
          <w:p w14:paraId="324F452A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>факт.</w:t>
            </w:r>
          </w:p>
        </w:tc>
        <w:tc>
          <w:tcPr>
            <w:tcW w:w="763" w:type="dxa"/>
            <w:vAlign w:val="center"/>
          </w:tcPr>
          <w:p w14:paraId="261D20F8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>план</w:t>
            </w:r>
          </w:p>
        </w:tc>
        <w:tc>
          <w:tcPr>
            <w:tcW w:w="1635" w:type="dxa"/>
            <w:vAlign w:val="center"/>
          </w:tcPr>
          <w:p w14:paraId="46869339" w14:textId="77777777" w:rsidR="00FA3610" w:rsidRDefault="00FA3610" w:rsidP="00AA2799">
            <w:pPr>
              <w:spacing w:line="300" w:lineRule="auto"/>
              <w:ind w:left="-85" w:right="-85"/>
              <w:jc w:val="center"/>
            </w:pPr>
            <w:r>
              <w:t>факт. при</w:t>
            </w:r>
          </w:p>
          <w:p w14:paraId="33CAD656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 xml:space="preserve">план. </w:t>
            </w:r>
            <w:proofErr w:type="spellStart"/>
            <w:r w:rsidRPr="00570981">
              <w:t>стр</w:t>
            </w:r>
            <w:proofErr w:type="spellEnd"/>
            <w:r w:rsidRPr="00570981">
              <w:t>-ре</w:t>
            </w:r>
          </w:p>
        </w:tc>
        <w:tc>
          <w:tcPr>
            <w:tcW w:w="872" w:type="dxa"/>
            <w:vAlign w:val="center"/>
          </w:tcPr>
          <w:p w14:paraId="078D78E9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>факт.</w:t>
            </w:r>
          </w:p>
        </w:tc>
        <w:tc>
          <w:tcPr>
            <w:tcW w:w="1636" w:type="dxa"/>
            <w:vMerge/>
          </w:tcPr>
          <w:p w14:paraId="59644A0D" w14:textId="77777777" w:rsidR="007F16D0" w:rsidRPr="00570981" w:rsidRDefault="007F16D0" w:rsidP="00AA2799">
            <w:pPr>
              <w:spacing w:line="300" w:lineRule="auto"/>
              <w:ind w:left="-85" w:right="-85"/>
              <w:jc w:val="both"/>
            </w:pPr>
          </w:p>
        </w:tc>
      </w:tr>
      <w:tr w:rsidR="007F16D0" w:rsidRPr="00570981" w14:paraId="4EF7A087" w14:textId="77777777" w:rsidTr="00990E20">
        <w:tc>
          <w:tcPr>
            <w:tcW w:w="762" w:type="dxa"/>
          </w:tcPr>
          <w:p w14:paraId="12C2F522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r w:rsidRPr="00570981">
              <w:rPr>
                <w:i/>
              </w:rPr>
              <w:t>А</w:t>
            </w:r>
          </w:p>
        </w:tc>
        <w:tc>
          <w:tcPr>
            <w:tcW w:w="763" w:type="dxa"/>
            <w:vAlign w:val="bottom"/>
          </w:tcPr>
          <w:p w14:paraId="5C42D837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0B6D9F09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077AC2B6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0B8C7A91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2746B3DD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5E6EFF0C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635" w:type="dxa"/>
            <w:vAlign w:val="bottom"/>
          </w:tcPr>
          <w:p w14:paraId="633B606D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77EF131B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636" w:type="dxa"/>
            <w:vAlign w:val="bottom"/>
          </w:tcPr>
          <w:p w14:paraId="29BCE706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:rsidRPr="00570981" w14:paraId="7F62A78A" w14:textId="77777777" w:rsidTr="00990E20">
        <w:tc>
          <w:tcPr>
            <w:tcW w:w="762" w:type="dxa"/>
          </w:tcPr>
          <w:p w14:paraId="0CD64299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r w:rsidRPr="00570981">
              <w:rPr>
                <w:i/>
              </w:rPr>
              <w:t>В</w:t>
            </w:r>
          </w:p>
        </w:tc>
        <w:tc>
          <w:tcPr>
            <w:tcW w:w="763" w:type="dxa"/>
            <w:vAlign w:val="bottom"/>
          </w:tcPr>
          <w:p w14:paraId="12C59C1C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42029E50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7980291E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44B65DBB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2336B643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04FAEE54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635" w:type="dxa"/>
            <w:vAlign w:val="bottom"/>
          </w:tcPr>
          <w:p w14:paraId="2995B2A8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6EF39BF6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636" w:type="dxa"/>
            <w:vAlign w:val="bottom"/>
          </w:tcPr>
          <w:p w14:paraId="12B330C5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:rsidRPr="00570981" w14:paraId="7DDE4191" w14:textId="77777777" w:rsidTr="00990E20">
        <w:tc>
          <w:tcPr>
            <w:tcW w:w="762" w:type="dxa"/>
          </w:tcPr>
          <w:p w14:paraId="06C25F42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r w:rsidRPr="00570981">
              <w:rPr>
                <w:i/>
              </w:rPr>
              <w:t>С</w:t>
            </w:r>
          </w:p>
        </w:tc>
        <w:tc>
          <w:tcPr>
            <w:tcW w:w="763" w:type="dxa"/>
            <w:vAlign w:val="bottom"/>
          </w:tcPr>
          <w:p w14:paraId="69CD1FD8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7D4B9C7F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58BFBE14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4EEBEE8A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4C2B05D7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298BDD8D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635" w:type="dxa"/>
            <w:vAlign w:val="bottom"/>
          </w:tcPr>
          <w:p w14:paraId="75BF38E5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43F69EC1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636" w:type="dxa"/>
            <w:vAlign w:val="bottom"/>
          </w:tcPr>
          <w:p w14:paraId="67352BCD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:rsidRPr="00570981" w14:paraId="5077DE3C" w14:textId="77777777" w:rsidTr="00990E20">
        <w:tc>
          <w:tcPr>
            <w:tcW w:w="762" w:type="dxa"/>
          </w:tcPr>
          <w:p w14:paraId="52865FAB" w14:textId="77777777" w:rsidR="007F16D0" w:rsidRPr="00570981" w:rsidRDefault="007F16D0" w:rsidP="00FA3610">
            <w:pPr>
              <w:spacing w:line="300" w:lineRule="auto"/>
              <w:ind w:left="-85" w:right="-85"/>
              <w:jc w:val="center"/>
            </w:pPr>
            <w:r w:rsidRPr="00570981">
              <w:t>∑</w:t>
            </w:r>
          </w:p>
        </w:tc>
        <w:tc>
          <w:tcPr>
            <w:tcW w:w="763" w:type="dxa"/>
            <w:vAlign w:val="bottom"/>
          </w:tcPr>
          <w:p w14:paraId="0811170A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  <w:r w:rsidRPr="00570981">
              <w:t>-</w:t>
            </w:r>
          </w:p>
        </w:tc>
        <w:tc>
          <w:tcPr>
            <w:tcW w:w="872" w:type="dxa"/>
            <w:vAlign w:val="bottom"/>
          </w:tcPr>
          <w:p w14:paraId="12AD8E09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272EB9FA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46A162F8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385E91F2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1F11C031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635" w:type="dxa"/>
            <w:vAlign w:val="bottom"/>
          </w:tcPr>
          <w:p w14:paraId="0706D206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2BB3E8D4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636" w:type="dxa"/>
            <w:vAlign w:val="bottom"/>
          </w:tcPr>
          <w:p w14:paraId="2FF7CCC8" w14:textId="77777777" w:rsidR="007F16D0" w:rsidRPr="00570981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</w:tbl>
    <w:p w14:paraId="21958BE0" w14:textId="77777777" w:rsidR="007F16D0" w:rsidRDefault="007F16D0" w:rsidP="00AA2799">
      <w:pPr>
        <w:spacing w:line="300" w:lineRule="auto"/>
        <w:ind w:firstLine="763"/>
        <w:jc w:val="both"/>
      </w:pPr>
    </w:p>
    <w:p w14:paraId="0123CF52" w14:textId="77777777" w:rsidR="00421017" w:rsidRDefault="00421017" w:rsidP="00AA2799">
      <w:pPr>
        <w:spacing w:line="300" w:lineRule="auto"/>
        <w:ind w:firstLine="763"/>
        <w:jc w:val="both"/>
      </w:pPr>
      <w:r>
        <w:t xml:space="preserve">По результатам расчетов необходимо: </w:t>
      </w:r>
    </w:p>
    <w:p w14:paraId="55D52014" w14:textId="77777777" w:rsidR="007F16D0" w:rsidRPr="00570981" w:rsidRDefault="007F16D0" w:rsidP="00AA2799">
      <w:pPr>
        <w:spacing w:line="300" w:lineRule="auto"/>
        <w:ind w:firstLine="763"/>
        <w:jc w:val="both"/>
      </w:pPr>
      <w:r w:rsidRPr="00570981">
        <w:t xml:space="preserve">1. Выполнить </w:t>
      </w:r>
      <w:r w:rsidR="00421017">
        <w:t xml:space="preserve">ценовой </w:t>
      </w:r>
      <w:r w:rsidRPr="00570981">
        <w:t xml:space="preserve">анализ </w:t>
      </w:r>
      <w:r w:rsidR="00421017">
        <w:t>производства</w:t>
      </w:r>
      <w:r w:rsidRPr="00570981">
        <w:t xml:space="preserve"> товарной продукции, определив цену на </w:t>
      </w:r>
      <w:r w:rsidR="00421017">
        <w:t>различные наименования</w:t>
      </w:r>
      <w:r w:rsidRPr="00570981">
        <w:t xml:space="preserve">, зная, что торговая наценка определяется по </w:t>
      </w:r>
      <w:r w:rsidR="00916A9D">
        <w:t xml:space="preserve">следующим </w:t>
      </w:r>
      <w:r w:rsidRPr="00570981">
        <w:t>форму</w:t>
      </w:r>
      <w:r w:rsidR="00916A9D">
        <w:t>лам</w:t>
      </w:r>
    </w:p>
    <w:p w14:paraId="6C3C8E4F" w14:textId="77777777" w:rsidR="007F16D0" w:rsidRDefault="007F16D0" w:rsidP="00AA2799">
      <w:pPr>
        <w:spacing w:line="300" w:lineRule="auto"/>
        <w:jc w:val="center"/>
        <w:rPr>
          <w:i/>
        </w:rPr>
      </w:pPr>
      <w:proofErr w:type="spellStart"/>
      <w:r>
        <w:rPr>
          <w:i/>
        </w:rPr>
        <w:t>Пр</w:t>
      </w:r>
      <w:proofErr w:type="spellEnd"/>
      <w:r>
        <w:rPr>
          <w:i/>
        </w:rPr>
        <w:t>=ВР–С,</w:t>
      </w:r>
    </w:p>
    <w:p w14:paraId="6A2C5958" w14:textId="77777777" w:rsidR="007F16D0" w:rsidRDefault="007F16D0" w:rsidP="00AA2799">
      <w:pPr>
        <w:spacing w:line="300" w:lineRule="auto"/>
        <w:jc w:val="center"/>
        <w:rPr>
          <w:i/>
        </w:rPr>
      </w:pPr>
      <w:r w:rsidRPr="00570981">
        <w:rPr>
          <w:i/>
        </w:rPr>
        <w:t>%=</w:t>
      </w:r>
      <w:r w:rsidRPr="00570981">
        <w:rPr>
          <w:i/>
          <w:position w:val="-28"/>
        </w:rPr>
        <w:object w:dxaOrig="1120" w:dyaOrig="720" w14:anchorId="1E891648">
          <v:shape id="_x0000_i1039" type="#_x0000_t75" style="width:57pt;height:36pt" o:ole="">
            <v:imagedata r:id="rId37" o:title=""/>
          </v:shape>
          <o:OLEObject Type="Embed" ProgID="Equation.3" ShapeID="_x0000_i1039" DrawAspect="Content" ObjectID="_1703851034" r:id="rId38"/>
        </w:object>
      </w:r>
      <w:r>
        <w:rPr>
          <w:i/>
        </w:rPr>
        <w:t>,</w:t>
      </w:r>
    </w:p>
    <w:p w14:paraId="426C6D7E" w14:textId="77777777" w:rsidR="007F16D0" w:rsidRDefault="007F16D0" w:rsidP="00AA2799">
      <w:pPr>
        <w:spacing w:line="300" w:lineRule="auto"/>
        <w:jc w:val="center"/>
        <w:rPr>
          <w:i/>
        </w:rPr>
      </w:pPr>
      <w:r w:rsidRPr="00570981">
        <w:rPr>
          <w:i/>
        </w:rPr>
        <w:t xml:space="preserve">С=Сед. </w:t>
      </w:r>
      <w:r w:rsidRPr="00570981">
        <w:t>х</w:t>
      </w:r>
      <w:r w:rsidRPr="00570981">
        <w:rPr>
          <w:i/>
        </w:rPr>
        <w:t xml:space="preserve"> </w:t>
      </w:r>
      <w:r w:rsidRPr="00570981">
        <w:rPr>
          <w:i/>
          <w:lang w:val="en-US"/>
        </w:rPr>
        <w:t>N</w:t>
      </w:r>
      <w:r>
        <w:rPr>
          <w:i/>
        </w:rPr>
        <w:t>,</w:t>
      </w:r>
    </w:p>
    <w:p w14:paraId="54B16386" w14:textId="77777777" w:rsidR="007F16D0" w:rsidRPr="00570981" w:rsidRDefault="007F16D0" w:rsidP="00AA2799">
      <w:pPr>
        <w:spacing w:line="300" w:lineRule="auto"/>
        <w:jc w:val="center"/>
        <w:rPr>
          <w:i/>
        </w:rPr>
      </w:pPr>
      <w:r w:rsidRPr="00570981">
        <w:rPr>
          <w:i/>
        </w:rPr>
        <w:t xml:space="preserve">Ц=Сед. </w:t>
      </w:r>
      <w:r w:rsidRPr="00570981">
        <w:t>х</w:t>
      </w:r>
      <w:r w:rsidRPr="00570981">
        <w:rPr>
          <w:i/>
        </w:rPr>
        <w:t xml:space="preserve"> % + Сед.</w:t>
      </w:r>
    </w:p>
    <w:p w14:paraId="3443E2F9" w14:textId="77777777" w:rsidR="007F16D0" w:rsidRPr="00570981" w:rsidRDefault="007F16D0" w:rsidP="00AA2799">
      <w:pPr>
        <w:spacing w:line="300" w:lineRule="auto"/>
        <w:ind w:firstLine="763"/>
        <w:jc w:val="both"/>
      </w:pPr>
      <w:r w:rsidRPr="00570981">
        <w:t xml:space="preserve">Расчеты производятся по </w:t>
      </w:r>
      <w:r>
        <w:t xml:space="preserve">изделиям </w:t>
      </w:r>
      <w:r w:rsidRPr="00570981">
        <w:t>А, В, и С</w:t>
      </w:r>
      <w:r>
        <w:t xml:space="preserve"> (студенты заочной формы обучения самостоятельно принимают три наименования продукции)</w:t>
      </w:r>
      <w:r w:rsidRPr="00570981">
        <w:t>.</w:t>
      </w:r>
    </w:p>
    <w:p w14:paraId="2B673563" w14:textId="77777777" w:rsidR="007F16D0" w:rsidRPr="00570981" w:rsidRDefault="007F16D0" w:rsidP="00AA2799">
      <w:pPr>
        <w:spacing w:line="300" w:lineRule="auto"/>
        <w:ind w:firstLine="763"/>
        <w:jc w:val="both"/>
      </w:pPr>
      <w:r w:rsidRPr="00570981">
        <w:t>2. Рассчитать структуру продукции по плану и фактически сложившуюся. За план принять 1-й год.</w:t>
      </w:r>
      <w:r w:rsidR="00421017">
        <w:t xml:space="preserve"> Выполнить анализ структурных сдвигов в ассортименте произведенной продукции.</w:t>
      </w:r>
    </w:p>
    <w:p w14:paraId="3177E305" w14:textId="77777777" w:rsidR="007F16D0" w:rsidRPr="00570981" w:rsidRDefault="007F16D0" w:rsidP="00AA2799">
      <w:pPr>
        <w:spacing w:line="300" w:lineRule="auto"/>
        <w:ind w:firstLine="763"/>
        <w:jc w:val="both"/>
      </w:pPr>
      <w:r w:rsidRPr="00570981">
        <w:lastRenderedPageBreak/>
        <w:t>3. Рассчитать выпуск продукции в ценах плана, при плановой структуре, фактически сложившийся.</w:t>
      </w:r>
    </w:p>
    <w:p w14:paraId="5F4CF84D" w14:textId="77777777" w:rsidR="007F16D0" w:rsidRPr="00570981" w:rsidRDefault="007F16D0" w:rsidP="00AA2799">
      <w:pPr>
        <w:spacing w:line="300" w:lineRule="auto"/>
        <w:ind w:firstLine="763"/>
        <w:jc w:val="both"/>
      </w:pPr>
      <w:r w:rsidRPr="00570981">
        <w:t>4. Методом цепной подстановки определить влияние структуры продукции на объем производства (</w:t>
      </w:r>
      <w:r w:rsidRPr="00570981">
        <w:rPr>
          <w:i/>
        </w:rPr>
        <w:t>ВП</w:t>
      </w:r>
      <w:r w:rsidR="006D3BA5">
        <w:t>)</w:t>
      </w:r>
      <w:r w:rsidR="00146BAE">
        <w:t>.</w:t>
      </w:r>
    </w:p>
    <w:p w14:paraId="26DE98BC" w14:textId="77777777" w:rsidR="007F16D0" w:rsidRPr="00570981" w:rsidRDefault="007F16D0" w:rsidP="00AA2799">
      <w:pPr>
        <w:spacing w:line="300" w:lineRule="auto"/>
        <w:jc w:val="center"/>
      </w:pPr>
      <w:r w:rsidRPr="00570981">
        <w:rPr>
          <w:position w:val="-16"/>
        </w:rPr>
        <w:object w:dxaOrig="2380" w:dyaOrig="420" w14:anchorId="0C288B38">
          <v:shape id="_x0000_i1040" type="#_x0000_t75" style="width:118pt;height:22.5pt" o:ole="">
            <v:imagedata r:id="rId39" o:title=""/>
          </v:shape>
          <o:OLEObject Type="Embed" ProgID="Equation.3" ShapeID="_x0000_i1040" DrawAspect="Content" ObjectID="_1703851035" r:id="rId40"/>
        </w:object>
      </w:r>
      <w:r w:rsidR="006D3BA5">
        <w:t>.</w:t>
      </w:r>
    </w:p>
    <w:p w14:paraId="44963A51" w14:textId="77777777" w:rsidR="007F16D0" w:rsidRPr="00570981" w:rsidRDefault="007F16D0" w:rsidP="00AA2799">
      <w:pPr>
        <w:spacing w:line="300" w:lineRule="auto"/>
        <w:ind w:firstLine="763"/>
        <w:jc w:val="both"/>
      </w:pPr>
      <w:r w:rsidRPr="00570981">
        <w:t>5. Рассчитать коэффициент изм</w:t>
      </w:r>
      <w:r w:rsidR="006D3BA5">
        <w:t>енений в ассортименте продукции</w:t>
      </w:r>
    </w:p>
    <w:p w14:paraId="5247FCFB" w14:textId="77777777" w:rsidR="007F16D0" w:rsidRPr="00570981" w:rsidRDefault="00421017" w:rsidP="00AA2799">
      <w:pPr>
        <w:spacing w:line="300" w:lineRule="auto"/>
        <w:jc w:val="center"/>
      </w:pPr>
      <w:r w:rsidRPr="00421017">
        <w:rPr>
          <w:position w:val="-32"/>
        </w:rPr>
        <w:object w:dxaOrig="4160" w:dyaOrig="760" w14:anchorId="0A71ACA1">
          <v:shape id="_x0000_i1041" type="#_x0000_t75" style="width:207.5pt;height:37pt" o:ole="">
            <v:imagedata r:id="rId41" o:title=""/>
          </v:shape>
          <o:OLEObject Type="Embed" ProgID="Equation.3" ShapeID="_x0000_i1041" DrawAspect="Content" ObjectID="_1703851036" r:id="rId42"/>
        </w:object>
      </w:r>
      <w:r w:rsidR="00146BAE">
        <w:t>.</w:t>
      </w:r>
    </w:p>
    <w:p w14:paraId="2EC114EF" w14:textId="77777777" w:rsidR="00421017" w:rsidRDefault="00421017" w:rsidP="00421017">
      <w:pPr>
        <w:spacing w:line="300" w:lineRule="auto"/>
        <w:jc w:val="both"/>
      </w:pPr>
      <w:r>
        <w:t xml:space="preserve">где </w:t>
      </w:r>
      <w:r w:rsidRPr="00040818">
        <w:rPr>
          <w:position w:val="-14"/>
        </w:rPr>
        <w:object w:dxaOrig="760" w:dyaOrig="400" w14:anchorId="45F84254">
          <v:shape id="_x0000_i1042" type="#_x0000_t75" style="width:37pt;height:20pt" o:ole="">
            <v:imagedata r:id="rId43" o:title=""/>
          </v:shape>
          <o:OLEObject Type="Embed" ProgID="Equation.3" ShapeID="_x0000_i1042" DrawAspect="Content" ObjectID="_1703851037" r:id="rId44"/>
        </w:object>
      </w:r>
      <w:r w:rsidR="00FA3610">
        <w:t xml:space="preserve"> – выпуск продукции по плану;</w:t>
      </w:r>
    </w:p>
    <w:p w14:paraId="404CCFF1" w14:textId="77777777" w:rsidR="00421017" w:rsidRDefault="00421017" w:rsidP="00421017">
      <w:pPr>
        <w:spacing w:line="300" w:lineRule="auto"/>
        <w:ind w:firstLine="436"/>
        <w:jc w:val="both"/>
      </w:pPr>
      <w:r w:rsidRPr="00040818">
        <w:rPr>
          <w:position w:val="-14"/>
        </w:rPr>
        <w:object w:dxaOrig="760" w:dyaOrig="400" w14:anchorId="60155FF0">
          <v:shape id="_x0000_i1043" type="#_x0000_t75" style="width:37pt;height:20pt" o:ole="">
            <v:imagedata r:id="rId45" o:title=""/>
          </v:shape>
          <o:OLEObject Type="Embed" ProgID="Equation.3" ShapeID="_x0000_i1043" DrawAspect="Content" ObjectID="_1703851038" r:id="rId46"/>
        </w:object>
      </w:r>
      <w:r>
        <w:t xml:space="preserve"> не выше плана</w:t>
      </w:r>
      <w:r w:rsidR="00FA3610">
        <w:t>.</w:t>
      </w:r>
    </w:p>
    <w:p w14:paraId="5DD23674" w14:textId="77777777" w:rsidR="00AF5A44" w:rsidRDefault="00AF5A44" w:rsidP="00AA2799">
      <w:pPr>
        <w:spacing w:line="300" w:lineRule="auto"/>
        <w:ind w:firstLine="763"/>
        <w:jc w:val="both"/>
      </w:pPr>
      <w:r>
        <w:t>При расчетах по приведенной выше формуле в</w:t>
      </w:r>
      <w:r w:rsidRPr="00570981">
        <w:t xml:space="preserve"> выполнение плана по ассортименту зачитывается фактический выпуск продукции каждого вида, но не более запланированного</w:t>
      </w:r>
      <w:r>
        <w:t>.</w:t>
      </w:r>
    </w:p>
    <w:p w14:paraId="647FDB2D" w14:textId="77777777" w:rsidR="007F16D0" w:rsidRPr="00570981" w:rsidRDefault="007F16D0" w:rsidP="00AA2799">
      <w:pPr>
        <w:spacing w:line="300" w:lineRule="auto"/>
        <w:ind w:firstLine="763"/>
        <w:jc w:val="both"/>
      </w:pPr>
      <w:r w:rsidRPr="00570981">
        <w:t>На основании анализа формируются рекомендации, направленные на увеличение выпуска и реализации продукции.</w:t>
      </w:r>
    </w:p>
    <w:p w14:paraId="180841CA" w14:textId="77777777" w:rsidR="007F16D0" w:rsidRPr="00773434" w:rsidRDefault="007F16D0" w:rsidP="00AA2799">
      <w:pPr>
        <w:spacing w:line="300" w:lineRule="auto"/>
        <w:ind w:firstLine="709"/>
        <w:jc w:val="both"/>
      </w:pPr>
      <w:r>
        <w:t xml:space="preserve">По результатам расчетов главы </w:t>
      </w:r>
      <w:r>
        <w:rPr>
          <w:lang w:val="en-US"/>
        </w:rPr>
        <w:t>I</w:t>
      </w:r>
      <w:r>
        <w:t xml:space="preserve"> студент дает оценку состояния, наличия и достаточности производственных ресурсов для обеспечения основной дея</w:t>
      </w:r>
      <w:r w:rsidR="00DC7FCD">
        <w:t>тельности, указывает пути совершенствования управления производственными ресурсами.</w:t>
      </w:r>
    </w:p>
    <w:p w14:paraId="0FD0A034" w14:textId="77777777" w:rsidR="007F16D0" w:rsidRDefault="007F16D0" w:rsidP="00AA2799">
      <w:pPr>
        <w:spacing w:line="300" w:lineRule="auto"/>
        <w:jc w:val="center"/>
        <w:rPr>
          <w:b/>
        </w:rPr>
      </w:pPr>
    </w:p>
    <w:p w14:paraId="519E98BF" w14:textId="77777777" w:rsidR="007F16D0" w:rsidRPr="00F53B1A" w:rsidRDefault="007F16D0" w:rsidP="00AA2799">
      <w:pPr>
        <w:spacing w:line="300" w:lineRule="auto"/>
        <w:jc w:val="center"/>
        <w:rPr>
          <w:b/>
        </w:rPr>
      </w:pPr>
      <w:r w:rsidRPr="00F53B1A">
        <w:rPr>
          <w:b/>
        </w:rPr>
        <w:t xml:space="preserve">Указания к выполнению </w:t>
      </w:r>
      <w:r w:rsidRPr="00F53B1A">
        <w:rPr>
          <w:b/>
          <w:lang w:val="en-US"/>
        </w:rPr>
        <w:t>II</w:t>
      </w:r>
      <w:r w:rsidRPr="00F53B1A">
        <w:rPr>
          <w:b/>
        </w:rPr>
        <w:t>-го раздела курсовой работы</w:t>
      </w:r>
    </w:p>
    <w:p w14:paraId="4C56B785" w14:textId="77777777" w:rsidR="007F16D0" w:rsidRDefault="007F16D0" w:rsidP="00AA2799">
      <w:pPr>
        <w:spacing w:line="300" w:lineRule="auto"/>
        <w:jc w:val="center"/>
        <w:rPr>
          <w:b/>
        </w:rPr>
      </w:pPr>
      <w:r w:rsidRPr="00252A70">
        <w:rPr>
          <w:b/>
          <w:lang w:val="en-US"/>
        </w:rPr>
        <w:t>II</w:t>
      </w:r>
      <w:r w:rsidRPr="00252A70">
        <w:rPr>
          <w:b/>
        </w:rPr>
        <w:t xml:space="preserve"> Финансовый анализ деятельности предприятия</w:t>
      </w:r>
    </w:p>
    <w:p w14:paraId="35CB44E1" w14:textId="77777777" w:rsidR="007F16D0" w:rsidRPr="0048482F" w:rsidRDefault="007F16D0" w:rsidP="00AA2799">
      <w:pPr>
        <w:spacing w:line="300" w:lineRule="auto"/>
        <w:jc w:val="center"/>
        <w:rPr>
          <w:b/>
        </w:rPr>
      </w:pPr>
      <w:r w:rsidRPr="0048482F">
        <w:rPr>
          <w:b/>
          <w:lang w:val="en-US"/>
        </w:rPr>
        <w:t>II</w:t>
      </w:r>
      <w:r w:rsidRPr="0048482F">
        <w:rPr>
          <w:b/>
        </w:rPr>
        <w:t>.1 Общая оценка финансового состояния предприятия</w:t>
      </w:r>
    </w:p>
    <w:p w14:paraId="521E443A" w14:textId="77777777" w:rsidR="00DC7FCD" w:rsidRDefault="00DC7FCD" w:rsidP="000729E4">
      <w:pPr>
        <w:spacing w:line="300" w:lineRule="auto"/>
        <w:ind w:firstLine="709"/>
        <w:jc w:val="both"/>
      </w:pPr>
      <w:r>
        <w:t xml:space="preserve">Финансовое состояние предприятия оценивается в разрезе: </w:t>
      </w:r>
    </w:p>
    <w:p w14:paraId="6E2C52C3" w14:textId="77777777" w:rsidR="00DC7FCD" w:rsidRDefault="00DC7FCD" w:rsidP="000729E4">
      <w:pPr>
        <w:spacing w:line="300" w:lineRule="auto"/>
        <w:jc w:val="both"/>
      </w:pPr>
      <w:r>
        <w:t>– наличи</w:t>
      </w:r>
      <w:r w:rsidR="000729E4">
        <w:t>я</w:t>
      </w:r>
      <w:r>
        <w:t xml:space="preserve"> и использования финансовых ресурсов;</w:t>
      </w:r>
    </w:p>
    <w:p w14:paraId="3570000C" w14:textId="77777777" w:rsidR="00DC7FCD" w:rsidRDefault="00DC7FCD" w:rsidP="000729E4">
      <w:pPr>
        <w:spacing w:line="300" w:lineRule="auto"/>
        <w:jc w:val="both"/>
      </w:pPr>
      <w:r>
        <w:t>– обеспечения финансовой устойчивости функционирования хозяйствующего субъекта;</w:t>
      </w:r>
    </w:p>
    <w:p w14:paraId="24BE93EB" w14:textId="77777777" w:rsidR="00DC7FCD" w:rsidRDefault="00DC7FCD" w:rsidP="000729E4">
      <w:pPr>
        <w:spacing w:line="300" w:lineRule="auto"/>
        <w:jc w:val="both"/>
      </w:pPr>
      <w:r>
        <w:t>– оценк</w:t>
      </w:r>
      <w:r w:rsidR="000729E4">
        <w:t>и</w:t>
      </w:r>
      <w:r>
        <w:t xml:space="preserve"> результатов финансовой деятельности предприятия.</w:t>
      </w:r>
    </w:p>
    <w:p w14:paraId="3E3D63C1" w14:textId="77777777" w:rsidR="007F16D0" w:rsidRDefault="00DC7FCD" w:rsidP="00AA2799">
      <w:pPr>
        <w:spacing w:line="300" w:lineRule="auto"/>
        <w:ind w:firstLine="709"/>
        <w:jc w:val="both"/>
      </w:pPr>
      <w:r>
        <w:t>Наиболее о</w:t>
      </w:r>
      <w:r w:rsidR="007F16D0">
        <w:t>бщая оценка финансового состояния предприятия позволяет установить обеспеченность его финансовыми ресурсами и их использование</w:t>
      </w:r>
      <w:r>
        <w:t>, при этом б</w:t>
      </w:r>
      <w:r w:rsidR="007F16D0">
        <w:t xml:space="preserve">ухгалтерский баланс </w:t>
      </w:r>
      <w:r>
        <w:t>выступает основным источником информации для осуществления анализа финансового состояния предприятия.</w:t>
      </w:r>
    </w:p>
    <w:p w14:paraId="5428C498" w14:textId="77777777" w:rsidR="00DC7FCD" w:rsidRDefault="00DC7FCD" w:rsidP="00AA2799">
      <w:pPr>
        <w:spacing w:line="300" w:lineRule="auto"/>
        <w:ind w:firstLine="709"/>
        <w:jc w:val="both"/>
      </w:pPr>
      <w:r>
        <w:t>С целью анализ отдельных статей баланса последний уплотняют – агрегируют, например, по степени однородности.</w:t>
      </w:r>
    </w:p>
    <w:p w14:paraId="3B0AE11F" w14:textId="77777777" w:rsidR="007F16D0" w:rsidRPr="000729E4" w:rsidRDefault="007F16D0" w:rsidP="00AA2799">
      <w:pPr>
        <w:spacing w:line="300" w:lineRule="auto"/>
        <w:ind w:firstLine="709"/>
        <w:jc w:val="both"/>
        <w:rPr>
          <w:spacing w:val="4"/>
        </w:rPr>
      </w:pPr>
      <w:r w:rsidRPr="000729E4">
        <w:rPr>
          <w:spacing w:val="4"/>
        </w:rPr>
        <w:lastRenderedPageBreak/>
        <w:t>Один из вариантов уплотненного аналитического баланса приведен в табл</w:t>
      </w:r>
      <w:r w:rsidR="00146BAE" w:rsidRPr="000729E4">
        <w:rPr>
          <w:spacing w:val="4"/>
        </w:rPr>
        <w:t>.</w:t>
      </w:r>
      <w:r w:rsidRPr="000729E4">
        <w:rPr>
          <w:spacing w:val="4"/>
        </w:rPr>
        <w:t xml:space="preserve"> 2.1 и 2.2. Для получения общей оценки динамики финансового состояния </w:t>
      </w:r>
      <w:r w:rsidR="00DC7FCD" w:rsidRPr="000729E4">
        <w:rPr>
          <w:spacing w:val="4"/>
        </w:rPr>
        <w:t>следует</w:t>
      </w:r>
      <w:r w:rsidRPr="000729E4">
        <w:rPr>
          <w:spacing w:val="4"/>
        </w:rPr>
        <w:t xml:space="preserve"> сравнить изменения </w:t>
      </w:r>
      <w:r w:rsidR="00DC7FCD" w:rsidRPr="000729E4">
        <w:rPr>
          <w:spacing w:val="4"/>
        </w:rPr>
        <w:t>валюты баланса предприятия с изменениями финансовых результатов хозяйственной деятельности</w:t>
      </w:r>
      <w:r w:rsidR="000729E4" w:rsidRPr="000729E4">
        <w:rPr>
          <w:spacing w:val="4"/>
        </w:rPr>
        <w:t>,</w:t>
      </w:r>
      <w:r w:rsidR="00DC7FCD" w:rsidRPr="000729E4">
        <w:rPr>
          <w:spacing w:val="4"/>
        </w:rPr>
        <w:t xml:space="preserve"> основными из которых являются выручка и прибыль от продаж.</w:t>
      </w:r>
      <w:r w:rsidRPr="000729E4">
        <w:rPr>
          <w:spacing w:val="4"/>
        </w:rPr>
        <w:t xml:space="preserve"> С этой целью рассчитывают коэффициенты прироста имущества, выручки </w:t>
      </w:r>
      <w:r w:rsidR="00DC7FCD" w:rsidRPr="000729E4">
        <w:rPr>
          <w:spacing w:val="4"/>
        </w:rPr>
        <w:t xml:space="preserve">и прибыли </w:t>
      </w:r>
      <w:r w:rsidRPr="000729E4">
        <w:rPr>
          <w:spacing w:val="4"/>
        </w:rPr>
        <w:t xml:space="preserve">от </w:t>
      </w:r>
      <w:r w:rsidR="00DC7FCD" w:rsidRPr="000729E4">
        <w:rPr>
          <w:spacing w:val="4"/>
        </w:rPr>
        <w:t>продаж</w:t>
      </w:r>
      <w:r w:rsidRPr="000729E4">
        <w:rPr>
          <w:spacing w:val="4"/>
        </w:rPr>
        <w:t xml:space="preserve"> продукции </w:t>
      </w:r>
      <w:r w:rsidR="00DC7FCD" w:rsidRPr="000729E4">
        <w:rPr>
          <w:spacing w:val="4"/>
        </w:rPr>
        <w:t>по фор</w:t>
      </w:r>
      <w:r w:rsidR="000729E4" w:rsidRPr="000729E4">
        <w:rPr>
          <w:spacing w:val="4"/>
        </w:rPr>
        <w:t>мулам</w:t>
      </w:r>
      <w:r w:rsidR="00FA3610">
        <w:rPr>
          <w:spacing w:val="4"/>
        </w:rPr>
        <w:t>:</w:t>
      </w:r>
    </w:p>
    <w:p w14:paraId="2B6B3D4D" w14:textId="77777777" w:rsidR="007F16D0" w:rsidRPr="0080430A" w:rsidRDefault="007F16D0" w:rsidP="00AA2799">
      <w:pPr>
        <w:spacing w:line="300" w:lineRule="auto"/>
      </w:pPr>
      <w:r w:rsidRPr="0080430A">
        <w:t>1. Коэффициент прироста валюты баланса</w:t>
      </w:r>
    </w:p>
    <w:p w14:paraId="4C1B810C" w14:textId="77777777" w:rsidR="007F16D0" w:rsidRDefault="007F16D0" w:rsidP="00AA2799">
      <w:pPr>
        <w:spacing w:line="300" w:lineRule="auto"/>
        <w:jc w:val="center"/>
      </w:pPr>
      <w:r w:rsidRPr="0080430A">
        <w:rPr>
          <w:position w:val="-34"/>
        </w:rPr>
        <w:object w:dxaOrig="2820" w:dyaOrig="780" w14:anchorId="2F0E68B5">
          <v:shape id="_x0000_i1044" type="#_x0000_t75" style="width:142.5pt;height:38.5pt" o:ole="">
            <v:imagedata r:id="rId47" o:title=""/>
          </v:shape>
          <o:OLEObject Type="Embed" ProgID="Equation.3" ShapeID="_x0000_i1044" DrawAspect="Content" ObjectID="_1703851039" r:id="rId48"/>
        </w:object>
      </w:r>
      <w:r>
        <w:t>,</w:t>
      </w:r>
    </w:p>
    <w:p w14:paraId="56328D8A" w14:textId="77777777" w:rsidR="007F16D0" w:rsidRPr="001C1190" w:rsidRDefault="007F16D0" w:rsidP="00AA2799">
      <w:pPr>
        <w:spacing w:line="300" w:lineRule="auto"/>
        <w:jc w:val="both"/>
        <w:rPr>
          <w:spacing w:val="4"/>
        </w:rPr>
      </w:pPr>
      <w:r w:rsidRPr="001C1190">
        <w:rPr>
          <w:spacing w:val="4"/>
        </w:rPr>
        <w:t>где ВБ</w:t>
      </w:r>
      <w:r w:rsidRPr="001C1190">
        <w:rPr>
          <w:spacing w:val="4"/>
          <w:vertAlign w:val="subscript"/>
        </w:rPr>
        <w:t>1</w:t>
      </w:r>
      <w:r w:rsidRPr="001C1190">
        <w:rPr>
          <w:spacing w:val="4"/>
        </w:rPr>
        <w:t>, ВБ</w:t>
      </w:r>
      <w:r w:rsidRPr="001C1190">
        <w:rPr>
          <w:spacing w:val="4"/>
          <w:vertAlign w:val="subscript"/>
        </w:rPr>
        <w:t>0</w:t>
      </w:r>
      <w:r w:rsidRPr="001C1190">
        <w:rPr>
          <w:spacing w:val="4"/>
        </w:rPr>
        <w:t xml:space="preserve"> – валюта баланса соответственно отчетного и предыдущего периодов;</w:t>
      </w:r>
    </w:p>
    <w:p w14:paraId="6C6CBB5A" w14:textId="77777777" w:rsidR="007F16D0" w:rsidRPr="0080430A" w:rsidRDefault="007F16D0" w:rsidP="00AA2799">
      <w:pPr>
        <w:spacing w:line="300" w:lineRule="auto"/>
      </w:pPr>
      <w:r w:rsidRPr="0080430A">
        <w:t xml:space="preserve">2. Коэффициент прироста выручки от </w:t>
      </w:r>
      <w:r w:rsidR="008B549D">
        <w:t>продаж</w:t>
      </w:r>
    </w:p>
    <w:p w14:paraId="225C4BD5" w14:textId="77777777" w:rsidR="007F16D0" w:rsidRDefault="007F16D0" w:rsidP="00AA2799">
      <w:pPr>
        <w:spacing w:line="300" w:lineRule="auto"/>
        <w:jc w:val="center"/>
      </w:pPr>
      <w:r w:rsidRPr="0080430A">
        <w:rPr>
          <w:position w:val="-34"/>
        </w:rPr>
        <w:object w:dxaOrig="2700" w:dyaOrig="780" w14:anchorId="56D3BE85">
          <v:shape id="_x0000_i1045" type="#_x0000_t75" style="width:135.5pt;height:38.5pt" o:ole="">
            <v:imagedata r:id="rId49" o:title=""/>
          </v:shape>
          <o:OLEObject Type="Embed" ProgID="Equation.3" ShapeID="_x0000_i1045" DrawAspect="Content" ObjectID="_1703851040" r:id="rId50"/>
        </w:object>
      </w:r>
      <w:r>
        <w:t>,</w:t>
      </w:r>
    </w:p>
    <w:p w14:paraId="49D5DFA7" w14:textId="77777777" w:rsidR="007F16D0" w:rsidRPr="009D2465" w:rsidRDefault="007F16D0" w:rsidP="00AA2799">
      <w:pPr>
        <w:spacing w:line="300" w:lineRule="auto"/>
        <w:jc w:val="both"/>
      </w:pPr>
      <w:r>
        <w:t>где ВР</w:t>
      </w:r>
      <w:r>
        <w:rPr>
          <w:vertAlign w:val="subscript"/>
        </w:rPr>
        <w:t>1</w:t>
      </w:r>
      <w:r>
        <w:t>, ВР</w:t>
      </w:r>
      <w:r>
        <w:rPr>
          <w:vertAlign w:val="subscript"/>
        </w:rPr>
        <w:t>0</w:t>
      </w:r>
      <w:r>
        <w:t xml:space="preserve"> – выручка от </w:t>
      </w:r>
      <w:r w:rsidR="008B549D">
        <w:t>продаж</w:t>
      </w:r>
      <w:r>
        <w:t xml:space="preserve"> продукции соответственно отчетного и предыдущего периодов</w:t>
      </w:r>
      <w:r w:rsidR="00FA3610">
        <w:t>.</w:t>
      </w:r>
    </w:p>
    <w:p w14:paraId="2CF1E921" w14:textId="77777777" w:rsidR="007F16D0" w:rsidRPr="0080430A" w:rsidRDefault="007F16D0" w:rsidP="00AA2799">
      <w:pPr>
        <w:spacing w:line="300" w:lineRule="auto"/>
      </w:pPr>
      <w:r w:rsidRPr="0080430A">
        <w:t xml:space="preserve">3. Коэффициент прироста прибыли от </w:t>
      </w:r>
      <w:r w:rsidR="008B549D">
        <w:t>продаж</w:t>
      </w:r>
    </w:p>
    <w:p w14:paraId="57895A33" w14:textId="77777777" w:rsidR="007F16D0" w:rsidRDefault="007F16D0" w:rsidP="00AA2799">
      <w:pPr>
        <w:spacing w:line="300" w:lineRule="auto"/>
        <w:jc w:val="center"/>
      </w:pPr>
      <w:r w:rsidRPr="0080430A">
        <w:rPr>
          <w:position w:val="-34"/>
        </w:rPr>
        <w:object w:dxaOrig="2860" w:dyaOrig="780" w14:anchorId="1440DB32">
          <v:shape id="_x0000_i1046" type="#_x0000_t75" style="width:142.5pt;height:38.5pt" o:ole="">
            <v:imagedata r:id="rId51" o:title=""/>
          </v:shape>
          <o:OLEObject Type="Embed" ProgID="Equation.3" ShapeID="_x0000_i1046" DrawAspect="Content" ObjectID="_1703851041" r:id="rId52"/>
        </w:object>
      </w:r>
      <w:r>
        <w:t>,</w:t>
      </w:r>
    </w:p>
    <w:p w14:paraId="4B562DBE" w14:textId="77777777" w:rsidR="007F16D0" w:rsidRPr="00A55E5B" w:rsidRDefault="007F16D0" w:rsidP="00AA2799">
      <w:pPr>
        <w:spacing w:line="300" w:lineRule="auto"/>
        <w:jc w:val="both"/>
      </w:pPr>
      <w:r>
        <w:t>где ПР</w:t>
      </w:r>
      <w:r>
        <w:rPr>
          <w:vertAlign w:val="subscript"/>
        </w:rPr>
        <w:t>1</w:t>
      </w:r>
      <w:r>
        <w:t>, ПР</w:t>
      </w:r>
      <w:r>
        <w:rPr>
          <w:vertAlign w:val="subscript"/>
        </w:rPr>
        <w:t>0</w:t>
      </w:r>
      <w:r>
        <w:t xml:space="preserve"> – прибыль от </w:t>
      </w:r>
      <w:r w:rsidR="008B549D">
        <w:t>продаж</w:t>
      </w:r>
      <w:r>
        <w:t xml:space="preserve"> соответственно отчетного и предыдуще</w:t>
      </w:r>
      <w:r w:rsidR="00146BAE">
        <w:t>го периода.</w:t>
      </w:r>
    </w:p>
    <w:p w14:paraId="4425BC59" w14:textId="77777777" w:rsidR="007F16D0" w:rsidRPr="00792408" w:rsidRDefault="008B549D" w:rsidP="00AA2799">
      <w:pPr>
        <w:spacing w:line="300" w:lineRule="auto"/>
        <w:ind w:firstLine="763"/>
        <w:jc w:val="both"/>
        <w:rPr>
          <w:spacing w:val="-4"/>
        </w:rPr>
      </w:pPr>
      <w:r>
        <w:rPr>
          <w:spacing w:val="-4"/>
        </w:rPr>
        <w:t xml:space="preserve">При анализе финансового </w:t>
      </w:r>
      <w:r w:rsidRPr="00BA72A7">
        <w:rPr>
          <w:spacing w:val="-4"/>
        </w:rPr>
        <w:t>состояния предприятия учитывают</w:t>
      </w:r>
      <w:r>
        <w:rPr>
          <w:spacing w:val="-4"/>
        </w:rPr>
        <w:t xml:space="preserve"> следующее: е</w:t>
      </w:r>
      <w:r w:rsidR="007F16D0" w:rsidRPr="00792408">
        <w:rPr>
          <w:spacing w:val="-4"/>
        </w:rPr>
        <w:t>сли соблюдается условие К</w:t>
      </w:r>
      <w:r w:rsidR="007F16D0" w:rsidRPr="00792408">
        <w:rPr>
          <w:spacing w:val="-4"/>
          <w:vertAlign w:val="subscript"/>
        </w:rPr>
        <w:t xml:space="preserve">ПР </w:t>
      </w:r>
      <w:r w:rsidR="007F16D0" w:rsidRPr="00792408">
        <w:rPr>
          <w:spacing w:val="-4"/>
        </w:rPr>
        <w:t>&gt; К</w:t>
      </w:r>
      <w:r w:rsidR="007F16D0" w:rsidRPr="00792408">
        <w:rPr>
          <w:spacing w:val="-4"/>
          <w:vertAlign w:val="subscript"/>
        </w:rPr>
        <w:t>ВР</w:t>
      </w:r>
      <w:r w:rsidR="007F16D0" w:rsidRPr="00792408">
        <w:rPr>
          <w:spacing w:val="-4"/>
        </w:rPr>
        <w:t xml:space="preserve"> &gt; К</w:t>
      </w:r>
      <w:r w:rsidR="007F16D0" w:rsidRPr="00792408">
        <w:rPr>
          <w:spacing w:val="-4"/>
          <w:vertAlign w:val="subscript"/>
        </w:rPr>
        <w:t>ВБ</w:t>
      </w:r>
      <w:r w:rsidR="007F16D0" w:rsidRPr="00792408">
        <w:rPr>
          <w:spacing w:val="-4"/>
        </w:rPr>
        <w:t>, то это свидетельствует об улучшении использования оборотных средств</w:t>
      </w:r>
      <w:r w:rsidR="007F16D0">
        <w:rPr>
          <w:spacing w:val="-4"/>
        </w:rPr>
        <w:t xml:space="preserve"> предприятия, об интенсивности использования производственных ресурсов</w:t>
      </w:r>
      <w:r w:rsidR="007F16D0" w:rsidRPr="00792408">
        <w:rPr>
          <w:spacing w:val="-4"/>
        </w:rPr>
        <w:t>, об улучшении использования оборотных средств</w:t>
      </w:r>
      <w:r w:rsidR="007F16D0">
        <w:rPr>
          <w:spacing w:val="-4"/>
        </w:rPr>
        <w:t xml:space="preserve"> и наоборот –</w:t>
      </w:r>
      <w:r w:rsidR="007F16D0" w:rsidRPr="00792408">
        <w:rPr>
          <w:spacing w:val="-4"/>
        </w:rPr>
        <w:t xml:space="preserve"> ухудшение использования</w:t>
      </w:r>
      <w:r w:rsidR="007F16D0">
        <w:rPr>
          <w:spacing w:val="-4"/>
        </w:rPr>
        <w:t xml:space="preserve"> последних.</w:t>
      </w:r>
    </w:p>
    <w:p w14:paraId="76B77281" w14:textId="77777777" w:rsidR="007F16D0" w:rsidRDefault="007F16D0" w:rsidP="00AA2799">
      <w:pPr>
        <w:spacing w:line="300" w:lineRule="auto"/>
        <w:ind w:firstLine="709"/>
        <w:jc w:val="both"/>
      </w:pPr>
      <w:r>
        <w:t xml:space="preserve">Помимо изменения </w:t>
      </w:r>
      <w:r w:rsidR="008B549D">
        <w:t>валюты</w:t>
      </w:r>
      <w:r>
        <w:t xml:space="preserve"> баланса</w:t>
      </w:r>
      <w:r w:rsidR="00146BAE">
        <w:t>,</w:t>
      </w:r>
      <w:r>
        <w:t xml:space="preserve"> необходимо проанализировать характер изменения отдельных его частей, то есть провести горизонтальный (временной) и вертикальный (структурный) анализ. По результатам горизонтального и вертикального анализа</w:t>
      </w:r>
      <w:r w:rsidR="008B549D">
        <w:t xml:space="preserve"> следует</w:t>
      </w:r>
      <w:r>
        <w:t xml:space="preserve"> сформулировать выводы о динамике и состоянии имущества предприятия.</w:t>
      </w:r>
    </w:p>
    <w:p w14:paraId="76B0A656" w14:textId="77777777" w:rsidR="00944B2C" w:rsidRDefault="00944B2C" w:rsidP="00AA2799">
      <w:pPr>
        <w:spacing w:line="300" w:lineRule="auto"/>
        <w:ind w:firstLine="709"/>
        <w:jc w:val="both"/>
      </w:pPr>
    </w:p>
    <w:p w14:paraId="71EA2B99" w14:textId="77777777" w:rsidR="00944B2C" w:rsidRDefault="00944B2C" w:rsidP="00AA2799">
      <w:pPr>
        <w:spacing w:line="300" w:lineRule="auto"/>
        <w:ind w:firstLine="709"/>
        <w:jc w:val="both"/>
      </w:pPr>
    </w:p>
    <w:p w14:paraId="3F977E40" w14:textId="77777777" w:rsidR="007F16D0" w:rsidRPr="0080430A" w:rsidRDefault="007F16D0" w:rsidP="00AC2C98">
      <w:pPr>
        <w:spacing w:line="300" w:lineRule="auto"/>
        <w:ind w:firstLine="763"/>
      </w:pPr>
      <w:r>
        <w:lastRenderedPageBreak/>
        <w:t>Таблица 2.1</w:t>
      </w:r>
      <w:r w:rsidR="00AC2C98">
        <w:t xml:space="preserve"> </w:t>
      </w:r>
      <w:r w:rsidRPr="0080430A">
        <w:t>У</w:t>
      </w:r>
      <w:r>
        <w:t>плотненный баланс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4364"/>
        <w:gridCol w:w="981"/>
        <w:gridCol w:w="872"/>
        <w:gridCol w:w="1526"/>
        <w:gridCol w:w="872"/>
        <w:gridCol w:w="589"/>
      </w:tblGrid>
      <w:tr w:rsidR="007F16D0" w:rsidRPr="0080430A" w14:paraId="048475F8" w14:textId="77777777" w:rsidTr="00990E20">
        <w:tc>
          <w:tcPr>
            <w:tcW w:w="649" w:type="dxa"/>
            <w:vMerge w:val="restart"/>
            <w:vAlign w:val="center"/>
          </w:tcPr>
          <w:p w14:paraId="31D325DB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 w:rsidRPr="0080430A">
              <w:t>№ п/п</w:t>
            </w:r>
          </w:p>
        </w:tc>
        <w:tc>
          <w:tcPr>
            <w:tcW w:w="4364" w:type="dxa"/>
            <w:vMerge w:val="restart"/>
            <w:vAlign w:val="center"/>
          </w:tcPr>
          <w:p w14:paraId="0C601CC7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 w:rsidRPr="0080430A">
              <w:t>Статьи</w:t>
            </w:r>
          </w:p>
        </w:tc>
        <w:tc>
          <w:tcPr>
            <w:tcW w:w="1853" w:type="dxa"/>
            <w:gridSpan w:val="2"/>
            <w:vAlign w:val="center"/>
          </w:tcPr>
          <w:p w14:paraId="5E3CA614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 w:rsidRPr="0080430A">
              <w:t>Период исследования</w:t>
            </w:r>
          </w:p>
        </w:tc>
        <w:tc>
          <w:tcPr>
            <w:tcW w:w="1526" w:type="dxa"/>
            <w:vMerge w:val="restart"/>
            <w:vAlign w:val="center"/>
          </w:tcPr>
          <w:p w14:paraId="57BC3869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 w:rsidRPr="0080430A">
              <w:t>Абсолютное отклонение</w:t>
            </w:r>
          </w:p>
        </w:tc>
        <w:tc>
          <w:tcPr>
            <w:tcW w:w="872" w:type="dxa"/>
            <w:vMerge w:val="restart"/>
            <w:vAlign w:val="center"/>
          </w:tcPr>
          <w:p w14:paraId="6ACD0A9B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 w:rsidRPr="0080430A">
              <w:t>Структура статей</w:t>
            </w:r>
          </w:p>
        </w:tc>
        <w:tc>
          <w:tcPr>
            <w:tcW w:w="589" w:type="dxa"/>
            <w:vMerge w:val="restart"/>
            <w:vAlign w:val="center"/>
          </w:tcPr>
          <w:p w14:paraId="571CBCD1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 w:rsidRPr="0080430A">
              <w:rPr>
                <w:lang w:val="en-US"/>
              </w:rPr>
              <w:t>TR</w:t>
            </w:r>
            <w:r w:rsidRPr="0080430A">
              <w:t>, %</w:t>
            </w:r>
          </w:p>
        </w:tc>
      </w:tr>
      <w:tr w:rsidR="007F16D0" w:rsidRPr="0080430A" w14:paraId="5F46E7F9" w14:textId="77777777" w:rsidTr="00990E20">
        <w:tc>
          <w:tcPr>
            <w:tcW w:w="649" w:type="dxa"/>
            <w:vMerge/>
            <w:vAlign w:val="center"/>
          </w:tcPr>
          <w:p w14:paraId="68AE6EFA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4364" w:type="dxa"/>
            <w:vMerge/>
            <w:vAlign w:val="center"/>
          </w:tcPr>
          <w:p w14:paraId="06E45C64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  <w:vAlign w:val="center"/>
          </w:tcPr>
          <w:p w14:paraId="01B92D91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>
              <w:t>пред.</w:t>
            </w:r>
          </w:p>
        </w:tc>
        <w:tc>
          <w:tcPr>
            <w:tcW w:w="872" w:type="dxa"/>
            <w:vAlign w:val="center"/>
          </w:tcPr>
          <w:p w14:paraId="3815C0DC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proofErr w:type="spellStart"/>
            <w:r>
              <w:t>отч</w:t>
            </w:r>
            <w:proofErr w:type="spellEnd"/>
            <w:r>
              <w:t>.</w:t>
            </w:r>
          </w:p>
        </w:tc>
        <w:tc>
          <w:tcPr>
            <w:tcW w:w="1526" w:type="dxa"/>
            <w:vMerge/>
            <w:vAlign w:val="center"/>
          </w:tcPr>
          <w:p w14:paraId="35947FB5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872" w:type="dxa"/>
            <w:vMerge/>
            <w:vAlign w:val="center"/>
          </w:tcPr>
          <w:p w14:paraId="1CF40DAF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589" w:type="dxa"/>
            <w:vMerge/>
            <w:vAlign w:val="center"/>
          </w:tcPr>
          <w:p w14:paraId="59BDBEA0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</w:p>
        </w:tc>
      </w:tr>
      <w:tr w:rsidR="007F16D0" w:rsidRPr="0080430A" w14:paraId="23DDF454" w14:textId="77777777" w:rsidTr="00990E20">
        <w:tc>
          <w:tcPr>
            <w:tcW w:w="649" w:type="dxa"/>
          </w:tcPr>
          <w:p w14:paraId="3E3E3238" w14:textId="77777777" w:rsidR="007F16D0" w:rsidRPr="0080430A" w:rsidRDefault="007F16D0" w:rsidP="00AA2799">
            <w:pPr>
              <w:spacing w:line="300" w:lineRule="auto"/>
              <w:ind w:left="-57" w:right="-57"/>
            </w:pPr>
            <w:r w:rsidRPr="0080430A">
              <w:t>1</w:t>
            </w:r>
          </w:p>
        </w:tc>
        <w:tc>
          <w:tcPr>
            <w:tcW w:w="4364" w:type="dxa"/>
          </w:tcPr>
          <w:p w14:paraId="7319645C" w14:textId="77777777" w:rsidR="007F16D0" w:rsidRPr="0080430A" w:rsidRDefault="00FA3610" w:rsidP="00AA2799">
            <w:pPr>
              <w:spacing w:line="300" w:lineRule="auto"/>
              <w:ind w:left="-57" w:right="-57"/>
              <w:jc w:val="both"/>
            </w:pPr>
            <w:r>
              <w:t>В</w:t>
            </w:r>
            <w:r w:rsidR="007F16D0" w:rsidRPr="0080430A">
              <w:t>необоротные активы</w:t>
            </w:r>
          </w:p>
        </w:tc>
        <w:tc>
          <w:tcPr>
            <w:tcW w:w="981" w:type="dxa"/>
          </w:tcPr>
          <w:p w14:paraId="302C0B58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24BBF46E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1526" w:type="dxa"/>
          </w:tcPr>
          <w:p w14:paraId="599CE20C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7298C823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589" w:type="dxa"/>
          </w:tcPr>
          <w:p w14:paraId="6A42E87D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</w:tr>
      <w:tr w:rsidR="007F16D0" w:rsidRPr="0080430A" w14:paraId="06D23757" w14:textId="77777777" w:rsidTr="00990E20">
        <w:tc>
          <w:tcPr>
            <w:tcW w:w="649" w:type="dxa"/>
          </w:tcPr>
          <w:p w14:paraId="14F30A18" w14:textId="77777777" w:rsidR="007F16D0" w:rsidRPr="0080430A" w:rsidRDefault="007F16D0" w:rsidP="00AA2799">
            <w:pPr>
              <w:spacing w:line="300" w:lineRule="auto"/>
              <w:ind w:left="-57" w:right="-57"/>
            </w:pPr>
            <w:r w:rsidRPr="0080430A">
              <w:t>2</w:t>
            </w:r>
          </w:p>
        </w:tc>
        <w:tc>
          <w:tcPr>
            <w:tcW w:w="4364" w:type="dxa"/>
          </w:tcPr>
          <w:p w14:paraId="4AD6EA73" w14:textId="77777777" w:rsidR="007F16D0" w:rsidRPr="0080430A" w:rsidRDefault="00FA3610" w:rsidP="00AA2799">
            <w:pPr>
              <w:spacing w:line="300" w:lineRule="auto"/>
              <w:ind w:left="-57" w:right="-57"/>
              <w:jc w:val="both"/>
            </w:pPr>
            <w:r>
              <w:t>З</w:t>
            </w:r>
            <w:r w:rsidR="007F16D0" w:rsidRPr="0080430A">
              <w:t>апасы +НДС</w:t>
            </w:r>
          </w:p>
        </w:tc>
        <w:tc>
          <w:tcPr>
            <w:tcW w:w="981" w:type="dxa"/>
          </w:tcPr>
          <w:p w14:paraId="31ED0C4E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6DFDCD99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1526" w:type="dxa"/>
          </w:tcPr>
          <w:p w14:paraId="3CC54870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7778D337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589" w:type="dxa"/>
          </w:tcPr>
          <w:p w14:paraId="714BDFB6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</w:tr>
      <w:tr w:rsidR="007F16D0" w:rsidRPr="0080430A" w14:paraId="05A24E71" w14:textId="77777777" w:rsidTr="00990E20">
        <w:tc>
          <w:tcPr>
            <w:tcW w:w="649" w:type="dxa"/>
          </w:tcPr>
          <w:p w14:paraId="49A1BF93" w14:textId="77777777" w:rsidR="007F16D0" w:rsidRPr="0080430A" w:rsidRDefault="007F16D0" w:rsidP="00AA2799">
            <w:pPr>
              <w:spacing w:line="300" w:lineRule="auto"/>
              <w:ind w:left="-57" w:right="-57"/>
            </w:pPr>
            <w:r w:rsidRPr="0080430A">
              <w:t>3</w:t>
            </w:r>
          </w:p>
        </w:tc>
        <w:tc>
          <w:tcPr>
            <w:tcW w:w="4364" w:type="dxa"/>
          </w:tcPr>
          <w:p w14:paraId="5D3F425E" w14:textId="77777777" w:rsidR="007F16D0" w:rsidRPr="0080430A" w:rsidRDefault="00FA3610" w:rsidP="00AA2799">
            <w:pPr>
              <w:spacing w:line="300" w:lineRule="auto"/>
              <w:ind w:left="-57" w:right="-57"/>
              <w:jc w:val="both"/>
            </w:pPr>
            <w:r>
              <w:t>Д</w:t>
            </w:r>
            <w:r w:rsidR="007F16D0" w:rsidRPr="0080430A">
              <w:t>ебиторская задолженность</w:t>
            </w:r>
          </w:p>
        </w:tc>
        <w:tc>
          <w:tcPr>
            <w:tcW w:w="981" w:type="dxa"/>
          </w:tcPr>
          <w:p w14:paraId="5EE1F36D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1D44904A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1526" w:type="dxa"/>
          </w:tcPr>
          <w:p w14:paraId="6A602BBD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067AEF18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589" w:type="dxa"/>
          </w:tcPr>
          <w:p w14:paraId="353321BE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</w:tr>
      <w:tr w:rsidR="007F16D0" w:rsidRPr="0080430A" w14:paraId="24716841" w14:textId="77777777" w:rsidTr="00990E20">
        <w:tc>
          <w:tcPr>
            <w:tcW w:w="649" w:type="dxa"/>
          </w:tcPr>
          <w:p w14:paraId="3EA8056A" w14:textId="77777777" w:rsidR="007F16D0" w:rsidRPr="0080430A" w:rsidRDefault="007F16D0" w:rsidP="00AA2799">
            <w:pPr>
              <w:spacing w:line="300" w:lineRule="auto"/>
              <w:ind w:left="-57" w:right="-57"/>
            </w:pPr>
            <w:r w:rsidRPr="0080430A">
              <w:t>4</w:t>
            </w:r>
          </w:p>
        </w:tc>
        <w:tc>
          <w:tcPr>
            <w:tcW w:w="4364" w:type="dxa"/>
          </w:tcPr>
          <w:p w14:paraId="4EE48E78" w14:textId="77777777" w:rsidR="007F16D0" w:rsidRPr="0080430A" w:rsidRDefault="007F16D0" w:rsidP="00AA2799">
            <w:pPr>
              <w:spacing w:line="300" w:lineRule="auto"/>
              <w:ind w:left="-57" w:right="-57"/>
              <w:jc w:val="both"/>
            </w:pPr>
            <w:r w:rsidRPr="0080430A">
              <w:t>КФВ + прочие оборотные активы</w:t>
            </w:r>
          </w:p>
        </w:tc>
        <w:tc>
          <w:tcPr>
            <w:tcW w:w="981" w:type="dxa"/>
          </w:tcPr>
          <w:p w14:paraId="313A7F11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2C29711D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1526" w:type="dxa"/>
          </w:tcPr>
          <w:p w14:paraId="4CE53961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10D721E5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589" w:type="dxa"/>
          </w:tcPr>
          <w:p w14:paraId="283C17FF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</w:tr>
      <w:tr w:rsidR="007F16D0" w:rsidRPr="0080430A" w14:paraId="02C6AFBA" w14:textId="77777777" w:rsidTr="00990E20">
        <w:tc>
          <w:tcPr>
            <w:tcW w:w="5013" w:type="dxa"/>
            <w:gridSpan w:val="2"/>
            <w:vAlign w:val="center"/>
          </w:tcPr>
          <w:p w14:paraId="2DB95E8E" w14:textId="77777777" w:rsidR="007F16D0" w:rsidRPr="0080430A" w:rsidRDefault="007F16D0" w:rsidP="00AA2799">
            <w:pPr>
              <w:spacing w:line="300" w:lineRule="auto"/>
              <w:ind w:left="-57" w:right="-57"/>
              <w:jc w:val="both"/>
            </w:pPr>
            <w:r w:rsidRPr="0080430A">
              <w:t>Валюта баланса</w:t>
            </w:r>
          </w:p>
        </w:tc>
        <w:tc>
          <w:tcPr>
            <w:tcW w:w="981" w:type="dxa"/>
            <w:vAlign w:val="center"/>
          </w:tcPr>
          <w:p w14:paraId="3B6D385D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872" w:type="dxa"/>
            <w:vAlign w:val="center"/>
          </w:tcPr>
          <w:p w14:paraId="68182C43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526" w:type="dxa"/>
            <w:vAlign w:val="center"/>
          </w:tcPr>
          <w:p w14:paraId="0266F670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872" w:type="dxa"/>
            <w:vAlign w:val="center"/>
          </w:tcPr>
          <w:p w14:paraId="4308CFF9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 w:rsidRPr="0080430A">
              <w:t>1,00</w:t>
            </w:r>
          </w:p>
        </w:tc>
        <w:tc>
          <w:tcPr>
            <w:tcW w:w="589" w:type="dxa"/>
            <w:vAlign w:val="center"/>
          </w:tcPr>
          <w:p w14:paraId="441F6085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</w:p>
        </w:tc>
      </w:tr>
      <w:tr w:rsidR="007F16D0" w:rsidRPr="0080430A" w14:paraId="080D2B71" w14:textId="77777777" w:rsidTr="00990E20">
        <w:tc>
          <w:tcPr>
            <w:tcW w:w="649" w:type="dxa"/>
            <w:vAlign w:val="center"/>
          </w:tcPr>
          <w:p w14:paraId="1B502B25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 w:rsidRPr="0080430A">
              <w:t>1</w:t>
            </w:r>
          </w:p>
        </w:tc>
        <w:tc>
          <w:tcPr>
            <w:tcW w:w="4364" w:type="dxa"/>
            <w:vAlign w:val="center"/>
          </w:tcPr>
          <w:p w14:paraId="6D93E33D" w14:textId="77777777" w:rsidR="007F16D0" w:rsidRPr="0080430A" w:rsidRDefault="00FA3610" w:rsidP="00AA2799">
            <w:pPr>
              <w:spacing w:line="300" w:lineRule="auto"/>
              <w:ind w:left="-57" w:right="-57"/>
              <w:jc w:val="both"/>
            </w:pPr>
            <w:r>
              <w:t>К</w:t>
            </w:r>
            <w:r w:rsidR="007F16D0" w:rsidRPr="0080430A">
              <w:t>апитал и резервы</w:t>
            </w:r>
          </w:p>
        </w:tc>
        <w:tc>
          <w:tcPr>
            <w:tcW w:w="981" w:type="dxa"/>
          </w:tcPr>
          <w:p w14:paraId="5D817FDD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4C131FEB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1526" w:type="dxa"/>
          </w:tcPr>
          <w:p w14:paraId="14BC6406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1A55F201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589" w:type="dxa"/>
          </w:tcPr>
          <w:p w14:paraId="6E31D033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</w:tr>
      <w:tr w:rsidR="007F16D0" w:rsidRPr="0080430A" w14:paraId="32577135" w14:textId="77777777" w:rsidTr="00990E20">
        <w:tc>
          <w:tcPr>
            <w:tcW w:w="649" w:type="dxa"/>
            <w:vAlign w:val="center"/>
          </w:tcPr>
          <w:p w14:paraId="7C484BB7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 w:rsidRPr="0080430A">
              <w:t>2</w:t>
            </w:r>
          </w:p>
        </w:tc>
        <w:tc>
          <w:tcPr>
            <w:tcW w:w="4364" w:type="dxa"/>
            <w:vAlign w:val="center"/>
          </w:tcPr>
          <w:p w14:paraId="7C8D9820" w14:textId="77777777" w:rsidR="007F16D0" w:rsidRPr="0080430A" w:rsidRDefault="00FA3610" w:rsidP="00AA2799">
            <w:pPr>
              <w:spacing w:line="300" w:lineRule="auto"/>
              <w:ind w:left="-57" w:right="-57"/>
              <w:jc w:val="both"/>
            </w:pPr>
            <w:r>
              <w:t>Д</w:t>
            </w:r>
            <w:r w:rsidR="007F16D0" w:rsidRPr="0080430A">
              <w:t>олгосрочные пассивы</w:t>
            </w:r>
          </w:p>
        </w:tc>
        <w:tc>
          <w:tcPr>
            <w:tcW w:w="981" w:type="dxa"/>
          </w:tcPr>
          <w:p w14:paraId="5F11EC26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4D9D56A1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1526" w:type="dxa"/>
          </w:tcPr>
          <w:p w14:paraId="28113CC0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3854588F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589" w:type="dxa"/>
          </w:tcPr>
          <w:p w14:paraId="16D63261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</w:tr>
      <w:tr w:rsidR="007F16D0" w:rsidRPr="0080430A" w14:paraId="07197137" w14:textId="77777777" w:rsidTr="00990E20">
        <w:tc>
          <w:tcPr>
            <w:tcW w:w="649" w:type="dxa"/>
            <w:vAlign w:val="center"/>
          </w:tcPr>
          <w:p w14:paraId="5F9EBA0C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 w:rsidRPr="0080430A">
              <w:t>3</w:t>
            </w:r>
          </w:p>
        </w:tc>
        <w:tc>
          <w:tcPr>
            <w:tcW w:w="4364" w:type="dxa"/>
            <w:vAlign w:val="center"/>
          </w:tcPr>
          <w:p w14:paraId="67543640" w14:textId="77777777" w:rsidR="007F16D0" w:rsidRPr="0080430A" w:rsidRDefault="00FA3610" w:rsidP="00AA2799">
            <w:pPr>
              <w:spacing w:line="300" w:lineRule="auto"/>
              <w:ind w:left="-57" w:right="-57"/>
              <w:jc w:val="both"/>
            </w:pPr>
            <w:r>
              <w:t>З</w:t>
            </w:r>
            <w:r w:rsidR="007F16D0" w:rsidRPr="0080430A">
              <w:t>аемные средства</w:t>
            </w:r>
          </w:p>
        </w:tc>
        <w:tc>
          <w:tcPr>
            <w:tcW w:w="981" w:type="dxa"/>
          </w:tcPr>
          <w:p w14:paraId="24B21190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5E5892C2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1526" w:type="dxa"/>
          </w:tcPr>
          <w:p w14:paraId="07030754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1A3CD5BE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589" w:type="dxa"/>
          </w:tcPr>
          <w:p w14:paraId="2AE0A4A7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</w:tr>
      <w:tr w:rsidR="007F16D0" w:rsidRPr="0080430A" w14:paraId="36FB7DFC" w14:textId="77777777" w:rsidTr="00990E20">
        <w:tc>
          <w:tcPr>
            <w:tcW w:w="649" w:type="dxa"/>
            <w:vAlign w:val="center"/>
          </w:tcPr>
          <w:p w14:paraId="7618F696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 w:rsidRPr="0080430A">
              <w:t>4</w:t>
            </w:r>
          </w:p>
        </w:tc>
        <w:tc>
          <w:tcPr>
            <w:tcW w:w="4364" w:type="dxa"/>
            <w:vAlign w:val="center"/>
          </w:tcPr>
          <w:p w14:paraId="36B8CDC2" w14:textId="77777777" w:rsidR="007F16D0" w:rsidRPr="0080430A" w:rsidRDefault="00FA3610" w:rsidP="00AA2799">
            <w:pPr>
              <w:spacing w:line="300" w:lineRule="auto"/>
              <w:ind w:left="-57" w:right="-57"/>
              <w:jc w:val="both"/>
            </w:pPr>
            <w:r>
              <w:t>К</w:t>
            </w:r>
            <w:r w:rsidR="007F16D0" w:rsidRPr="0080430A">
              <w:t>редиторская задолженность</w:t>
            </w:r>
          </w:p>
        </w:tc>
        <w:tc>
          <w:tcPr>
            <w:tcW w:w="981" w:type="dxa"/>
          </w:tcPr>
          <w:p w14:paraId="6ABA494A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079A9678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1526" w:type="dxa"/>
          </w:tcPr>
          <w:p w14:paraId="508B335D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073E525A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589" w:type="dxa"/>
          </w:tcPr>
          <w:p w14:paraId="7CE9F8D2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</w:tr>
      <w:tr w:rsidR="007F16D0" w:rsidRPr="0080430A" w14:paraId="7F0CF19A" w14:textId="77777777" w:rsidTr="00990E20">
        <w:tc>
          <w:tcPr>
            <w:tcW w:w="5013" w:type="dxa"/>
            <w:gridSpan w:val="2"/>
          </w:tcPr>
          <w:p w14:paraId="691D0363" w14:textId="77777777" w:rsidR="007F16D0" w:rsidRPr="0080430A" w:rsidRDefault="007F16D0" w:rsidP="00AA2799">
            <w:pPr>
              <w:spacing w:line="300" w:lineRule="auto"/>
              <w:ind w:left="-57" w:right="-57"/>
            </w:pPr>
            <w:r w:rsidRPr="0080430A">
              <w:t>Валюта баланса</w:t>
            </w:r>
          </w:p>
        </w:tc>
        <w:tc>
          <w:tcPr>
            <w:tcW w:w="981" w:type="dxa"/>
          </w:tcPr>
          <w:p w14:paraId="1917DAD0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43321BFA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1526" w:type="dxa"/>
          </w:tcPr>
          <w:p w14:paraId="74682B6C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  <w:tc>
          <w:tcPr>
            <w:tcW w:w="872" w:type="dxa"/>
          </w:tcPr>
          <w:p w14:paraId="5B56B3C3" w14:textId="77777777" w:rsidR="007F16D0" w:rsidRPr="0080430A" w:rsidRDefault="007F16D0" w:rsidP="00AA2799">
            <w:pPr>
              <w:spacing w:line="300" w:lineRule="auto"/>
              <w:ind w:left="-57" w:right="-57"/>
              <w:jc w:val="center"/>
            </w:pPr>
            <w:r w:rsidRPr="0080430A">
              <w:t>1,00</w:t>
            </w:r>
          </w:p>
        </w:tc>
        <w:tc>
          <w:tcPr>
            <w:tcW w:w="589" w:type="dxa"/>
          </w:tcPr>
          <w:p w14:paraId="283B1E7A" w14:textId="77777777" w:rsidR="007F16D0" w:rsidRPr="0080430A" w:rsidRDefault="007F16D0" w:rsidP="00AA2799">
            <w:pPr>
              <w:spacing w:line="300" w:lineRule="auto"/>
              <w:ind w:left="-57" w:right="-57"/>
            </w:pPr>
          </w:p>
        </w:tc>
      </w:tr>
    </w:tbl>
    <w:p w14:paraId="2E9DA57F" w14:textId="77777777" w:rsidR="007F16D0" w:rsidRDefault="007F16D0" w:rsidP="00AA2799">
      <w:pPr>
        <w:spacing w:line="300" w:lineRule="auto"/>
        <w:ind w:firstLine="763"/>
      </w:pPr>
    </w:p>
    <w:p w14:paraId="70E2B90C" w14:textId="77777777" w:rsidR="007F16D0" w:rsidRDefault="007F16D0" w:rsidP="00866127">
      <w:pPr>
        <w:spacing w:line="300" w:lineRule="auto"/>
        <w:ind w:firstLine="763"/>
        <w:jc w:val="both"/>
      </w:pPr>
      <w:r>
        <w:t>Объединение статей баланса лесохозяйственных учреждений осуществляется согласно табл</w:t>
      </w:r>
      <w:r w:rsidR="00C04AB0">
        <w:t>.</w:t>
      </w:r>
      <w:r>
        <w:t xml:space="preserve"> 2.2 </w:t>
      </w:r>
    </w:p>
    <w:p w14:paraId="44E1FF3D" w14:textId="77777777" w:rsidR="007F16D0" w:rsidRPr="0080430A" w:rsidRDefault="007F16D0" w:rsidP="00AC2C98">
      <w:pPr>
        <w:spacing w:line="300" w:lineRule="auto"/>
        <w:ind w:firstLine="763"/>
      </w:pPr>
      <w:r>
        <w:t>Таблица 2.2</w:t>
      </w:r>
      <w:r w:rsidR="00AC2C98">
        <w:t xml:space="preserve"> </w:t>
      </w:r>
      <w:r w:rsidRPr="0080430A">
        <w:t>У</w:t>
      </w:r>
      <w:r>
        <w:t>плотненный баланс (для лесохозяйственных учреждений)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178"/>
        <w:gridCol w:w="4806"/>
      </w:tblGrid>
      <w:tr w:rsidR="007F16D0" w:rsidRPr="0080430A" w14:paraId="77FE70D2" w14:textId="77777777" w:rsidTr="00990E20">
        <w:tc>
          <w:tcPr>
            <w:tcW w:w="645" w:type="dxa"/>
            <w:vAlign w:val="center"/>
          </w:tcPr>
          <w:p w14:paraId="2D09A6FF" w14:textId="77777777" w:rsidR="007F16D0" w:rsidRPr="0080430A" w:rsidRDefault="007F16D0" w:rsidP="00AA2799">
            <w:pPr>
              <w:spacing w:line="300" w:lineRule="auto"/>
              <w:jc w:val="center"/>
            </w:pPr>
            <w:r w:rsidRPr="0080430A">
              <w:t>№ п/п</w:t>
            </w:r>
          </w:p>
        </w:tc>
        <w:tc>
          <w:tcPr>
            <w:tcW w:w="4281" w:type="dxa"/>
            <w:vAlign w:val="center"/>
          </w:tcPr>
          <w:p w14:paraId="66584453" w14:textId="77777777" w:rsidR="007F16D0" w:rsidRPr="0080430A" w:rsidRDefault="007F16D0" w:rsidP="00AA2799">
            <w:pPr>
              <w:spacing w:line="300" w:lineRule="auto"/>
              <w:jc w:val="center"/>
            </w:pPr>
            <w:r w:rsidRPr="0080430A">
              <w:t>Актив</w:t>
            </w:r>
          </w:p>
        </w:tc>
        <w:tc>
          <w:tcPr>
            <w:tcW w:w="4927" w:type="dxa"/>
            <w:vAlign w:val="center"/>
          </w:tcPr>
          <w:p w14:paraId="63420D20" w14:textId="77777777" w:rsidR="007F16D0" w:rsidRPr="0080430A" w:rsidRDefault="007F16D0" w:rsidP="00AA2799">
            <w:pPr>
              <w:spacing w:line="300" w:lineRule="auto"/>
              <w:jc w:val="center"/>
            </w:pPr>
            <w:r w:rsidRPr="0080430A">
              <w:t>Пассив</w:t>
            </w:r>
          </w:p>
        </w:tc>
      </w:tr>
      <w:tr w:rsidR="007F16D0" w:rsidRPr="0080430A" w14:paraId="6798B603" w14:textId="77777777" w:rsidTr="00990E20">
        <w:tc>
          <w:tcPr>
            <w:tcW w:w="645" w:type="dxa"/>
            <w:vAlign w:val="center"/>
          </w:tcPr>
          <w:p w14:paraId="773B0D37" w14:textId="77777777" w:rsidR="007F16D0" w:rsidRPr="0080430A" w:rsidRDefault="007F16D0" w:rsidP="00AA2799">
            <w:pPr>
              <w:spacing w:line="300" w:lineRule="auto"/>
              <w:jc w:val="center"/>
            </w:pPr>
            <w:r w:rsidRPr="0080430A">
              <w:t>1</w:t>
            </w:r>
          </w:p>
        </w:tc>
        <w:tc>
          <w:tcPr>
            <w:tcW w:w="4281" w:type="dxa"/>
            <w:vAlign w:val="center"/>
          </w:tcPr>
          <w:p w14:paraId="2F76EA99" w14:textId="77777777" w:rsidR="007F16D0" w:rsidRPr="0080430A" w:rsidRDefault="007F16D0" w:rsidP="00AA2799">
            <w:pPr>
              <w:spacing w:line="300" w:lineRule="auto"/>
            </w:pPr>
            <w:r w:rsidRPr="0080430A">
              <w:t>Основные средства</w:t>
            </w:r>
          </w:p>
        </w:tc>
        <w:tc>
          <w:tcPr>
            <w:tcW w:w="4927" w:type="dxa"/>
            <w:vAlign w:val="center"/>
          </w:tcPr>
          <w:p w14:paraId="0012AD8D" w14:textId="77777777" w:rsidR="007F16D0" w:rsidRPr="0080430A" w:rsidRDefault="007F16D0" w:rsidP="00AA2799">
            <w:pPr>
              <w:spacing w:line="300" w:lineRule="auto"/>
            </w:pPr>
            <w:r w:rsidRPr="0080430A">
              <w:t xml:space="preserve">Финансирование из бюджета + </w:t>
            </w:r>
            <w:r>
              <w:t xml:space="preserve">собственные, целевые </w:t>
            </w:r>
            <w:r w:rsidRPr="0080430A">
              <w:t>средст</w:t>
            </w:r>
            <w:r>
              <w:t xml:space="preserve">ва, </w:t>
            </w:r>
            <w:r w:rsidRPr="0080430A">
              <w:t>износ</w:t>
            </w:r>
          </w:p>
        </w:tc>
      </w:tr>
      <w:tr w:rsidR="007F16D0" w:rsidRPr="0080430A" w14:paraId="3F89CCE5" w14:textId="77777777" w:rsidTr="00990E20">
        <w:tc>
          <w:tcPr>
            <w:tcW w:w="645" w:type="dxa"/>
            <w:vAlign w:val="center"/>
          </w:tcPr>
          <w:p w14:paraId="688B8F58" w14:textId="77777777" w:rsidR="007F16D0" w:rsidRPr="0080430A" w:rsidRDefault="007F16D0" w:rsidP="00AA2799">
            <w:pPr>
              <w:spacing w:line="300" w:lineRule="auto"/>
              <w:jc w:val="center"/>
            </w:pPr>
            <w:r w:rsidRPr="0080430A">
              <w:t>2</w:t>
            </w:r>
          </w:p>
        </w:tc>
        <w:tc>
          <w:tcPr>
            <w:tcW w:w="4281" w:type="dxa"/>
            <w:vAlign w:val="center"/>
          </w:tcPr>
          <w:p w14:paraId="4D070CEB" w14:textId="77777777" w:rsidR="007F16D0" w:rsidRPr="0080430A" w:rsidRDefault="007F16D0" w:rsidP="00AA2799">
            <w:pPr>
              <w:spacing w:line="300" w:lineRule="auto"/>
            </w:pPr>
            <w:r w:rsidRPr="0080430A">
              <w:t>Запасы + МБП + ГП</w:t>
            </w:r>
          </w:p>
        </w:tc>
        <w:tc>
          <w:tcPr>
            <w:tcW w:w="4927" w:type="dxa"/>
            <w:vAlign w:val="center"/>
          </w:tcPr>
          <w:p w14:paraId="22876711" w14:textId="77777777" w:rsidR="007F16D0" w:rsidRPr="0080430A" w:rsidRDefault="007F16D0" w:rsidP="00AA2799">
            <w:pPr>
              <w:spacing w:line="300" w:lineRule="auto"/>
            </w:pPr>
            <w:r w:rsidRPr="0080430A">
              <w:t>Краткосрочные заемные средства</w:t>
            </w:r>
          </w:p>
        </w:tc>
      </w:tr>
      <w:tr w:rsidR="007F16D0" w:rsidRPr="0080430A" w14:paraId="08E249AC" w14:textId="77777777" w:rsidTr="00990E20">
        <w:tc>
          <w:tcPr>
            <w:tcW w:w="645" w:type="dxa"/>
            <w:vAlign w:val="center"/>
          </w:tcPr>
          <w:p w14:paraId="24863F3D" w14:textId="77777777" w:rsidR="007F16D0" w:rsidRPr="0080430A" w:rsidRDefault="007F16D0" w:rsidP="00AA2799">
            <w:pPr>
              <w:spacing w:line="300" w:lineRule="auto"/>
              <w:jc w:val="center"/>
            </w:pPr>
            <w:r w:rsidRPr="0080430A">
              <w:t>3</w:t>
            </w:r>
          </w:p>
        </w:tc>
        <w:tc>
          <w:tcPr>
            <w:tcW w:w="4281" w:type="dxa"/>
            <w:vAlign w:val="center"/>
          </w:tcPr>
          <w:p w14:paraId="4D34DD07" w14:textId="77777777" w:rsidR="007F16D0" w:rsidRPr="0080430A" w:rsidRDefault="007F16D0" w:rsidP="00AA2799">
            <w:pPr>
              <w:spacing w:line="300" w:lineRule="auto"/>
            </w:pPr>
            <w:r>
              <w:t>Расчеты</w:t>
            </w:r>
          </w:p>
        </w:tc>
        <w:tc>
          <w:tcPr>
            <w:tcW w:w="4927" w:type="dxa"/>
            <w:vAlign w:val="center"/>
          </w:tcPr>
          <w:p w14:paraId="00103588" w14:textId="77777777" w:rsidR="007F16D0" w:rsidRPr="0080430A" w:rsidRDefault="007F16D0" w:rsidP="00AA2799">
            <w:pPr>
              <w:spacing w:line="300" w:lineRule="auto"/>
              <w:jc w:val="center"/>
            </w:pPr>
          </w:p>
        </w:tc>
      </w:tr>
      <w:tr w:rsidR="007F16D0" w:rsidRPr="0080430A" w14:paraId="1824438A" w14:textId="77777777" w:rsidTr="00990E20">
        <w:tc>
          <w:tcPr>
            <w:tcW w:w="645" w:type="dxa"/>
            <w:vAlign w:val="center"/>
          </w:tcPr>
          <w:p w14:paraId="6C3105DA" w14:textId="77777777" w:rsidR="007F16D0" w:rsidRPr="0080430A" w:rsidRDefault="007F16D0" w:rsidP="00AA2799">
            <w:pPr>
              <w:spacing w:line="300" w:lineRule="auto"/>
              <w:jc w:val="center"/>
            </w:pPr>
            <w:r w:rsidRPr="0080430A">
              <w:t>4</w:t>
            </w:r>
          </w:p>
        </w:tc>
        <w:tc>
          <w:tcPr>
            <w:tcW w:w="4281" w:type="dxa"/>
            <w:vAlign w:val="center"/>
          </w:tcPr>
          <w:p w14:paraId="2FBA76CC" w14:textId="77777777" w:rsidR="007F16D0" w:rsidRPr="0080430A" w:rsidRDefault="007F16D0" w:rsidP="00AA2799">
            <w:pPr>
              <w:spacing w:line="300" w:lineRule="auto"/>
            </w:pPr>
            <w:r>
              <w:t>С</w:t>
            </w:r>
            <w:r w:rsidRPr="0080430A">
              <w:t>редства учреждений</w:t>
            </w:r>
          </w:p>
        </w:tc>
        <w:tc>
          <w:tcPr>
            <w:tcW w:w="4927" w:type="dxa"/>
            <w:vAlign w:val="center"/>
          </w:tcPr>
          <w:p w14:paraId="1F6C4874" w14:textId="77777777" w:rsidR="007F16D0" w:rsidRPr="0080430A" w:rsidRDefault="007F16D0" w:rsidP="00AA2799">
            <w:pPr>
              <w:spacing w:line="300" w:lineRule="auto"/>
              <w:jc w:val="center"/>
            </w:pPr>
          </w:p>
        </w:tc>
      </w:tr>
    </w:tbl>
    <w:p w14:paraId="423FBDDB" w14:textId="77777777" w:rsidR="00AD0F65" w:rsidRDefault="00AD0F65" w:rsidP="00AA2799">
      <w:pPr>
        <w:spacing w:line="300" w:lineRule="auto"/>
        <w:jc w:val="center"/>
        <w:rPr>
          <w:b/>
        </w:rPr>
      </w:pPr>
    </w:p>
    <w:p w14:paraId="2263414B" w14:textId="77777777" w:rsidR="007F16D0" w:rsidRPr="00632894" w:rsidRDefault="007F16D0" w:rsidP="00AA2799">
      <w:pPr>
        <w:spacing w:line="300" w:lineRule="auto"/>
        <w:jc w:val="center"/>
        <w:rPr>
          <w:b/>
        </w:rPr>
      </w:pPr>
      <w:r w:rsidRPr="00632894">
        <w:rPr>
          <w:b/>
          <w:lang w:val="en-US"/>
        </w:rPr>
        <w:t>II</w:t>
      </w:r>
      <w:r w:rsidRPr="00632894">
        <w:rPr>
          <w:b/>
        </w:rPr>
        <w:t>.2 Анализ финансовой устойчивости</w:t>
      </w:r>
    </w:p>
    <w:p w14:paraId="54CC9FB4" w14:textId="77777777" w:rsidR="007F16D0" w:rsidRDefault="007F16D0" w:rsidP="00AA2799">
      <w:pPr>
        <w:spacing w:line="300" w:lineRule="auto"/>
        <w:ind w:firstLine="709"/>
        <w:jc w:val="both"/>
      </w:pPr>
      <w:r>
        <w:t>Одной из характеристик стабильного положения предприятия служит его финансовая устойчивость.</w:t>
      </w:r>
    </w:p>
    <w:p w14:paraId="4917A4D7" w14:textId="77777777" w:rsidR="007F16D0" w:rsidRPr="0080430A" w:rsidRDefault="007F16D0" w:rsidP="00AA2799">
      <w:pPr>
        <w:spacing w:line="300" w:lineRule="auto"/>
        <w:ind w:firstLine="763"/>
        <w:jc w:val="both"/>
      </w:pPr>
      <w:r w:rsidRPr="0080430A">
        <w:t>Финансовая устойчивость предприятия – это такое соотношение финансовых ресурсов, их распределение и использование, которое обеспечивает развитие предприятия на основе роста прибыли.</w:t>
      </w:r>
    </w:p>
    <w:p w14:paraId="2B1BADE3" w14:textId="77777777" w:rsidR="007F16D0" w:rsidRPr="00AD0F65" w:rsidRDefault="007F16D0" w:rsidP="00AA2799">
      <w:pPr>
        <w:spacing w:line="300" w:lineRule="auto"/>
        <w:ind w:firstLine="709"/>
        <w:jc w:val="both"/>
        <w:rPr>
          <w:spacing w:val="-4"/>
        </w:rPr>
      </w:pPr>
      <w:r w:rsidRPr="00AD0F65">
        <w:rPr>
          <w:spacing w:val="-4"/>
        </w:rPr>
        <w:lastRenderedPageBreak/>
        <w:t xml:space="preserve">Финансовая устойчивость формируется в процессе производственно-финансовой деятельности предприятия. </w:t>
      </w:r>
      <w:r w:rsidR="00AD0F65" w:rsidRPr="00AD0F65">
        <w:rPr>
          <w:spacing w:val="-4"/>
        </w:rPr>
        <w:t>О</w:t>
      </w:r>
      <w:r w:rsidRPr="00AD0F65">
        <w:rPr>
          <w:spacing w:val="-4"/>
        </w:rPr>
        <w:t>ценк</w:t>
      </w:r>
      <w:r w:rsidR="00AD0F65" w:rsidRPr="00AD0F65">
        <w:rPr>
          <w:spacing w:val="-4"/>
        </w:rPr>
        <w:t>а</w:t>
      </w:r>
      <w:r w:rsidRPr="00AD0F65">
        <w:rPr>
          <w:spacing w:val="-4"/>
        </w:rPr>
        <w:t xml:space="preserve"> финансового состояния предприятия </w:t>
      </w:r>
      <w:r w:rsidR="00AD0F65" w:rsidRPr="00AD0F65">
        <w:rPr>
          <w:spacing w:val="-4"/>
        </w:rPr>
        <w:t xml:space="preserve">осуществляется на базе </w:t>
      </w:r>
      <w:r w:rsidRPr="00AD0F65">
        <w:rPr>
          <w:spacing w:val="-4"/>
        </w:rPr>
        <w:t>показател</w:t>
      </w:r>
      <w:r w:rsidR="00AD0F65" w:rsidRPr="00AD0F65">
        <w:rPr>
          <w:spacing w:val="-4"/>
        </w:rPr>
        <w:t>ей</w:t>
      </w:r>
      <w:r w:rsidRPr="00AD0F65">
        <w:rPr>
          <w:spacing w:val="-4"/>
        </w:rPr>
        <w:t xml:space="preserve"> финансовой устойчивости, а именно:</w:t>
      </w:r>
    </w:p>
    <w:p w14:paraId="5FEAB8E0" w14:textId="77777777" w:rsidR="007F16D0" w:rsidRPr="0080430A" w:rsidRDefault="007F16D0" w:rsidP="00AA2799">
      <w:pPr>
        <w:spacing w:line="300" w:lineRule="auto"/>
        <w:jc w:val="both"/>
      </w:pPr>
      <w:r w:rsidRPr="0080430A">
        <w:t>1</w:t>
      </w:r>
      <w:r w:rsidR="007C5FC0">
        <w:t>.</w:t>
      </w:r>
      <w:r w:rsidRPr="0080430A">
        <w:t xml:space="preserve"> Показател</w:t>
      </w:r>
      <w:r w:rsidR="00AD0F65">
        <w:t>ей</w:t>
      </w:r>
      <w:r w:rsidRPr="0080430A">
        <w:t xml:space="preserve">, </w:t>
      </w:r>
      <w:r>
        <w:t>отражающи</w:t>
      </w:r>
      <w:r w:rsidR="007C5FC0">
        <w:t>х</w:t>
      </w:r>
      <w:r w:rsidRPr="0080430A">
        <w:t xml:space="preserve"> абсолютн</w:t>
      </w:r>
      <w:r>
        <w:t>ое</w:t>
      </w:r>
      <w:r w:rsidRPr="0080430A">
        <w:t xml:space="preserve"> изменение</w:t>
      </w:r>
      <w:r>
        <w:t xml:space="preserve"> признака</w:t>
      </w:r>
      <w:r w:rsidRPr="0080430A">
        <w:t>.</w:t>
      </w:r>
    </w:p>
    <w:p w14:paraId="4AC35A4B" w14:textId="77777777" w:rsidR="007F16D0" w:rsidRPr="0080430A" w:rsidRDefault="007F16D0" w:rsidP="00AA2799">
      <w:pPr>
        <w:spacing w:line="300" w:lineRule="auto"/>
        <w:jc w:val="both"/>
      </w:pPr>
      <w:r w:rsidRPr="0080430A">
        <w:t>2</w:t>
      </w:r>
      <w:r w:rsidR="007C5FC0">
        <w:t>.</w:t>
      </w:r>
      <w:r w:rsidRPr="0080430A">
        <w:t xml:space="preserve"> Относительны</w:t>
      </w:r>
      <w:r w:rsidR="00AD0F65">
        <w:t>х</w:t>
      </w:r>
      <w:r w:rsidRPr="0080430A">
        <w:t xml:space="preserve"> показател</w:t>
      </w:r>
      <w:r w:rsidR="00AD0F65">
        <w:t>ей</w:t>
      </w:r>
      <w:r w:rsidRPr="0080430A">
        <w:t xml:space="preserve"> (коэффициент</w:t>
      </w:r>
      <w:r w:rsidR="001B76E6">
        <w:t>ов</w:t>
      </w:r>
      <w:r w:rsidRPr="0080430A">
        <w:t>).</w:t>
      </w:r>
    </w:p>
    <w:p w14:paraId="436BBED2" w14:textId="77777777" w:rsidR="007F16D0" w:rsidRDefault="00AD0F65" w:rsidP="00AA2799">
      <w:pPr>
        <w:spacing w:line="300" w:lineRule="auto"/>
        <w:ind w:firstLine="709"/>
        <w:jc w:val="both"/>
      </w:pPr>
      <w:r>
        <w:t>Для определения типа</w:t>
      </w:r>
      <w:r w:rsidR="007F16D0">
        <w:t xml:space="preserve"> финансовой устойчивости </w:t>
      </w:r>
      <w:r>
        <w:t xml:space="preserve">конкретного предприятия используют результаты расчетов (табл. 2.3), которые </w:t>
      </w:r>
      <w:r w:rsidR="007F16D0">
        <w:t>характеризую</w:t>
      </w:r>
      <w:r>
        <w:t>т</w:t>
      </w:r>
      <w:r w:rsidR="007F16D0">
        <w:t xml:space="preserve"> состояние запасов и обеспеченност</w:t>
      </w:r>
      <w:r>
        <w:t>ь</w:t>
      </w:r>
      <w:r w:rsidR="007F16D0">
        <w:t xml:space="preserve"> их источниками формирования.</w:t>
      </w:r>
    </w:p>
    <w:p w14:paraId="17845462" w14:textId="77777777" w:rsidR="007F16D0" w:rsidRDefault="007F16D0" w:rsidP="00AA2799">
      <w:pPr>
        <w:spacing w:line="300" w:lineRule="auto"/>
        <w:ind w:firstLine="709"/>
        <w:jc w:val="both"/>
      </w:pPr>
      <w:r>
        <w:t>Для оценки состояния запасов и затрат используют данные группы статей «Запасы».</w:t>
      </w:r>
      <w:r w:rsidR="001B76E6">
        <w:t xml:space="preserve"> </w:t>
      </w:r>
      <w:r>
        <w:t>Для характеристики источников формирования запасов используют три основные показателя:</w:t>
      </w:r>
    </w:p>
    <w:p w14:paraId="4AA60220" w14:textId="77777777" w:rsidR="007F16D0" w:rsidRDefault="007F16D0" w:rsidP="00AA2799">
      <w:pPr>
        <w:numPr>
          <w:ilvl w:val="0"/>
          <w:numId w:val="15"/>
        </w:numPr>
        <w:spacing w:line="300" w:lineRule="auto"/>
        <w:jc w:val="both"/>
      </w:pPr>
      <w:r>
        <w:t xml:space="preserve">Наличие </w:t>
      </w:r>
      <w:r w:rsidR="00AD0F65">
        <w:t xml:space="preserve">у предприятия </w:t>
      </w:r>
      <w:r>
        <w:t>собственных оборотных средств (СОС)</w:t>
      </w:r>
      <w:r w:rsidR="00AD0F65">
        <w:t xml:space="preserve"> – т. е. ОС формируемых за счет собственного капитала; </w:t>
      </w:r>
    </w:p>
    <w:p w14:paraId="5DAC6D40" w14:textId="77777777" w:rsidR="007F16D0" w:rsidRDefault="007F16D0" w:rsidP="00AA2799">
      <w:pPr>
        <w:numPr>
          <w:ilvl w:val="0"/>
          <w:numId w:val="15"/>
        </w:numPr>
        <w:spacing w:line="300" w:lineRule="auto"/>
        <w:jc w:val="both"/>
      </w:pPr>
      <w:r>
        <w:t xml:space="preserve">Наличие </w:t>
      </w:r>
      <w:r w:rsidR="00AD0F65">
        <w:t xml:space="preserve">у предприятия </w:t>
      </w:r>
      <w:r>
        <w:t>собственных и долгосрочных заемных источников формирования запасов и затрат (СД)</w:t>
      </w:r>
      <w:r w:rsidR="00AD0F65">
        <w:t xml:space="preserve"> в числе этих источников выступают долгосрочные финансовые ресурсы, инвестиции</w:t>
      </w:r>
      <w:r>
        <w:t>;</w:t>
      </w:r>
    </w:p>
    <w:p w14:paraId="3AE8121B" w14:textId="77777777" w:rsidR="007F16D0" w:rsidRPr="005D527B" w:rsidRDefault="007F16D0" w:rsidP="00AA2799">
      <w:pPr>
        <w:numPr>
          <w:ilvl w:val="0"/>
          <w:numId w:val="15"/>
        </w:numPr>
        <w:spacing w:line="300" w:lineRule="auto"/>
        <w:jc w:val="both"/>
        <w:rPr>
          <w:spacing w:val="-6"/>
        </w:rPr>
      </w:pPr>
      <w:r w:rsidRPr="005D527B">
        <w:rPr>
          <w:spacing w:val="-6"/>
        </w:rPr>
        <w:t>Общая величина основных источников формирования запасов и затрат (ОИ)</w:t>
      </w:r>
      <w:r w:rsidR="0016574C">
        <w:rPr>
          <w:spacing w:val="-6"/>
        </w:rPr>
        <w:t>.</w:t>
      </w:r>
    </w:p>
    <w:p w14:paraId="740B7830" w14:textId="77777777" w:rsidR="007F16D0" w:rsidRDefault="00AD0F65" w:rsidP="00AA2799">
      <w:pPr>
        <w:spacing w:line="300" w:lineRule="auto"/>
        <w:ind w:firstLine="709"/>
        <w:jc w:val="both"/>
      </w:pPr>
      <w:r>
        <w:t>В с</w:t>
      </w:r>
      <w:r w:rsidR="007F16D0">
        <w:t>оответств</w:t>
      </w:r>
      <w:r>
        <w:t>ии с чем</w:t>
      </w:r>
      <w:r w:rsidR="007F16D0">
        <w:t xml:space="preserve">, выделяют три показателя обеспеченности запасов </w:t>
      </w:r>
      <w:r>
        <w:t xml:space="preserve">и затрат </w:t>
      </w:r>
      <w:r w:rsidR="007F16D0">
        <w:t>источниками их формирования:</w:t>
      </w:r>
    </w:p>
    <w:p w14:paraId="770EB63B" w14:textId="77777777" w:rsidR="007F16D0" w:rsidRDefault="007F16D0" w:rsidP="00AA2799">
      <w:pPr>
        <w:numPr>
          <w:ilvl w:val="0"/>
          <w:numId w:val="16"/>
        </w:numPr>
        <w:spacing w:line="300" w:lineRule="auto"/>
        <w:jc w:val="both"/>
      </w:pPr>
      <w:r>
        <w:t>Излишек (+) или недостаток (–) собственных оборотных средств (∆СОС);</w:t>
      </w:r>
    </w:p>
    <w:p w14:paraId="0A71EBC0" w14:textId="77777777" w:rsidR="007F16D0" w:rsidRDefault="007F16D0" w:rsidP="00AA2799">
      <w:pPr>
        <w:numPr>
          <w:ilvl w:val="0"/>
          <w:numId w:val="16"/>
        </w:numPr>
        <w:spacing w:line="300" w:lineRule="auto"/>
        <w:jc w:val="both"/>
      </w:pPr>
      <w:r>
        <w:t>Излишек (+) или недостаток (–) собственных и долгосрочных источников формирования запасов (∆СД);</w:t>
      </w:r>
    </w:p>
    <w:p w14:paraId="4F6DD108" w14:textId="77777777" w:rsidR="007F16D0" w:rsidRDefault="007F16D0" w:rsidP="00AA2799">
      <w:pPr>
        <w:numPr>
          <w:ilvl w:val="0"/>
          <w:numId w:val="16"/>
        </w:numPr>
        <w:spacing w:line="300" w:lineRule="auto"/>
        <w:jc w:val="both"/>
      </w:pPr>
      <w:r>
        <w:t>Излишек (+) или недостаток (–) общей величины основных источников формирования запасов (∆ОИ);</w:t>
      </w:r>
    </w:p>
    <w:p w14:paraId="42F90728" w14:textId="77777777" w:rsidR="007F16D0" w:rsidRDefault="007F16D0" w:rsidP="00AA2799">
      <w:pPr>
        <w:spacing w:line="300" w:lineRule="auto"/>
        <w:ind w:firstLine="709"/>
        <w:jc w:val="both"/>
      </w:pPr>
      <w:r>
        <w:t>Отмеченные показатели обеспеченности запасов источниками их формирования интегрируютс</w:t>
      </w:r>
      <w:r w:rsidR="00C04AB0">
        <w:t>я в трехкомпонентный показатель</w:t>
      </w:r>
    </w:p>
    <w:p w14:paraId="66946EE8" w14:textId="77777777" w:rsidR="007F16D0" w:rsidRDefault="007F16D0" w:rsidP="00AA2799">
      <w:pPr>
        <w:spacing w:line="300" w:lineRule="auto"/>
        <w:jc w:val="center"/>
      </w:pPr>
      <w:r w:rsidRPr="001E0748">
        <w:rPr>
          <w:position w:val="-10"/>
        </w:rPr>
        <w:object w:dxaOrig="2860" w:dyaOrig="360" w14:anchorId="1725CFB4">
          <v:shape id="_x0000_i1047" type="#_x0000_t75" style="width:142.5pt;height:18.5pt" o:ole="">
            <v:imagedata r:id="rId53" o:title=""/>
          </v:shape>
          <o:OLEObject Type="Embed" ProgID="Equation.3" ShapeID="_x0000_i1047" DrawAspect="Content" ObjectID="_1703851042" r:id="rId54"/>
        </w:object>
      </w:r>
      <w:r>
        <w:t>,</w:t>
      </w:r>
    </w:p>
    <w:p w14:paraId="676FB144" w14:textId="77777777" w:rsidR="007F16D0" w:rsidRDefault="007F16D0" w:rsidP="00AA2799">
      <w:pPr>
        <w:spacing w:line="300" w:lineRule="auto"/>
        <w:ind w:firstLine="709"/>
        <w:jc w:val="both"/>
      </w:pPr>
      <w:r>
        <w:t>характеризующий тип финансовой устойчивости</w:t>
      </w:r>
      <w:r w:rsidR="00AD0F65">
        <w:t>:</w:t>
      </w:r>
    </w:p>
    <w:p w14:paraId="42F068A0" w14:textId="77777777" w:rsidR="007F16D0" w:rsidRDefault="007F16D0" w:rsidP="00AA2799">
      <w:pPr>
        <w:spacing w:line="300" w:lineRule="auto"/>
        <w:jc w:val="both"/>
      </w:pPr>
      <w:r>
        <w:t xml:space="preserve">1) </w:t>
      </w:r>
      <w:r w:rsidR="00AD0F65">
        <w:t xml:space="preserve">соотношение </w:t>
      </w:r>
      <w:r w:rsidRPr="001E0748">
        <w:rPr>
          <w:position w:val="-10"/>
        </w:rPr>
        <w:object w:dxaOrig="1120" w:dyaOrig="360" w14:anchorId="209DEB42">
          <v:shape id="_x0000_i1048" type="#_x0000_t75" style="width:57pt;height:18.5pt" o:ole="">
            <v:imagedata r:id="rId55" o:title=""/>
          </v:shape>
          <o:OLEObject Type="Embed" ProgID="Equation.3" ShapeID="_x0000_i1048" DrawAspect="Content" ObjectID="_1703851043" r:id="rId56"/>
        </w:object>
      </w:r>
      <w:r>
        <w:t xml:space="preserve"> – </w:t>
      </w:r>
      <w:r w:rsidR="00AD0F65">
        <w:t>характеризует абсолютную</w:t>
      </w:r>
      <w:r>
        <w:t xml:space="preserve"> устойчивость</w:t>
      </w:r>
      <w:r w:rsidR="00AD0F65">
        <w:t xml:space="preserve"> финансовую деятельность </w:t>
      </w:r>
      <w:r w:rsidR="00EE700C">
        <w:t>предприятия</w:t>
      </w:r>
      <w:r>
        <w:t>;</w:t>
      </w:r>
    </w:p>
    <w:p w14:paraId="1BEAA3AF" w14:textId="77777777" w:rsidR="007F16D0" w:rsidRDefault="007F16D0" w:rsidP="00AA2799">
      <w:pPr>
        <w:spacing w:line="300" w:lineRule="auto"/>
        <w:jc w:val="both"/>
      </w:pPr>
      <w:r>
        <w:t xml:space="preserve">2) </w:t>
      </w:r>
      <w:r w:rsidRPr="001E0748">
        <w:rPr>
          <w:position w:val="-10"/>
        </w:rPr>
        <w:object w:dxaOrig="1160" w:dyaOrig="360" w14:anchorId="655705A9">
          <v:shape id="_x0000_i1049" type="#_x0000_t75" style="width:58.5pt;height:18.5pt" o:ole="">
            <v:imagedata r:id="rId57" o:title=""/>
          </v:shape>
          <o:OLEObject Type="Embed" ProgID="Equation.3" ShapeID="_x0000_i1049" DrawAspect="Content" ObjectID="_1703851044" r:id="rId58"/>
        </w:object>
      </w:r>
      <w:r>
        <w:t xml:space="preserve"> – нормальная устойчивость;</w:t>
      </w:r>
    </w:p>
    <w:p w14:paraId="13963716" w14:textId="77777777" w:rsidR="007F16D0" w:rsidRDefault="007F16D0" w:rsidP="00AA2799">
      <w:pPr>
        <w:spacing w:line="300" w:lineRule="auto"/>
        <w:jc w:val="both"/>
      </w:pPr>
      <w:r>
        <w:t xml:space="preserve">3) </w:t>
      </w:r>
      <w:r w:rsidRPr="001E0748">
        <w:rPr>
          <w:position w:val="-10"/>
        </w:rPr>
        <w:object w:dxaOrig="1200" w:dyaOrig="360" w14:anchorId="5681178F">
          <v:shape id="_x0000_i1050" type="#_x0000_t75" style="width:59.5pt;height:18.5pt" o:ole="">
            <v:imagedata r:id="rId59" o:title=""/>
          </v:shape>
          <o:OLEObject Type="Embed" ProgID="Equation.3" ShapeID="_x0000_i1050" DrawAspect="Content" ObjectID="_1703851045" r:id="rId60"/>
        </w:object>
      </w:r>
      <w:r>
        <w:t xml:space="preserve"> – неустойчивое </w:t>
      </w:r>
      <w:r w:rsidRPr="007A1C2A">
        <w:t>финансовое</w:t>
      </w:r>
      <w:r>
        <w:t xml:space="preserve"> положение;</w:t>
      </w:r>
    </w:p>
    <w:p w14:paraId="04CBF78D" w14:textId="77777777" w:rsidR="007F16D0" w:rsidRDefault="007F16D0" w:rsidP="00AA2799">
      <w:pPr>
        <w:spacing w:line="300" w:lineRule="auto"/>
        <w:jc w:val="both"/>
      </w:pPr>
      <w:r>
        <w:t xml:space="preserve">4) </w:t>
      </w:r>
      <w:r w:rsidRPr="001E0748">
        <w:rPr>
          <w:position w:val="-10"/>
        </w:rPr>
        <w:object w:dxaOrig="1260" w:dyaOrig="360" w14:anchorId="3171A9C2">
          <v:shape id="_x0000_i1051" type="#_x0000_t75" style="width:63.5pt;height:18.5pt" o:ole="">
            <v:imagedata r:id="rId61" o:title=""/>
          </v:shape>
          <o:OLEObject Type="Embed" ProgID="Equation.3" ShapeID="_x0000_i1051" DrawAspect="Content" ObjectID="_1703851046" r:id="rId62"/>
        </w:object>
      </w:r>
      <w:r>
        <w:t xml:space="preserve"> – кризисное финансовое положение.</w:t>
      </w:r>
    </w:p>
    <w:p w14:paraId="1FE48450" w14:textId="77777777" w:rsidR="007F16D0" w:rsidRPr="0080430A" w:rsidRDefault="007F16D0" w:rsidP="00AC2C98">
      <w:pPr>
        <w:ind w:firstLine="763"/>
        <w:jc w:val="both"/>
      </w:pPr>
      <w:r>
        <w:lastRenderedPageBreak/>
        <w:t>Таблица 2.3</w:t>
      </w:r>
      <w:r w:rsidR="00AC2C98">
        <w:t xml:space="preserve"> </w:t>
      </w:r>
      <w:r w:rsidR="00766EE9">
        <w:t>Динамика обеспеченнос</w:t>
      </w:r>
      <w:r w:rsidR="00DC7C31">
        <w:t>ти запасов и затрат предприятия</w:t>
      </w:r>
      <w:r w:rsidR="00AC2C98">
        <w:t xml:space="preserve"> </w:t>
      </w:r>
      <w:r w:rsidRPr="00DC7C31">
        <w:t>финансов</w:t>
      </w:r>
      <w:r w:rsidR="00766EE9" w:rsidRPr="00DC7C31">
        <w:t>ыми источниками</w:t>
      </w:r>
    </w:p>
    <w:tbl>
      <w:tblPr>
        <w:tblW w:w="1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5123"/>
        <w:gridCol w:w="1199"/>
        <w:gridCol w:w="981"/>
        <w:gridCol w:w="872"/>
        <w:gridCol w:w="1243"/>
        <w:gridCol w:w="1243"/>
        <w:gridCol w:w="1243"/>
      </w:tblGrid>
      <w:tr w:rsidR="00990E20" w:rsidRPr="0080430A" w14:paraId="797A5EE3" w14:textId="77777777" w:rsidTr="00990E20">
        <w:trPr>
          <w:trHeight w:val="620"/>
        </w:trPr>
        <w:tc>
          <w:tcPr>
            <w:tcW w:w="544" w:type="dxa"/>
            <w:vAlign w:val="center"/>
          </w:tcPr>
          <w:p w14:paraId="1CB4AB5C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5123" w:type="dxa"/>
            <w:vAlign w:val="center"/>
          </w:tcPr>
          <w:p w14:paraId="5A1EA809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1199" w:type="dxa"/>
            <w:vAlign w:val="center"/>
          </w:tcPr>
          <w:p w14:paraId="65214346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981" w:type="dxa"/>
            <w:vAlign w:val="center"/>
          </w:tcPr>
          <w:p w14:paraId="481EC4BF" w14:textId="77777777" w:rsidR="00990E20" w:rsidRPr="0080430A" w:rsidRDefault="00990E20" w:rsidP="00990E20">
            <w:pPr>
              <w:spacing w:line="300" w:lineRule="auto"/>
              <w:ind w:left="-109" w:right="-108"/>
              <w:jc w:val="center"/>
            </w:pPr>
            <w:r w:rsidRPr="0080430A">
              <w:t>№ п/п</w:t>
            </w:r>
          </w:p>
        </w:tc>
        <w:tc>
          <w:tcPr>
            <w:tcW w:w="872" w:type="dxa"/>
            <w:vAlign w:val="center"/>
          </w:tcPr>
          <w:p w14:paraId="5F6EB7F0" w14:textId="77777777" w:rsidR="00990E20" w:rsidRPr="0080430A" w:rsidRDefault="00990E20" w:rsidP="00990E20">
            <w:pPr>
              <w:spacing w:line="300" w:lineRule="auto"/>
              <w:jc w:val="center"/>
            </w:pPr>
            <w:r w:rsidRPr="0080430A">
              <w:t xml:space="preserve">Показатели </w:t>
            </w:r>
          </w:p>
        </w:tc>
        <w:tc>
          <w:tcPr>
            <w:tcW w:w="1243" w:type="dxa"/>
            <w:vAlign w:val="center"/>
          </w:tcPr>
          <w:p w14:paraId="35936940" w14:textId="77777777" w:rsidR="00990E20" w:rsidRPr="00DC7C31" w:rsidRDefault="00990E20" w:rsidP="00990E20">
            <w:pPr>
              <w:ind w:left="-108" w:right="-108"/>
              <w:jc w:val="center"/>
              <w:rPr>
                <w:spacing w:val="-4"/>
              </w:rPr>
            </w:pPr>
            <w:r w:rsidRPr="00DC7C31">
              <w:rPr>
                <w:spacing w:val="-4"/>
              </w:rPr>
              <w:t>Условные обозначения</w:t>
            </w:r>
          </w:p>
        </w:tc>
        <w:tc>
          <w:tcPr>
            <w:tcW w:w="1243" w:type="dxa"/>
            <w:vAlign w:val="center"/>
          </w:tcPr>
          <w:p w14:paraId="733987C6" w14:textId="77777777" w:rsidR="00990E20" w:rsidRPr="0080430A" w:rsidRDefault="00990E20" w:rsidP="00990E20">
            <w:pPr>
              <w:jc w:val="center"/>
            </w:pPr>
            <w:r>
              <w:t>Годы</w:t>
            </w:r>
          </w:p>
        </w:tc>
        <w:tc>
          <w:tcPr>
            <w:tcW w:w="1243" w:type="dxa"/>
            <w:vAlign w:val="center"/>
          </w:tcPr>
          <w:p w14:paraId="011ABABC" w14:textId="77777777" w:rsidR="00990E20" w:rsidRPr="0080430A" w:rsidRDefault="00990E20" w:rsidP="00990E20">
            <w:pPr>
              <w:ind w:left="-108" w:right="-173"/>
              <w:jc w:val="center"/>
            </w:pPr>
            <w:r>
              <w:t>А</w:t>
            </w:r>
            <w:r w:rsidRPr="0080430A">
              <w:t>бсолютно</w:t>
            </w:r>
            <w:r>
              <w:t>е</w:t>
            </w:r>
            <w:r w:rsidRPr="0080430A">
              <w:t xml:space="preserve"> отклонени</w:t>
            </w:r>
            <w:r>
              <w:t>е</w:t>
            </w:r>
          </w:p>
        </w:tc>
      </w:tr>
      <w:tr w:rsidR="00990E20" w:rsidRPr="0080430A" w14:paraId="5D2DA39E" w14:textId="77777777" w:rsidTr="00990E20">
        <w:trPr>
          <w:gridAfter w:val="2"/>
          <w:wAfter w:w="2486" w:type="dxa"/>
        </w:trPr>
        <w:tc>
          <w:tcPr>
            <w:tcW w:w="544" w:type="dxa"/>
            <w:vAlign w:val="center"/>
          </w:tcPr>
          <w:p w14:paraId="66972B31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1</w:t>
            </w:r>
          </w:p>
        </w:tc>
        <w:tc>
          <w:tcPr>
            <w:tcW w:w="5123" w:type="dxa"/>
            <w:vAlign w:val="center"/>
          </w:tcPr>
          <w:p w14:paraId="5060DE6D" w14:textId="77777777" w:rsidR="00990E20" w:rsidRPr="0080430A" w:rsidRDefault="00990E20" w:rsidP="00DC7C31">
            <w:pPr>
              <w:jc w:val="both"/>
            </w:pPr>
            <w:r w:rsidRPr="0080430A">
              <w:t>Собственные источники оборотных средств</w:t>
            </w:r>
          </w:p>
        </w:tc>
        <w:tc>
          <w:tcPr>
            <w:tcW w:w="1199" w:type="dxa"/>
            <w:vAlign w:val="center"/>
          </w:tcPr>
          <w:p w14:paraId="2F41DD75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СИ</w:t>
            </w:r>
          </w:p>
        </w:tc>
        <w:tc>
          <w:tcPr>
            <w:tcW w:w="981" w:type="dxa"/>
            <w:vAlign w:val="center"/>
          </w:tcPr>
          <w:p w14:paraId="0CD98D86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center"/>
          </w:tcPr>
          <w:p w14:paraId="1117141E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1243" w:type="dxa"/>
            <w:vAlign w:val="center"/>
          </w:tcPr>
          <w:p w14:paraId="3D6B6C7C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</w:tr>
      <w:tr w:rsidR="00990E20" w:rsidRPr="0080430A" w14:paraId="3AAAB2CC" w14:textId="77777777" w:rsidTr="00990E20">
        <w:trPr>
          <w:gridAfter w:val="2"/>
          <w:wAfter w:w="2486" w:type="dxa"/>
        </w:trPr>
        <w:tc>
          <w:tcPr>
            <w:tcW w:w="544" w:type="dxa"/>
            <w:vAlign w:val="center"/>
          </w:tcPr>
          <w:p w14:paraId="3AEAC4AF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2</w:t>
            </w:r>
          </w:p>
        </w:tc>
        <w:tc>
          <w:tcPr>
            <w:tcW w:w="5123" w:type="dxa"/>
            <w:vAlign w:val="center"/>
          </w:tcPr>
          <w:p w14:paraId="5B8830B5" w14:textId="77777777" w:rsidR="00990E20" w:rsidRDefault="00990E20" w:rsidP="00DC7C31">
            <w:pPr>
              <w:jc w:val="both"/>
            </w:pPr>
            <w:r w:rsidRPr="0080430A">
              <w:t>В</w:t>
            </w:r>
            <w:r>
              <w:t>необоротные активы (для лесхоза</w:t>
            </w:r>
          </w:p>
          <w:p w14:paraId="12C1865E" w14:textId="77777777" w:rsidR="00990E20" w:rsidRPr="0080430A" w:rsidRDefault="00990E20" w:rsidP="00DC7C31">
            <w:pPr>
              <w:jc w:val="both"/>
            </w:pPr>
            <w:r w:rsidRPr="0080430A">
              <w:rPr>
                <w:lang w:val="en-US"/>
              </w:rPr>
              <w:t>I</w:t>
            </w:r>
            <w:r w:rsidRPr="0080430A">
              <w:t xml:space="preserve"> раздел)</w:t>
            </w:r>
          </w:p>
        </w:tc>
        <w:tc>
          <w:tcPr>
            <w:tcW w:w="1199" w:type="dxa"/>
            <w:vAlign w:val="center"/>
          </w:tcPr>
          <w:p w14:paraId="254C8C3B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ВА</w:t>
            </w:r>
          </w:p>
        </w:tc>
        <w:tc>
          <w:tcPr>
            <w:tcW w:w="981" w:type="dxa"/>
            <w:vAlign w:val="center"/>
          </w:tcPr>
          <w:p w14:paraId="04AC833C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center"/>
          </w:tcPr>
          <w:p w14:paraId="6933596E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1243" w:type="dxa"/>
            <w:vAlign w:val="center"/>
          </w:tcPr>
          <w:p w14:paraId="71FAB97C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</w:tr>
      <w:tr w:rsidR="00990E20" w:rsidRPr="0080430A" w14:paraId="6E5B9808" w14:textId="77777777" w:rsidTr="00990E20">
        <w:trPr>
          <w:gridAfter w:val="2"/>
          <w:wAfter w:w="2486" w:type="dxa"/>
        </w:trPr>
        <w:tc>
          <w:tcPr>
            <w:tcW w:w="544" w:type="dxa"/>
            <w:vAlign w:val="center"/>
          </w:tcPr>
          <w:p w14:paraId="419A138D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3</w:t>
            </w:r>
          </w:p>
        </w:tc>
        <w:tc>
          <w:tcPr>
            <w:tcW w:w="5123" w:type="dxa"/>
            <w:vAlign w:val="center"/>
          </w:tcPr>
          <w:p w14:paraId="4EECE116" w14:textId="77777777" w:rsidR="00990E20" w:rsidRPr="0080430A" w:rsidRDefault="00990E20" w:rsidP="00DC7C31">
            <w:pPr>
              <w:jc w:val="both"/>
            </w:pPr>
            <w:r w:rsidRPr="0080430A">
              <w:t>Наличие собственных оборотных средств СОС=СИ-ВА</w:t>
            </w:r>
          </w:p>
        </w:tc>
        <w:tc>
          <w:tcPr>
            <w:tcW w:w="1199" w:type="dxa"/>
            <w:vAlign w:val="center"/>
          </w:tcPr>
          <w:p w14:paraId="7083F32A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СОС</w:t>
            </w:r>
          </w:p>
        </w:tc>
        <w:tc>
          <w:tcPr>
            <w:tcW w:w="981" w:type="dxa"/>
            <w:vAlign w:val="center"/>
          </w:tcPr>
          <w:p w14:paraId="11147ADC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center"/>
          </w:tcPr>
          <w:p w14:paraId="59BA1347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1243" w:type="dxa"/>
            <w:vAlign w:val="center"/>
          </w:tcPr>
          <w:p w14:paraId="52825DF6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</w:tr>
      <w:tr w:rsidR="00990E20" w:rsidRPr="0080430A" w14:paraId="78FADA4C" w14:textId="77777777" w:rsidTr="00990E20">
        <w:trPr>
          <w:gridAfter w:val="2"/>
          <w:wAfter w:w="2486" w:type="dxa"/>
        </w:trPr>
        <w:tc>
          <w:tcPr>
            <w:tcW w:w="544" w:type="dxa"/>
            <w:vAlign w:val="center"/>
          </w:tcPr>
          <w:p w14:paraId="4AE459CD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4</w:t>
            </w:r>
          </w:p>
        </w:tc>
        <w:tc>
          <w:tcPr>
            <w:tcW w:w="5123" w:type="dxa"/>
            <w:vAlign w:val="center"/>
          </w:tcPr>
          <w:p w14:paraId="3555E0B8" w14:textId="77777777" w:rsidR="00990E20" w:rsidRPr="0080430A" w:rsidRDefault="00990E20" w:rsidP="00AA2799">
            <w:pPr>
              <w:spacing w:line="300" w:lineRule="auto"/>
              <w:jc w:val="both"/>
            </w:pPr>
            <w:r w:rsidRPr="0080430A">
              <w:t>Долгосрочные пассивы</w:t>
            </w:r>
          </w:p>
        </w:tc>
        <w:tc>
          <w:tcPr>
            <w:tcW w:w="1199" w:type="dxa"/>
            <w:vAlign w:val="center"/>
          </w:tcPr>
          <w:p w14:paraId="3A9AC51E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ДП</w:t>
            </w:r>
          </w:p>
        </w:tc>
        <w:tc>
          <w:tcPr>
            <w:tcW w:w="981" w:type="dxa"/>
            <w:vAlign w:val="center"/>
          </w:tcPr>
          <w:p w14:paraId="5E88D44E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center"/>
          </w:tcPr>
          <w:p w14:paraId="4245AE52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1243" w:type="dxa"/>
            <w:vAlign w:val="center"/>
          </w:tcPr>
          <w:p w14:paraId="063D4E8B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</w:tr>
      <w:tr w:rsidR="00990E20" w:rsidRPr="0080430A" w14:paraId="78EA6381" w14:textId="77777777" w:rsidTr="00990E20">
        <w:trPr>
          <w:gridAfter w:val="2"/>
          <w:wAfter w:w="2486" w:type="dxa"/>
        </w:trPr>
        <w:tc>
          <w:tcPr>
            <w:tcW w:w="544" w:type="dxa"/>
            <w:vAlign w:val="center"/>
          </w:tcPr>
          <w:p w14:paraId="4A959177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5</w:t>
            </w:r>
          </w:p>
        </w:tc>
        <w:tc>
          <w:tcPr>
            <w:tcW w:w="5123" w:type="dxa"/>
            <w:vAlign w:val="center"/>
          </w:tcPr>
          <w:p w14:paraId="66FA65CF" w14:textId="77777777" w:rsidR="00990E20" w:rsidRPr="0080430A" w:rsidRDefault="00990E20" w:rsidP="00DC7C31">
            <w:pPr>
              <w:jc w:val="both"/>
            </w:pPr>
            <w:r w:rsidRPr="0080430A">
              <w:t>Наличие собственных и долгосрочных источников формирования запасов и затрат СД= СОС+ДП</w:t>
            </w:r>
          </w:p>
        </w:tc>
        <w:tc>
          <w:tcPr>
            <w:tcW w:w="1199" w:type="dxa"/>
            <w:vAlign w:val="center"/>
          </w:tcPr>
          <w:p w14:paraId="2F209F66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СД</w:t>
            </w:r>
          </w:p>
        </w:tc>
        <w:tc>
          <w:tcPr>
            <w:tcW w:w="981" w:type="dxa"/>
            <w:vAlign w:val="center"/>
          </w:tcPr>
          <w:p w14:paraId="118FE6CC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center"/>
          </w:tcPr>
          <w:p w14:paraId="5895D24F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1243" w:type="dxa"/>
            <w:vAlign w:val="center"/>
          </w:tcPr>
          <w:p w14:paraId="06B2155E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</w:tr>
      <w:tr w:rsidR="00990E20" w:rsidRPr="0080430A" w14:paraId="67EDCDA2" w14:textId="77777777" w:rsidTr="00990E20">
        <w:trPr>
          <w:gridAfter w:val="2"/>
          <w:wAfter w:w="2486" w:type="dxa"/>
        </w:trPr>
        <w:tc>
          <w:tcPr>
            <w:tcW w:w="544" w:type="dxa"/>
            <w:vAlign w:val="center"/>
          </w:tcPr>
          <w:p w14:paraId="52F83A15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6</w:t>
            </w:r>
          </w:p>
        </w:tc>
        <w:tc>
          <w:tcPr>
            <w:tcW w:w="5123" w:type="dxa"/>
            <w:vAlign w:val="center"/>
          </w:tcPr>
          <w:p w14:paraId="17D918F7" w14:textId="77777777" w:rsidR="00990E20" w:rsidRPr="0080430A" w:rsidRDefault="00990E20" w:rsidP="00AA2799">
            <w:pPr>
              <w:spacing w:line="300" w:lineRule="auto"/>
              <w:jc w:val="both"/>
            </w:pPr>
            <w:r w:rsidRPr="0080430A">
              <w:t>Краткосрочные заемные средства</w:t>
            </w:r>
          </w:p>
        </w:tc>
        <w:tc>
          <w:tcPr>
            <w:tcW w:w="1199" w:type="dxa"/>
            <w:vAlign w:val="center"/>
          </w:tcPr>
          <w:p w14:paraId="7E9F6D54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КЗС</w:t>
            </w:r>
          </w:p>
        </w:tc>
        <w:tc>
          <w:tcPr>
            <w:tcW w:w="981" w:type="dxa"/>
            <w:vAlign w:val="center"/>
          </w:tcPr>
          <w:p w14:paraId="45323929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center"/>
          </w:tcPr>
          <w:p w14:paraId="32C7A74C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1243" w:type="dxa"/>
            <w:vAlign w:val="center"/>
          </w:tcPr>
          <w:p w14:paraId="3069DA70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</w:tr>
      <w:tr w:rsidR="00990E20" w:rsidRPr="0080430A" w14:paraId="1C2C8A99" w14:textId="77777777" w:rsidTr="00990E20">
        <w:trPr>
          <w:gridAfter w:val="2"/>
          <w:wAfter w:w="2486" w:type="dxa"/>
        </w:trPr>
        <w:tc>
          <w:tcPr>
            <w:tcW w:w="544" w:type="dxa"/>
            <w:vAlign w:val="center"/>
          </w:tcPr>
          <w:p w14:paraId="28F69C9D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7</w:t>
            </w:r>
          </w:p>
        </w:tc>
        <w:tc>
          <w:tcPr>
            <w:tcW w:w="5123" w:type="dxa"/>
            <w:vAlign w:val="center"/>
          </w:tcPr>
          <w:p w14:paraId="17E307EF" w14:textId="77777777" w:rsidR="00990E20" w:rsidRPr="0080430A" w:rsidRDefault="00990E20" w:rsidP="00DC7C31">
            <w:pPr>
              <w:jc w:val="both"/>
            </w:pPr>
            <w:r w:rsidRPr="0080430A">
              <w:t>Общая величина источников формирования запас и затрат</w:t>
            </w:r>
          </w:p>
        </w:tc>
        <w:tc>
          <w:tcPr>
            <w:tcW w:w="1199" w:type="dxa"/>
            <w:vAlign w:val="center"/>
          </w:tcPr>
          <w:p w14:paraId="7BB40794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ОИ</w:t>
            </w:r>
          </w:p>
        </w:tc>
        <w:tc>
          <w:tcPr>
            <w:tcW w:w="981" w:type="dxa"/>
            <w:vAlign w:val="center"/>
          </w:tcPr>
          <w:p w14:paraId="4493BBF7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center"/>
          </w:tcPr>
          <w:p w14:paraId="729ECEAA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1243" w:type="dxa"/>
            <w:vAlign w:val="center"/>
          </w:tcPr>
          <w:p w14:paraId="516B4B17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</w:tr>
      <w:tr w:rsidR="00990E20" w:rsidRPr="0080430A" w14:paraId="31AF767E" w14:textId="77777777" w:rsidTr="00990E20">
        <w:trPr>
          <w:gridAfter w:val="2"/>
          <w:wAfter w:w="2486" w:type="dxa"/>
        </w:trPr>
        <w:tc>
          <w:tcPr>
            <w:tcW w:w="544" w:type="dxa"/>
            <w:vAlign w:val="center"/>
          </w:tcPr>
          <w:p w14:paraId="73CDCFDE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8</w:t>
            </w:r>
          </w:p>
        </w:tc>
        <w:tc>
          <w:tcPr>
            <w:tcW w:w="5123" w:type="dxa"/>
            <w:vAlign w:val="center"/>
          </w:tcPr>
          <w:p w14:paraId="39AC7202" w14:textId="77777777" w:rsidR="00990E20" w:rsidRPr="0080430A" w:rsidRDefault="00990E20" w:rsidP="00AA2799">
            <w:pPr>
              <w:spacing w:line="300" w:lineRule="auto"/>
              <w:jc w:val="both"/>
            </w:pPr>
            <w:r w:rsidRPr="0080430A">
              <w:t xml:space="preserve">Запасы </w:t>
            </w:r>
          </w:p>
        </w:tc>
        <w:tc>
          <w:tcPr>
            <w:tcW w:w="1199" w:type="dxa"/>
            <w:vAlign w:val="center"/>
          </w:tcPr>
          <w:p w14:paraId="279E8208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З</w:t>
            </w:r>
          </w:p>
        </w:tc>
        <w:tc>
          <w:tcPr>
            <w:tcW w:w="981" w:type="dxa"/>
            <w:vAlign w:val="center"/>
          </w:tcPr>
          <w:p w14:paraId="06EF3571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center"/>
          </w:tcPr>
          <w:p w14:paraId="21E1DCEF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1243" w:type="dxa"/>
            <w:vAlign w:val="center"/>
          </w:tcPr>
          <w:p w14:paraId="70E58F18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</w:tr>
      <w:tr w:rsidR="00990E20" w:rsidRPr="0080430A" w14:paraId="7B161773" w14:textId="77777777" w:rsidTr="00990E20">
        <w:trPr>
          <w:gridAfter w:val="2"/>
          <w:wAfter w:w="2486" w:type="dxa"/>
        </w:trPr>
        <w:tc>
          <w:tcPr>
            <w:tcW w:w="544" w:type="dxa"/>
            <w:vAlign w:val="center"/>
          </w:tcPr>
          <w:p w14:paraId="33619378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t>9</w:t>
            </w:r>
          </w:p>
        </w:tc>
        <w:tc>
          <w:tcPr>
            <w:tcW w:w="5123" w:type="dxa"/>
            <w:vAlign w:val="center"/>
          </w:tcPr>
          <w:p w14:paraId="41633850" w14:textId="77777777" w:rsidR="00990E20" w:rsidRPr="0080430A" w:rsidRDefault="00990E20" w:rsidP="00AA2799">
            <w:pPr>
              <w:spacing w:line="300" w:lineRule="auto"/>
              <w:jc w:val="both"/>
            </w:pPr>
            <w:r w:rsidRPr="0080430A">
              <w:t>Трехкомпонентный показатель</w:t>
            </w:r>
          </w:p>
        </w:tc>
        <w:tc>
          <w:tcPr>
            <w:tcW w:w="1199" w:type="dxa"/>
            <w:vAlign w:val="center"/>
          </w:tcPr>
          <w:p w14:paraId="1674271D" w14:textId="77777777" w:rsidR="00990E20" w:rsidRPr="0080430A" w:rsidRDefault="00990E20" w:rsidP="00AA2799">
            <w:pPr>
              <w:spacing w:line="300" w:lineRule="auto"/>
              <w:jc w:val="center"/>
            </w:pPr>
            <w:r w:rsidRPr="0080430A">
              <w:rPr>
                <w:lang w:val="en-US"/>
              </w:rPr>
              <w:t>S</w:t>
            </w:r>
          </w:p>
        </w:tc>
        <w:tc>
          <w:tcPr>
            <w:tcW w:w="981" w:type="dxa"/>
            <w:vAlign w:val="center"/>
          </w:tcPr>
          <w:p w14:paraId="010D330B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872" w:type="dxa"/>
            <w:vAlign w:val="center"/>
          </w:tcPr>
          <w:p w14:paraId="726BE69D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  <w:tc>
          <w:tcPr>
            <w:tcW w:w="1243" w:type="dxa"/>
            <w:vAlign w:val="center"/>
          </w:tcPr>
          <w:p w14:paraId="307B0907" w14:textId="77777777" w:rsidR="00990E20" w:rsidRPr="0080430A" w:rsidRDefault="00990E20" w:rsidP="00AA2799">
            <w:pPr>
              <w:spacing w:line="300" w:lineRule="auto"/>
              <w:jc w:val="center"/>
            </w:pPr>
          </w:p>
        </w:tc>
      </w:tr>
    </w:tbl>
    <w:p w14:paraId="198E82AD" w14:textId="77777777" w:rsidR="007F16D0" w:rsidRDefault="007F16D0" w:rsidP="00AA2799">
      <w:pPr>
        <w:spacing w:line="300" w:lineRule="auto"/>
        <w:ind w:firstLine="709"/>
        <w:jc w:val="both"/>
      </w:pPr>
      <w:r>
        <w:t>По данным таблицы</w:t>
      </w:r>
      <w:r w:rsidR="00766EE9">
        <w:t xml:space="preserve"> следует</w:t>
      </w:r>
      <w:r>
        <w:t>:</w:t>
      </w:r>
    </w:p>
    <w:p w14:paraId="0B37EFE8" w14:textId="77777777" w:rsidR="007F16D0" w:rsidRDefault="00766EE9" w:rsidP="00AA2799">
      <w:pPr>
        <w:numPr>
          <w:ilvl w:val="0"/>
          <w:numId w:val="17"/>
        </w:numPr>
        <w:spacing w:line="300" w:lineRule="auto"/>
        <w:jc w:val="both"/>
      </w:pPr>
      <w:r>
        <w:t xml:space="preserve">Охарактеризовать </w:t>
      </w:r>
      <w:r w:rsidR="007F16D0">
        <w:t>тип финансовой устойчивости;</w:t>
      </w:r>
    </w:p>
    <w:p w14:paraId="7BFB4E93" w14:textId="77777777" w:rsidR="007F16D0" w:rsidRDefault="00766EE9" w:rsidP="00AA2799">
      <w:pPr>
        <w:numPr>
          <w:ilvl w:val="0"/>
          <w:numId w:val="17"/>
        </w:numPr>
        <w:spacing w:line="300" w:lineRule="auto"/>
        <w:jc w:val="both"/>
      </w:pPr>
      <w:r>
        <w:t>Установить тенденции его изменения;</w:t>
      </w:r>
    </w:p>
    <w:p w14:paraId="73025F8D" w14:textId="77777777" w:rsidR="007F16D0" w:rsidRDefault="00766EE9" w:rsidP="00DC7C31">
      <w:pPr>
        <w:spacing w:line="300" w:lineRule="auto"/>
        <w:ind w:firstLine="763"/>
        <w:jc w:val="both"/>
      </w:pPr>
      <w:r>
        <w:t>По результатам анализа н</w:t>
      </w:r>
      <w:r w:rsidR="007F16D0">
        <w:t>аметить основные пути по</w:t>
      </w:r>
      <w:r w:rsidR="00BE45CA">
        <w:t>вышения финансовой устойчивости.</w:t>
      </w:r>
    </w:p>
    <w:p w14:paraId="3D1891B2" w14:textId="77777777" w:rsidR="007F16D0" w:rsidRDefault="007F16D0" w:rsidP="00AA2799">
      <w:pPr>
        <w:spacing w:line="300" w:lineRule="auto"/>
        <w:jc w:val="both"/>
      </w:pPr>
    </w:p>
    <w:p w14:paraId="729A1BAC" w14:textId="77777777" w:rsidR="007F16D0" w:rsidRDefault="007F16D0" w:rsidP="00AA2799">
      <w:pPr>
        <w:spacing w:line="300" w:lineRule="auto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.2 Анализ ликвидности баланса и платежеспособности предприятия</w:t>
      </w:r>
    </w:p>
    <w:p w14:paraId="1D2496AA" w14:textId="77777777" w:rsidR="00944B2C" w:rsidRPr="000F6156" w:rsidRDefault="00944B2C" w:rsidP="00AA2799">
      <w:pPr>
        <w:spacing w:line="300" w:lineRule="auto"/>
        <w:jc w:val="center"/>
        <w:rPr>
          <w:b/>
        </w:rPr>
      </w:pPr>
    </w:p>
    <w:p w14:paraId="1FB4B0EE" w14:textId="77777777" w:rsidR="007F16D0" w:rsidRDefault="007F16D0" w:rsidP="00AA2799">
      <w:pPr>
        <w:spacing w:line="300" w:lineRule="auto"/>
        <w:ind w:firstLine="763"/>
        <w:jc w:val="both"/>
      </w:pPr>
      <w:r w:rsidRPr="001D0778">
        <w:t xml:space="preserve">Анализ финансового состояния предприятия </w:t>
      </w:r>
      <w:r w:rsidR="00766EE9">
        <w:t>предусматривает</w:t>
      </w:r>
      <w:r w:rsidRPr="001D0778">
        <w:t xml:space="preserve"> определени</w:t>
      </w:r>
      <w:r w:rsidR="00766EE9">
        <w:t>е</w:t>
      </w:r>
      <w:r w:rsidRPr="001D0778">
        <w:t xml:space="preserve"> ликвидности его баланса и </w:t>
      </w:r>
      <w:r w:rsidR="00766EE9">
        <w:t xml:space="preserve">оценку </w:t>
      </w:r>
      <w:r w:rsidRPr="001D0778">
        <w:t>платежеспособности</w:t>
      </w:r>
      <w:r w:rsidR="00766EE9">
        <w:t xml:space="preserve"> хозяйствующего субъекта</w:t>
      </w:r>
      <w:r w:rsidRPr="001D0778">
        <w:t>. Информационной базой для проведения анализа является бухгалтерская</w:t>
      </w:r>
      <w:r>
        <w:t xml:space="preserve"> и </w:t>
      </w:r>
      <w:r w:rsidRPr="001D0778">
        <w:t>отчетност</w:t>
      </w:r>
      <w:r w:rsidR="00766EE9">
        <w:t>ь</w:t>
      </w:r>
      <w:r w:rsidRPr="001D0778">
        <w:t>.</w:t>
      </w:r>
    </w:p>
    <w:p w14:paraId="71F464A3" w14:textId="77777777" w:rsidR="00AC2AF0" w:rsidRDefault="00AC2AF0" w:rsidP="00AC2AF0">
      <w:pPr>
        <w:spacing w:line="300" w:lineRule="auto"/>
        <w:ind w:firstLine="763"/>
        <w:jc w:val="both"/>
      </w:pPr>
      <w:r>
        <w:t>Анализ ликвидности предприятия осуществляют с привлечением агрегированного баланса для этого объединяют активы –</w:t>
      </w:r>
      <w:r w:rsidRPr="001D0778">
        <w:t xml:space="preserve"> по убыванию степени </w:t>
      </w:r>
      <w:r>
        <w:t xml:space="preserve">их </w:t>
      </w:r>
      <w:r w:rsidRPr="001D0778">
        <w:t xml:space="preserve">ликвидности, пассивы – по возрастанию сроков погашения обязательств. </w:t>
      </w:r>
      <w:r>
        <w:t>Расчеты следует выполнить в</w:t>
      </w:r>
      <w:r w:rsidRPr="001D0778">
        <w:t xml:space="preserve"> табл</w:t>
      </w:r>
      <w:r>
        <w:t>.</w:t>
      </w:r>
      <w:r w:rsidRPr="001D0778">
        <w:t xml:space="preserve"> 2.</w:t>
      </w:r>
      <w:r>
        <w:t>4</w:t>
      </w:r>
    </w:p>
    <w:p w14:paraId="47C5BAAC" w14:textId="77777777" w:rsidR="00944B2C" w:rsidRDefault="00944B2C" w:rsidP="005E3D56">
      <w:pPr>
        <w:spacing w:line="300" w:lineRule="auto"/>
        <w:ind w:firstLine="763"/>
        <w:jc w:val="both"/>
        <w:rPr>
          <w:spacing w:val="-4"/>
        </w:rPr>
      </w:pPr>
    </w:p>
    <w:p w14:paraId="07974343" w14:textId="77777777" w:rsidR="00AC2AF0" w:rsidRPr="00944B2C" w:rsidRDefault="00AC2AF0" w:rsidP="005E3D56">
      <w:pPr>
        <w:spacing w:line="300" w:lineRule="auto"/>
        <w:ind w:firstLine="763"/>
        <w:jc w:val="both"/>
        <w:rPr>
          <w:spacing w:val="-4"/>
        </w:rPr>
      </w:pPr>
      <w:r w:rsidRPr="00944B2C">
        <w:rPr>
          <w:spacing w:val="-4"/>
        </w:rPr>
        <w:lastRenderedPageBreak/>
        <w:t>Таблица 2.</w:t>
      </w:r>
      <w:r w:rsidR="00F47C7B" w:rsidRPr="00944B2C">
        <w:rPr>
          <w:spacing w:val="-4"/>
        </w:rPr>
        <w:t>4</w:t>
      </w:r>
      <w:r w:rsidR="005E3D56" w:rsidRPr="00944B2C">
        <w:rPr>
          <w:spacing w:val="-4"/>
        </w:rPr>
        <w:t xml:space="preserve"> </w:t>
      </w:r>
      <w:r w:rsidRPr="00944B2C">
        <w:rPr>
          <w:spacing w:val="-4"/>
        </w:rPr>
        <w:t>Агрегированный баланс предприятия для оценки ликвидности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210"/>
        <w:gridCol w:w="1210"/>
        <w:gridCol w:w="1210"/>
        <w:gridCol w:w="1184"/>
        <w:gridCol w:w="1210"/>
        <w:gridCol w:w="1210"/>
        <w:gridCol w:w="1210"/>
      </w:tblGrid>
      <w:tr w:rsidR="00AC2AF0" w:rsidRPr="001D0778" w14:paraId="447B3875" w14:textId="77777777" w:rsidTr="00990E20">
        <w:tc>
          <w:tcPr>
            <w:tcW w:w="1267" w:type="dxa"/>
          </w:tcPr>
          <w:p w14:paraId="50FC0E99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70C8D254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2001</w:t>
            </w:r>
          </w:p>
        </w:tc>
        <w:tc>
          <w:tcPr>
            <w:tcW w:w="1267" w:type="dxa"/>
          </w:tcPr>
          <w:p w14:paraId="6339DD0B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2002</w:t>
            </w:r>
          </w:p>
        </w:tc>
        <w:tc>
          <w:tcPr>
            <w:tcW w:w="1267" w:type="dxa"/>
          </w:tcPr>
          <w:p w14:paraId="3DE1EB01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2003</w:t>
            </w:r>
          </w:p>
        </w:tc>
        <w:tc>
          <w:tcPr>
            <w:tcW w:w="1267" w:type="dxa"/>
          </w:tcPr>
          <w:p w14:paraId="1F015072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1077D90B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2001</w:t>
            </w:r>
          </w:p>
        </w:tc>
        <w:tc>
          <w:tcPr>
            <w:tcW w:w="1267" w:type="dxa"/>
          </w:tcPr>
          <w:p w14:paraId="60CE343D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2002</w:t>
            </w:r>
          </w:p>
        </w:tc>
        <w:tc>
          <w:tcPr>
            <w:tcW w:w="1268" w:type="dxa"/>
          </w:tcPr>
          <w:p w14:paraId="61B6FFAB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2003</w:t>
            </w:r>
          </w:p>
        </w:tc>
      </w:tr>
      <w:tr w:rsidR="00AC2AF0" w:rsidRPr="001D0778" w14:paraId="2BA0C58C" w14:textId="77777777" w:rsidTr="00990E20">
        <w:tc>
          <w:tcPr>
            <w:tcW w:w="1267" w:type="dxa"/>
          </w:tcPr>
          <w:p w14:paraId="4631CB94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А1</w:t>
            </w:r>
          </w:p>
        </w:tc>
        <w:tc>
          <w:tcPr>
            <w:tcW w:w="1267" w:type="dxa"/>
          </w:tcPr>
          <w:p w14:paraId="7F5BB5E4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7C5DF6D1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3BD2AE08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1C6B375C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П1</w:t>
            </w:r>
          </w:p>
        </w:tc>
        <w:tc>
          <w:tcPr>
            <w:tcW w:w="1267" w:type="dxa"/>
          </w:tcPr>
          <w:p w14:paraId="58377EB7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64051875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8" w:type="dxa"/>
          </w:tcPr>
          <w:p w14:paraId="32882283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</w:tr>
      <w:tr w:rsidR="00AC2AF0" w:rsidRPr="001D0778" w14:paraId="0494869B" w14:textId="77777777" w:rsidTr="00990E20">
        <w:tc>
          <w:tcPr>
            <w:tcW w:w="1267" w:type="dxa"/>
          </w:tcPr>
          <w:p w14:paraId="51C74A0D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А2</w:t>
            </w:r>
          </w:p>
        </w:tc>
        <w:tc>
          <w:tcPr>
            <w:tcW w:w="1267" w:type="dxa"/>
          </w:tcPr>
          <w:p w14:paraId="6570A56B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2D86EBC3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2C0F7547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6812EBAC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П2</w:t>
            </w:r>
          </w:p>
        </w:tc>
        <w:tc>
          <w:tcPr>
            <w:tcW w:w="1267" w:type="dxa"/>
          </w:tcPr>
          <w:p w14:paraId="38E81F3E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3C036DBB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8" w:type="dxa"/>
          </w:tcPr>
          <w:p w14:paraId="6A958176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</w:tr>
      <w:tr w:rsidR="00AC2AF0" w:rsidRPr="001D0778" w14:paraId="6B4C610A" w14:textId="77777777" w:rsidTr="00990E20">
        <w:tc>
          <w:tcPr>
            <w:tcW w:w="1267" w:type="dxa"/>
          </w:tcPr>
          <w:p w14:paraId="50FC89A7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А3</w:t>
            </w:r>
          </w:p>
        </w:tc>
        <w:tc>
          <w:tcPr>
            <w:tcW w:w="1267" w:type="dxa"/>
          </w:tcPr>
          <w:p w14:paraId="03399EFE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54952926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79587D75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52D1DC80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П3</w:t>
            </w:r>
          </w:p>
        </w:tc>
        <w:tc>
          <w:tcPr>
            <w:tcW w:w="1267" w:type="dxa"/>
          </w:tcPr>
          <w:p w14:paraId="58050306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5351E5EE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8" w:type="dxa"/>
          </w:tcPr>
          <w:p w14:paraId="07EEB2C2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</w:tr>
      <w:tr w:rsidR="00AC2AF0" w:rsidRPr="001D0778" w14:paraId="75AE5949" w14:textId="77777777" w:rsidTr="00990E20">
        <w:tc>
          <w:tcPr>
            <w:tcW w:w="1267" w:type="dxa"/>
          </w:tcPr>
          <w:p w14:paraId="6C33AF0C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А4</w:t>
            </w:r>
          </w:p>
        </w:tc>
        <w:tc>
          <w:tcPr>
            <w:tcW w:w="1267" w:type="dxa"/>
          </w:tcPr>
          <w:p w14:paraId="15CF474A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4BEE92F6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1A88C03C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0B43819C" w14:textId="77777777" w:rsidR="00AC2AF0" w:rsidRPr="001D0778" w:rsidRDefault="00AC2AF0" w:rsidP="0072195D">
            <w:pPr>
              <w:spacing w:line="300" w:lineRule="auto"/>
              <w:jc w:val="center"/>
            </w:pPr>
            <w:r w:rsidRPr="001D0778">
              <w:t>П4</w:t>
            </w:r>
          </w:p>
        </w:tc>
        <w:tc>
          <w:tcPr>
            <w:tcW w:w="1267" w:type="dxa"/>
          </w:tcPr>
          <w:p w14:paraId="37CFFFE9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7" w:type="dxa"/>
          </w:tcPr>
          <w:p w14:paraId="41995700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  <w:tc>
          <w:tcPr>
            <w:tcW w:w="1268" w:type="dxa"/>
          </w:tcPr>
          <w:p w14:paraId="32AB6E2C" w14:textId="77777777" w:rsidR="00AC2AF0" w:rsidRPr="001D0778" w:rsidRDefault="00AC2AF0" w:rsidP="0072195D">
            <w:pPr>
              <w:spacing w:line="300" w:lineRule="auto"/>
              <w:jc w:val="center"/>
            </w:pPr>
          </w:p>
        </w:tc>
      </w:tr>
    </w:tbl>
    <w:p w14:paraId="3CA4346A" w14:textId="77777777" w:rsidR="00AC2AF0" w:rsidRDefault="00AC2AF0" w:rsidP="00AC2AF0">
      <w:pPr>
        <w:spacing w:line="300" w:lineRule="auto"/>
        <w:ind w:firstLine="763"/>
        <w:jc w:val="both"/>
      </w:pPr>
    </w:p>
    <w:p w14:paraId="027B99C2" w14:textId="77777777" w:rsidR="00F47C7B" w:rsidRDefault="00FD0E50" w:rsidP="00FD0E50">
      <w:pPr>
        <w:spacing w:line="300" w:lineRule="auto"/>
        <w:ind w:firstLine="763"/>
        <w:jc w:val="both"/>
      </w:pPr>
      <w:r>
        <w:t>По результатам таблицы с</w:t>
      </w:r>
      <w:r w:rsidR="00F47C7B">
        <w:t>опоставить произведенные расчеты групп активов и групп обязательств, дать оценку выполнению условия ликвидности баланса: А1</w:t>
      </w:r>
      <w:r w:rsidR="00F47C7B" w:rsidRPr="00A55ED6">
        <w:rPr>
          <w:position w:val="-4"/>
        </w:rPr>
        <w:object w:dxaOrig="220" w:dyaOrig="260" w14:anchorId="708A4506">
          <v:shape id="_x0000_i1052" type="#_x0000_t75" style="width:11pt;height:13.5pt" o:ole="">
            <v:imagedata r:id="rId63" o:title=""/>
          </v:shape>
          <o:OLEObject Type="Embed" ProgID="Equation.3" ShapeID="_x0000_i1052" DrawAspect="Content" ObjectID="_1703851047" r:id="rId64"/>
        </w:object>
      </w:r>
      <w:r w:rsidR="00F47C7B">
        <w:t>П1, А2</w:t>
      </w:r>
      <w:r w:rsidR="00F47C7B" w:rsidRPr="00A55ED6">
        <w:rPr>
          <w:position w:val="-4"/>
        </w:rPr>
        <w:object w:dxaOrig="220" w:dyaOrig="260" w14:anchorId="0386F750">
          <v:shape id="_x0000_i1053" type="#_x0000_t75" style="width:11pt;height:13.5pt" o:ole="">
            <v:imagedata r:id="rId65" o:title=""/>
          </v:shape>
          <o:OLEObject Type="Embed" ProgID="Equation.3" ShapeID="_x0000_i1053" DrawAspect="Content" ObjectID="_1703851048" r:id="rId66"/>
        </w:object>
      </w:r>
      <w:r w:rsidR="00F47C7B">
        <w:t>П2, А3</w:t>
      </w:r>
      <w:r w:rsidR="00F47C7B" w:rsidRPr="00A55ED6">
        <w:rPr>
          <w:position w:val="-4"/>
        </w:rPr>
        <w:object w:dxaOrig="220" w:dyaOrig="260" w14:anchorId="6BCA5C8D">
          <v:shape id="_x0000_i1054" type="#_x0000_t75" style="width:11pt;height:13.5pt" o:ole="">
            <v:imagedata r:id="rId65" o:title=""/>
          </v:shape>
          <o:OLEObject Type="Embed" ProgID="Equation.3" ShapeID="_x0000_i1054" DrawAspect="Content" ObjectID="_1703851049" r:id="rId67"/>
        </w:object>
      </w:r>
      <w:r w:rsidR="00F47C7B">
        <w:t>П3, А4</w:t>
      </w:r>
      <w:r w:rsidR="00F47C7B" w:rsidRPr="00A55ED6">
        <w:rPr>
          <w:position w:val="-4"/>
        </w:rPr>
        <w:object w:dxaOrig="220" w:dyaOrig="260" w14:anchorId="4D4D78AB">
          <v:shape id="_x0000_i1055" type="#_x0000_t75" style="width:11pt;height:13.5pt" o:ole="">
            <v:imagedata r:id="rId68" o:title=""/>
          </v:shape>
          <o:OLEObject Type="Embed" ProgID="Equation.3" ShapeID="_x0000_i1055" DrawAspect="Content" ObjectID="_1703851050" r:id="rId69"/>
        </w:object>
      </w:r>
      <w:r w:rsidR="00F47C7B">
        <w:t>П4.</w:t>
      </w:r>
    </w:p>
    <w:p w14:paraId="5AC65362" w14:textId="77777777" w:rsidR="00766EE9" w:rsidRDefault="00766EE9" w:rsidP="00766EE9">
      <w:pPr>
        <w:spacing w:line="300" w:lineRule="auto"/>
        <w:ind w:firstLine="763"/>
        <w:jc w:val="both"/>
      </w:pPr>
      <w:r w:rsidRPr="0092405B">
        <w:rPr>
          <w:spacing w:val="-6"/>
        </w:rPr>
        <w:t>Анализ финансового состояния предприятия осуществля</w:t>
      </w:r>
      <w:r w:rsidR="0092405B" w:rsidRPr="0092405B">
        <w:rPr>
          <w:spacing w:val="-6"/>
        </w:rPr>
        <w:t>е</w:t>
      </w:r>
      <w:r w:rsidRPr="0092405B">
        <w:rPr>
          <w:spacing w:val="-6"/>
        </w:rPr>
        <w:t>т</w:t>
      </w:r>
      <w:r w:rsidR="0092405B" w:rsidRPr="0092405B">
        <w:rPr>
          <w:spacing w:val="-6"/>
        </w:rPr>
        <w:t>ся</w:t>
      </w:r>
      <w:r w:rsidRPr="0092405B">
        <w:rPr>
          <w:spacing w:val="-6"/>
        </w:rPr>
        <w:t xml:space="preserve"> на основе расчетов коэффициентов, ликвидности, платежеспособности, капитализации и их сравнения с норматив</w:t>
      </w:r>
      <w:r w:rsidR="00AC2AF0" w:rsidRPr="0092405B">
        <w:rPr>
          <w:spacing w:val="-6"/>
        </w:rPr>
        <w:t>ны</w:t>
      </w:r>
      <w:r w:rsidRPr="0092405B">
        <w:rPr>
          <w:spacing w:val="-6"/>
        </w:rPr>
        <w:t>ми</w:t>
      </w:r>
      <w:r w:rsidR="00AC2AF0" w:rsidRPr="0092405B">
        <w:rPr>
          <w:spacing w:val="-6"/>
        </w:rPr>
        <w:t xml:space="preserve"> значениями</w:t>
      </w:r>
      <w:r w:rsidRPr="0092405B">
        <w:rPr>
          <w:spacing w:val="-6"/>
        </w:rPr>
        <w:t>.</w:t>
      </w:r>
      <w:r w:rsidR="005E3D56">
        <w:rPr>
          <w:spacing w:val="-6"/>
        </w:rPr>
        <w:t xml:space="preserve"> </w:t>
      </w:r>
      <w:r>
        <w:t>Для осуществления анализа выполнить расчет финансовых коэффициентов в табл. 2.5</w:t>
      </w:r>
    </w:p>
    <w:p w14:paraId="0579C161" w14:textId="77777777" w:rsidR="007F16D0" w:rsidRPr="001D0778" w:rsidRDefault="007F16D0" w:rsidP="005E3D56">
      <w:pPr>
        <w:spacing w:line="300" w:lineRule="auto"/>
        <w:ind w:firstLine="763"/>
      </w:pPr>
      <w:r>
        <w:t>Таблица 2.</w:t>
      </w:r>
      <w:r w:rsidR="00C979C3">
        <w:t>5</w:t>
      </w:r>
      <w:r>
        <w:t xml:space="preserve">Финансовые </w:t>
      </w:r>
      <w:r w:rsidRPr="001D0778">
        <w:t>коэффициенты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763"/>
        <w:gridCol w:w="872"/>
        <w:gridCol w:w="1200"/>
        <w:gridCol w:w="1090"/>
        <w:gridCol w:w="872"/>
        <w:gridCol w:w="872"/>
        <w:gridCol w:w="763"/>
      </w:tblGrid>
      <w:tr w:rsidR="007F16D0" w:rsidRPr="001D0778" w14:paraId="09979DB8" w14:textId="77777777" w:rsidTr="00990E20">
        <w:tc>
          <w:tcPr>
            <w:tcW w:w="3377" w:type="dxa"/>
            <w:vMerge w:val="restart"/>
            <w:vAlign w:val="center"/>
          </w:tcPr>
          <w:p w14:paraId="2AFC6A80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1D0778">
              <w:t xml:space="preserve">Показатели </w:t>
            </w:r>
          </w:p>
        </w:tc>
        <w:tc>
          <w:tcPr>
            <w:tcW w:w="763" w:type="dxa"/>
            <w:vMerge w:val="restart"/>
            <w:vAlign w:val="center"/>
          </w:tcPr>
          <w:p w14:paraId="308E762F" w14:textId="77777777" w:rsidR="007F16D0" w:rsidRPr="001D0778" w:rsidRDefault="007F16D0" w:rsidP="005E3D56">
            <w:pPr>
              <w:ind w:left="-85" w:right="-85"/>
              <w:jc w:val="center"/>
            </w:pPr>
            <w:proofErr w:type="spellStart"/>
            <w:r w:rsidRPr="001D0778">
              <w:t>Обознач</w:t>
            </w:r>
            <w:proofErr w:type="spellEnd"/>
            <w:r w:rsidRPr="001D0778">
              <w:t xml:space="preserve">. </w:t>
            </w:r>
          </w:p>
        </w:tc>
        <w:tc>
          <w:tcPr>
            <w:tcW w:w="872" w:type="dxa"/>
            <w:vMerge w:val="restart"/>
            <w:vAlign w:val="center"/>
          </w:tcPr>
          <w:p w14:paraId="6458C010" w14:textId="77777777" w:rsidR="007F16D0" w:rsidRPr="001D0778" w:rsidRDefault="007F16D0" w:rsidP="005E3D56">
            <w:pPr>
              <w:ind w:left="-85" w:right="-85"/>
              <w:jc w:val="center"/>
            </w:pPr>
            <w:r w:rsidRPr="001D0778">
              <w:t xml:space="preserve">Расчет </w:t>
            </w:r>
          </w:p>
        </w:tc>
        <w:tc>
          <w:tcPr>
            <w:tcW w:w="2290" w:type="dxa"/>
            <w:gridSpan w:val="2"/>
            <w:vAlign w:val="center"/>
          </w:tcPr>
          <w:p w14:paraId="3BCD2198" w14:textId="77777777" w:rsidR="007F16D0" w:rsidRPr="001D0778" w:rsidRDefault="007F16D0" w:rsidP="005E3D56">
            <w:pPr>
              <w:ind w:left="-85" w:right="-85"/>
              <w:jc w:val="center"/>
            </w:pPr>
            <w:r w:rsidRPr="001D0778">
              <w:t>Значение</w:t>
            </w:r>
          </w:p>
        </w:tc>
        <w:tc>
          <w:tcPr>
            <w:tcW w:w="872" w:type="dxa"/>
            <w:vMerge w:val="restart"/>
            <w:vAlign w:val="center"/>
          </w:tcPr>
          <w:p w14:paraId="478EA0C1" w14:textId="77777777" w:rsidR="007F16D0" w:rsidRPr="001D0778" w:rsidRDefault="007F16D0" w:rsidP="005E3D56">
            <w:pPr>
              <w:ind w:left="-85" w:right="-85"/>
              <w:jc w:val="center"/>
            </w:pPr>
            <w:r w:rsidRPr="001D0778">
              <w:t>Норм. знач.</w:t>
            </w:r>
          </w:p>
        </w:tc>
        <w:tc>
          <w:tcPr>
            <w:tcW w:w="1635" w:type="dxa"/>
            <w:gridSpan w:val="2"/>
            <w:vAlign w:val="center"/>
          </w:tcPr>
          <w:p w14:paraId="45B9F277" w14:textId="77777777" w:rsidR="007F16D0" w:rsidRPr="001D0778" w:rsidRDefault="007F16D0" w:rsidP="005E3D56">
            <w:pPr>
              <w:ind w:left="-85" w:right="-85"/>
              <w:jc w:val="center"/>
            </w:pPr>
            <w:r w:rsidRPr="001D0778">
              <w:t xml:space="preserve">Отклонение </w:t>
            </w:r>
          </w:p>
        </w:tc>
      </w:tr>
      <w:tr w:rsidR="007F16D0" w:rsidRPr="001D0778" w14:paraId="728E07AE" w14:textId="77777777" w:rsidTr="00990E20">
        <w:tc>
          <w:tcPr>
            <w:tcW w:w="3377" w:type="dxa"/>
            <w:vMerge/>
            <w:vAlign w:val="center"/>
          </w:tcPr>
          <w:p w14:paraId="188A5132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Merge/>
            <w:vAlign w:val="center"/>
          </w:tcPr>
          <w:p w14:paraId="0D59AB3B" w14:textId="77777777" w:rsidR="007F16D0" w:rsidRPr="001D0778" w:rsidRDefault="007F16D0" w:rsidP="005E3D56">
            <w:pPr>
              <w:ind w:left="-85" w:right="-85"/>
              <w:jc w:val="center"/>
            </w:pPr>
          </w:p>
        </w:tc>
        <w:tc>
          <w:tcPr>
            <w:tcW w:w="872" w:type="dxa"/>
            <w:vMerge/>
            <w:vAlign w:val="center"/>
          </w:tcPr>
          <w:p w14:paraId="440AB586" w14:textId="77777777" w:rsidR="007F16D0" w:rsidRPr="001D0778" w:rsidRDefault="007F16D0" w:rsidP="005E3D56">
            <w:pPr>
              <w:ind w:left="-85" w:right="-85"/>
              <w:jc w:val="center"/>
            </w:pPr>
          </w:p>
        </w:tc>
        <w:tc>
          <w:tcPr>
            <w:tcW w:w="1200" w:type="dxa"/>
            <w:vAlign w:val="center"/>
          </w:tcPr>
          <w:p w14:paraId="69E2AD45" w14:textId="77777777" w:rsidR="007F16D0" w:rsidRPr="001D0778" w:rsidRDefault="007F16D0" w:rsidP="005E3D56">
            <w:pPr>
              <w:ind w:left="-85" w:right="-85"/>
              <w:jc w:val="center"/>
            </w:pPr>
            <w:r w:rsidRPr="001D0778">
              <w:t>Пред. период</w:t>
            </w:r>
          </w:p>
        </w:tc>
        <w:tc>
          <w:tcPr>
            <w:tcW w:w="1090" w:type="dxa"/>
            <w:vAlign w:val="center"/>
          </w:tcPr>
          <w:p w14:paraId="381E16DE" w14:textId="77777777" w:rsidR="007F16D0" w:rsidRPr="001D0778" w:rsidRDefault="007F16D0" w:rsidP="005E3D56">
            <w:pPr>
              <w:ind w:left="-85" w:right="-85"/>
              <w:jc w:val="center"/>
            </w:pPr>
            <w:proofErr w:type="spellStart"/>
            <w:r w:rsidRPr="001D0778">
              <w:t>Отч</w:t>
            </w:r>
            <w:proofErr w:type="spellEnd"/>
            <w:r w:rsidRPr="001D0778">
              <w:t>. период</w:t>
            </w:r>
          </w:p>
        </w:tc>
        <w:tc>
          <w:tcPr>
            <w:tcW w:w="872" w:type="dxa"/>
            <w:vMerge/>
            <w:vAlign w:val="center"/>
          </w:tcPr>
          <w:p w14:paraId="75602494" w14:textId="77777777" w:rsidR="007F16D0" w:rsidRPr="001D0778" w:rsidRDefault="007F16D0" w:rsidP="005E3D56">
            <w:pPr>
              <w:ind w:left="-85" w:right="-85"/>
              <w:jc w:val="center"/>
            </w:pPr>
          </w:p>
        </w:tc>
        <w:tc>
          <w:tcPr>
            <w:tcW w:w="872" w:type="dxa"/>
            <w:vAlign w:val="center"/>
          </w:tcPr>
          <w:p w14:paraId="04682B1E" w14:textId="77777777" w:rsidR="007F16D0" w:rsidRPr="001D0778" w:rsidRDefault="007F16D0" w:rsidP="005E3D56">
            <w:pPr>
              <w:ind w:left="-85" w:right="-85"/>
              <w:jc w:val="center"/>
            </w:pPr>
            <w:proofErr w:type="spellStart"/>
            <w:r>
              <w:t>Абс</w:t>
            </w:r>
            <w:proofErr w:type="spellEnd"/>
            <w:r>
              <w:t>.</w:t>
            </w:r>
          </w:p>
        </w:tc>
        <w:tc>
          <w:tcPr>
            <w:tcW w:w="763" w:type="dxa"/>
            <w:vAlign w:val="center"/>
          </w:tcPr>
          <w:p w14:paraId="2B4AE05D" w14:textId="77777777" w:rsidR="007F16D0" w:rsidRPr="00BA09CD" w:rsidRDefault="007F16D0" w:rsidP="005E3D56">
            <w:pPr>
              <w:ind w:left="-85" w:right="-85"/>
              <w:jc w:val="center"/>
              <w:rPr>
                <w:lang w:val="en-US"/>
              </w:rPr>
            </w:pPr>
            <w:r>
              <w:rPr>
                <w:lang w:val="en-US"/>
              </w:rPr>
              <w:t>TR</w:t>
            </w:r>
            <w:r>
              <w:t>, %</w:t>
            </w:r>
          </w:p>
        </w:tc>
      </w:tr>
      <w:tr w:rsidR="007F16D0" w:rsidRPr="001D0778" w14:paraId="47F4FB1A" w14:textId="77777777" w:rsidTr="00990E20">
        <w:tc>
          <w:tcPr>
            <w:tcW w:w="9809" w:type="dxa"/>
            <w:gridSpan w:val="8"/>
          </w:tcPr>
          <w:p w14:paraId="4DC98B62" w14:textId="77777777" w:rsidR="007F16D0" w:rsidRPr="001D0778" w:rsidRDefault="00AC2AF0" w:rsidP="00AA2799">
            <w:pPr>
              <w:spacing w:line="300" w:lineRule="auto"/>
              <w:ind w:left="-85" w:right="-85"/>
              <w:jc w:val="center"/>
            </w:pPr>
            <w:r>
              <w:t>Коэффициенты капитализации</w:t>
            </w:r>
          </w:p>
        </w:tc>
      </w:tr>
      <w:tr w:rsidR="007F16D0" w:rsidRPr="001D0778" w14:paraId="398D5F4E" w14:textId="77777777" w:rsidTr="00990E20">
        <w:tc>
          <w:tcPr>
            <w:tcW w:w="3377" w:type="dxa"/>
          </w:tcPr>
          <w:p w14:paraId="1C51FFBF" w14:textId="77777777" w:rsidR="007F16D0" w:rsidRPr="001D0778" w:rsidRDefault="007F16D0" w:rsidP="005E3D56">
            <w:pPr>
              <w:ind w:left="-85" w:right="-85"/>
              <w:jc w:val="both"/>
            </w:pPr>
            <w:r w:rsidRPr="001D0778">
              <w:t xml:space="preserve">1. Коэффициент независимости (доля </w:t>
            </w:r>
            <w:proofErr w:type="spellStart"/>
            <w:r w:rsidRPr="001D0778">
              <w:t>собст</w:t>
            </w:r>
            <w:proofErr w:type="spellEnd"/>
            <w:r w:rsidRPr="001D0778">
              <w:t>. ср</w:t>
            </w:r>
            <w:r w:rsidR="000A5824">
              <w:t>едст</w:t>
            </w:r>
            <w:r w:rsidRPr="001D0778">
              <w:t>в в ст</w:t>
            </w:r>
            <w:r w:rsidR="000A5824">
              <w:t>оимос</w:t>
            </w:r>
            <w:r w:rsidRPr="001D0778">
              <w:t>ти им</w:t>
            </w:r>
            <w:r w:rsidR="000A5824">
              <w:t>ущества</w:t>
            </w:r>
            <w:r w:rsidRPr="001D0778">
              <w:t>)</w:t>
            </w:r>
          </w:p>
        </w:tc>
        <w:tc>
          <w:tcPr>
            <w:tcW w:w="763" w:type="dxa"/>
            <w:vAlign w:val="bottom"/>
          </w:tcPr>
          <w:p w14:paraId="10CCFA10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proofErr w:type="spellStart"/>
            <w:r w:rsidRPr="001D0778">
              <w:rPr>
                <w:i/>
              </w:rPr>
              <w:t>Кск</w:t>
            </w:r>
            <w:proofErr w:type="spellEnd"/>
          </w:p>
        </w:tc>
        <w:tc>
          <w:tcPr>
            <w:tcW w:w="872" w:type="dxa"/>
            <w:vAlign w:val="bottom"/>
          </w:tcPr>
          <w:p w14:paraId="22A1E9B8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364351">
              <w:rPr>
                <w:position w:val="-26"/>
              </w:rPr>
              <w:object w:dxaOrig="520" w:dyaOrig="700" w14:anchorId="301B243E">
                <v:shape id="_x0000_i1056" type="#_x0000_t75" style="width:26pt;height:35pt" o:ole="">
                  <v:imagedata r:id="rId70" o:title=""/>
                </v:shape>
                <o:OLEObject Type="Embed" ProgID="Equation.3" ShapeID="_x0000_i1056" DrawAspect="Content" ObjectID="_1703851051" r:id="rId71"/>
              </w:object>
            </w:r>
          </w:p>
        </w:tc>
        <w:tc>
          <w:tcPr>
            <w:tcW w:w="1200" w:type="dxa"/>
            <w:vAlign w:val="bottom"/>
          </w:tcPr>
          <w:p w14:paraId="388FEA45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090" w:type="dxa"/>
            <w:vAlign w:val="bottom"/>
          </w:tcPr>
          <w:p w14:paraId="041B3C47" w14:textId="77777777" w:rsidR="007F16D0" w:rsidRPr="00AA7D3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23E40FCA" w14:textId="77777777" w:rsidR="007F16D0" w:rsidRPr="00AA7D30" w:rsidRDefault="007F16D0" w:rsidP="00AA2799">
            <w:pPr>
              <w:spacing w:line="300" w:lineRule="auto"/>
              <w:ind w:left="-85" w:right="-85"/>
              <w:jc w:val="center"/>
            </w:pPr>
            <w:r w:rsidRPr="00AA7D30">
              <w:t>&gt;0,3</w:t>
            </w:r>
          </w:p>
        </w:tc>
        <w:tc>
          <w:tcPr>
            <w:tcW w:w="872" w:type="dxa"/>
            <w:vAlign w:val="bottom"/>
          </w:tcPr>
          <w:p w14:paraId="7F3E815C" w14:textId="77777777" w:rsidR="007F16D0" w:rsidRPr="00AA7D3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1BF5A37B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:rsidRPr="001D0778" w14:paraId="011274D6" w14:textId="77777777" w:rsidTr="00990E20">
        <w:tc>
          <w:tcPr>
            <w:tcW w:w="3377" w:type="dxa"/>
          </w:tcPr>
          <w:p w14:paraId="7F8E00F5" w14:textId="77777777" w:rsidR="007F16D0" w:rsidRPr="001D0778" w:rsidRDefault="007F16D0" w:rsidP="00AA2799">
            <w:pPr>
              <w:spacing w:line="300" w:lineRule="auto"/>
              <w:ind w:left="-85" w:right="-85"/>
              <w:jc w:val="both"/>
            </w:pPr>
            <w:r w:rsidRPr="001D0778">
              <w:t>2. Доля заемных ср</w:t>
            </w:r>
            <w:r w:rsidR="000A5824">
              <w:t>едст</w:t>
            </w:r>
            <w:r w:rsidRPr="001D0778">
              <w:t>в в стоимости имущества</w:t>
            </w:r>
          </w:p>
        </w:tc>
        <w:tc>
          <w:tcPr>
            <w:tcW w:w="763" w:type="dxa"/>
            <w:vAlign w:val="bottom"/>
          </w:tcPr>
          <w:p w14:paraId="05C7BE1A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proofErr w:type="spellStart"/>
            <w:r w:rsidRPr="001D0778">
              <w:rPr>
                <w:i/>
              </w:rPr>
              <w:t>Кзк</w:t>
            </w:r>
            <w:proofErr w:type="spellEnd"/>
          </w:p>
        </w:tc>
        <w:tc>
          <w:tcPr>
            <w:tcW w:w="872" w:type="dxa"/>
            <w:vAlign w:val="bottom"/>
          </w:tcPr>
          <w:p w14:paraId="5AD4B21A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364351">
              <w:rPr>
                <w:position w:val="-26"/>
              </w:rPr>
              <w:object w:dxaOrig="520" w:dyaOrig="700" w14:anchorId="1C4A3C7C">
                <v:shape id="_x0000_i1057" type="#_x0000_t75" style="width:26pt;height:35pt" o:ole="">
                  <v:imagedata r:id="rId72" o:title=""/>
                </v:shape>
                <o:OLEObject Type="Embed" ProgID="Equation.3" ShapeID="_x0000_i1057" DrawAspect="Content" ObjectID="_1703851052" r:id="rId73"/>
              </w:object>
            </w:r>
          </w:p>
        </w:tc>
        <w:tc>
          <w:tcPr>
            <w:tcW w:w="1200" w:type="dxa"/>
            <w:vAlign w:val="bottom"/>
          </w:tcPr>
          <w:p w14:paraId="2CC1744D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090" w:type="dxa"/>
            <w:vAlign w:val="bottom"/>
          </w:tcPr>
          <w:p w14:paraId="1497742F" w14:textId="77777777" w:rsidR="007F16D0" w:rsidRPr="00AA7D3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1150EA1F" w14:textId="77777777" w:rsidR="007F16D0" w:rsidRPr="00AA7D30" w:rsidRDefault="007F16D0" w:rsidP="00AA2799">
            <w:pPr>
              <w:spacing w:line="300" w:lineRule="auto"/>
              <w:ind w:left="-85" w:right="-85"/>
              <w:jc w:val="center"/>
            </w:pPr>
            <w:r w:rsidRPr="00AA7D30">
              <w:t>&lt;0,7</w:t>
            </w:r>
          </w:p>
        </w:tc>
        <w:tc>
          <w:tcPr>
            <w:tcW w:w="872" w:type="dxa"/>
            <w:vAlign w:val="bottom"/>
          </w:tcPr>
          <w:p w14:paraId="68325FD5" w14:textId="77777777" w:rsidR="007F16D0" w:rsidRPr="00AA7D3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6F934D89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:rsidRPr="001D0778" w14:paraId="4C20E890" w14:textId="77777777" w:rsidTr="00990E20">
        <w:tc>
          <w:tcPr>
            <w:tcW w:w="3377" w:type="dxa"/>
          </w:tcPr>
          <w:p w14:paraId="3C18F728" w14:textId="77777777" w:rsidR="007F16D0" w:rsidRPr="001D0778" w:rsidRDefault="007F16D0" w:rsidP="00AA2799">
            <w:pPr>
              <w:spacing w:line="300" w:lineRule="auto"/>
              <w:ind w:left="-85" w:right="-85"/>
              <w:jc w:val="both"/>
            </w:pPr>
            <w:r w:rsidRPr="001D0778">
              <w:t>3. Коэффициент задолженности</w:t>
            </w:r>
          </w:p>
        </w:tc>
        <w:tc>
          <w:tcPr>
            <w:tcW w:w="763" w:type="dxa"/>
            <w:vAlign w:val="bottom"/>
          </w:tcPr>
          <w:p w14:paraId="24CE82F7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proofErr w:type="spellStart"/>
            <w:r w:rsidRPr="001D0778">
              <w:rPr>
                <w:i/>
              </w:rPr>
              <w:t>Кз</w:t>
            </w:r>
            <w:proofErr w:type="spellEnd"/>
          </w:p>
        </w:tc>
        <w:tc>
          <w:tcPr>
            <w:tcW w:w="872" w:type="dxa"/>
            <w:vAlign w:val="bottom"/>
          </w:tcPr>
          <w:p w14:paraId="2182FCF9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364351">
              <w:rPr>
                <w:position w:val="-28"/>
              </w:rPr>
              <w:object w:dxaOrig="520" w:dyaOrig="720" w14:anchorId="66FF3258">
                <v:shape id="_x0000_i1058" type="#_x0000_t75" style="width:26pt;height:36pt" o:ole="">
                  <v:imagedata r:id="rId74" o:title=""/>
                </v:shape>
                <o:OLEObject Type="Embed" ProgID="Equation.3" ShapeID="_x0000_i1058" DrawAspect="Content" ObjectID="_1703851053" r:id="rId75"/>
              </w:object>
            </w:r>
          </w:p>
        </w:tc>
        <w:tc>
          <w:tcPr>
            <w:tcW w:w="1200" w:type="dxa"/>
            <w:vAlign w:val="bottom"/>
          </w:tcPr>
          <w:p w14:paraId="392F9B9F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090" w:type="dxa"/>
            <w:vAlign w:val="bottom"/>
          </w:tcPr>
          <w:p w14:paraId="72720152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1AA98979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750BA2F9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5A781740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:rsidRPr="001D0778" w14:paraId="71169273" w14:textId="77777777" w:rsidTr="00990E20">
        <w:tc>
          <w:tcPr>
            <w:tcW w:w="3377" w:type="dxa"/>
          </w:tcPr>
          <w:p w14:paraId="2586AEE3" w14:textId="77777777" w:rsidR="007F16D0" w:rsidRPr="001D0778" w:rsidRDefault="007F16D0" w:rsidP="00AA2799">
            <w:pPr>
              <w:spacing w:line="300" w:lineRule="auto"/>
              <w:ind w:left="-85" w:right="-85"/>
              <w:jc w:val="both"/>
            </w:pPr>
            <w:r w:rsidRPr="001D0778">
              <w:t>4. Доля дебит. задолженности в ст</w:t>
            </w:r>
            <w:r w:rsidR="002924CC">
              <w:t>оимос</w:t>
            </w:r>
            <w:r w:rsidRPr="001D0778">
              <w:t>ти им</w:t>
            </w:r>
            <w:r w:rsidR="002924CC">
              <w:t>ущест</w:t>
            </w:r>
            <w:r w:rsidRPr="001D0778">
              <w:t>ва</w:t>
            </w:r>
          </w:p>
        </w:tc>
        <w:tc>
          <w:tcPr>
            <w:tcW w:w="763" w:type="dxa"/>
            <w:vAlign w:val="bottom"/>
          </w:tcPr>
          <w:p w14:paraId="3AEFF463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proofErr w:type="spellStart"/>
            <w:r w:rsidRPr="001D0778">
              <w:rPr>
                <w:i/>
              </w:rPr>
              <w:t>Кдз</w:t>
            </w:r>
            <w:proofErr w:type="spellEnd"/>
          </w:p>
        </w:tc>
        <w:tc>
          <w:tcPr>
            <w:tcW w:w="872" w:type="dxa"/>
            <w:vAlign w:val="bottom"/>
          </w:tcPr>
          <w:p w14:paraId="227F3D1A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364351">
              <w:rPr>
                <w:position w:val="-26"/>
              </w:rPr>
              <w:object w:dxaOrig="520" w:dyaOrig="700" w14:anchorId="673B36E1">
                <v:shape id="_x0000_i1059" type="#_x0000_t75" style="width:26pt;height:35pt" o:ole="">
                  <v:imagedata r:id="rId76" o:title=""/>
                </v:shape>
                <o:OLEObject Type="Embed" ProgID="Equation.3" ShapeID="_x0000_i1059" DrawAspect="Content" ObjectID="_1703851054" r:id="rId77"/>
              </w:object>
            </w:r>
          </w:p>
        </w:tc>
        <w:tc>
          <w:tcPr>
            <w:tcW w:w="1200" w:type="dxa"/>
            <w:vAlign w:val="bottom"/>
          </w:tcPr>
          <w:p w14:paraId="0657DEB3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090" w:type="dxa"/>
            <w:vAlign w:val="bottom"/>
          </w:tcPr>
          <w:p w14:paraId="74071ABE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4F99E12F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5D60B325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61C581EF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:rsidRPr="001D0778" w14:paraId="541F23C1" w14:textId="77777777" w:rsidTr="00990E20">
        <w:tc>
          <w:tcPr>
            <w:tcW w:w="9809" w:type="dxa"/>
            <w:gridSpan w:val="8"/>
          </w:tcPr>
          <w:p w14:paraId="09FD43CF" w14:textId="77777777" w:rsidR="007F16D0" w:rsidRPr="001D0778" w:rsidRDefault="00783080" w:rsidP="00AA2799">
            <w:pPr>
              <w:spacing w:line="300" w:lineRule="auto"/>
              <w:ind w:left="-85" w:right="-85"/>
              <w:jc w:val="center"/>
            </w:pPr>
            <w:r>
              <w:t>Коэффициенты ликвидности</w:t>
            </w:r>
          </w:p>
        </w:tc>
      </w:tr>
      <w:tr w:rsidR="007F16D0" w:rsidRPr="001D0778" w14:paraId="1E2A0D66" w14:textId="77777777" w:rsidTr="00990E20">
        <w:tc>
          <w:tcPr>
            <w:tcW w:w="3377" w:type="dxa"/>
          </w:tcPr>
          <w:p w14:paraId="49AB8EDC" w14:textId="77777777" w:rsidR="007F16D0" w:rsidRPr="001D0778" w:rsidRDefault="007F16D0" w:rsidP="00AA2799">
            <w:pPr>
              <w:spacing w:line="300" w:lineRule="auto"/>
              <w:ind w:left="-85" w:right="-85"/>
              <w:jc w:val="both"/>
            </w:pPr>
            <w:r w:rsidRPr="001D0778">
              <w:t>1. Коэф</w:t>
            </w:r>
            <w:r w:rsidR="002924CC">
              <w:t>фициент</w:t>
            </w:r>
            <w:r w:rsidRPr="001D0778">
              <w:t xml:space="preserve"> абсолютной ликвидности</w:t>
            </w:r>
          </w:p>
        </w:tc>
        <w:tc>
          <w:tcPr>
            <w:tcW w:w="763" w:type="dxa"/>
            <w:vAlign w:val="bottom"/>
          </w:tcPr>
          <w:p w14:paraId="55946F67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r w:rsidRPr="001D0778">
              <w:rPr>
                <w:i/>
              </w:rPr>
              <w:t>Кал</w:t>
            </w:r>
          </w:p>
        </w:tc>
        <w:tc>
          <w:tcPr>
            <w:tcW w:w="872" w:type="dxa"/>
            <w:vAlign w:val="bottom"/>
          </w:tcPr>
          <w:p w14:paraId="3A82A852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364351">
              <w:rPr>
                <w:position w:val="-26"/>
              </w:rPr>
              <w:object w:dxaOrig="540" w:dyaOrig="700" w14:anchorId="65B53891">
                <v:shape id="_x0000_i1060" type="#_x0000_t75" style="width:27.5pt;height:35pt" o:ole="">
                  <v:imagedata r:id="rId78" o:title=""/>
                </v:shape>
                <o:OLEObject Type="Embed" ProgID="Equation.3" ShapeID="_x0000_i1060" DrawAspect="Content" ObjectID="_1703851055" r:id="rId79"/>
              </w:object>
            </w:r>
          </w:p>
        </w:tc>
        <w:tc>
          <w:tcPr>
            <w:tcW w:w="1200" w:type="dxa"/>
            <w:vAlign w:val="bottom"/>
          </w:tcPr>
          <w:p w14:paraId="41802CD4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090" w:type="dxa"/>
            <w:vAlign w:val="bottom"/>
          </w:tcPr>
          <w:p w14:paraId="6D448F17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7A324988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1D0778">
              <w:t>&gt;0,1</w:t>
            </w:r>
          </w:p>
        </w:tc>
        <w:tc>
          <w:tcPr>
            <w:tcW w:w="872" w:type="dxa"/>
            <w:vAlign w:val="bottom"/>
          </w:tcPr>
          <w:p w14:paraId="763BE110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723609FC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:rsidRPr="001D0778" w14:paraId="5A2B9990" w14:textId="77777777" w:rsidTr="00990E20">
        <w:tc>
          <w:tcPr>
            <w:tcW w:w="3377" w:type="dxa"/>
          </w:tcPr>
          <w:p w14:paraId="4E50B77A" w14:textId="77777777" w:rsidR="007F16D0" w:rsidRPr="001D0778" w:rsidRDefault="007F16D0" w:rsidP="005E3D56">
            <w:pPr>
              <w:ind w:left="-85" w:right="-85"/>
              <w:jc w:val="both"/>
            </w:pPr>
            <w:r w:rsidRPr="001D0778">
              <w:t>2. Коэф</w:t>
            </w:r>
            <w:r w:rsidR="002924CC">
              <w:t>фициен</w:t>
            </w:r>
            <w:r w:rsidRPr="001D0778">
              <w:t>т промежуточного покрытия</w:t>
            </w:r>
            <w:r w:rsidR="002924CC">
              <w:t xml:space="preserve"> (ликвидности)</w:t>
            </w:r>
          </w:p>
        </w:tc>
        <w:tc>
          <w:tcPr>
            <w:tcW w:w="763" w:type="dxa"/>
            <w:vAlign w:val="bottom"/>
          </w:tcPr>
          <w:p w14:paraId="099BB0B8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proofErr w:type="spellStart"/>
            <w:r w:rsidRPr="001D0778">
              <w:rPr>
                <w:i/>
              </w:rPr>
              <w:t>Кпп</w:t>
            </w:r>
            <w:proofErr w:type="spellEnd"/>
          </w:p>
        </w:tc>
        <w:tc>
          <w:tcPr>
            <w:tcW w:w="2072" w:type="dxa"/>
            <w:gridSpan w:val="2"/>
            <w:vAlign w:val="bottom"/>
          </w:tcPr>
          <w:p w14:paraId="34D73DD0" w14:textId="77777777" w:rsidR="007F16D0" w:rsidRPr="001D0778" w:rsidRDefault="007F16D0" w:rsidP="00AA2799">
            <w:pPr>
              <w:spacing w:line="300" w:lineRule="auto"/>
              <w:ind w:left="-85" w:right="-85"/>
            </w:pPr>
            <w:r w:rsidRPr="00364351">
              <w:rPr>
                <w:position w:val="-28"/>
              </w:rPr>
              <w:object w:dxaOrig="2000" w:dyaOrig="720" w14:anchorId="744802EA">
                <v:shape id="_x0000_i1061" type="#_x0000_t75" style="width:99.5pt;height:36pt" o:ole="">
                  <v:imagedata r:id="rId80" o:title=""/>
                </v:shape>
                <o:OLEObject Type="Embed" ProgID="Equation.3" ShapeID="_x0000_i1061" DrawAspect="Content" ObjectID="_1703851056" r:id="rId81"/>
              </w:object>
            </w:r>
          </w:p>
        </w:tc>
        <w:tc>
          <w:tcPr>
            <w:tcW w:w="1090" w:type="dxa"/>
            <w:vAlign w:val="bottom"/>
          </w:tcPr>
          <w:p w14:paraId="406B2C87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6A981A52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1D0778">
              <w:t>&gt;0,8</w:t>
            </w:r>
          </w:p>
        </w:tc>
        <w:tc>
          <w:tcPr>
            <w:tcW w:w="872" w:type="dxa"/>
            <w:vAlign w:val="bottom"/>
          </w:tcPr>
          <w:p w14:paraId="6836AF7A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14F6C68C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:rsidRPr="001D0778" w14:paraId="0BD21440" w14:textId="77777777" w:rsidTr="00990E20">
        <w:tc>
          <w:tcPr>
            <w:tcW w:w="3377" w:type="dxa"/>
          </w:tcPr>
          <w:p w14:paraId="55AF05B3" w14:textId="77777777" w:rsidR="007F16D0" w:rsidRPr="001D0778" w:rsidRDefault="007F16D0" w:rsidP="00AA2799">
            <w:pPr>
              <w:spacing w:line="300" w:lineRule="auto"/>
              <w:ind w:left="-85" w:right="-85"/>
              <w:jc w:val="both"/>
            </w:pPr>
            <w:r w:rsidRPr="001D0778">
              <w:t>3. Коэффициент покрытия</w:t>
            </w:r>
            <w:r w:rsidR="002924CC">
              <w:t xml:space="preserve"> (общей ликвидности)</w:t>
            </w:r>
          </w:p>
        </w:tc>
        <w:tc>
          <w:tcPr>
            <w:tcW w:w="763" w:type="dxa"/>
            <w:vAlign w:val="bottom"/>
          </w:tcPr>
          <w:p w14:paraId="367A7C72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proofErr w:type="spellStart"/>
            <w:r w:rsidRPr="001D0778">
              <w:rPr>
                <w:i/>
              </w:rPr>
              <w:t>Ктл</w:t>
            </w:r>
            <w:proofErr w:type="spellEnd"/>
          </w:p>
        </w:tc>
        <w:tc>
          <w:tcPr>
            <w:tcW w:w="872" w:type="dxa"/>
            <w:vAlign w:val="bottom"/>
          </w:tcPr>
          <w:p w14:paraId="1404E1C8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364351">
              <w:rPr>
                <w:position w:val="-26"/>
              </w:rPr>
              <w:object w:dxaOrig="540" w:dyaOrig="700" w14:anchorId="09A4CEF6">
                <v:shape id="_x0000_i1062" type="#_x0000_t75" style="width:27.5pt;height:35pt" o:ole="">
                  <v:imagedata r:id="rId82" o:title=""/>
                </v:shape>
                <o:OLEObject Type="Embed" ProgID="Equation.3" ShapeID="_x0000_i1062" DrawAspect="Content" ObjectID="_1703851057" r:id="rId83"/>
              </w:object>
            </w:r>
          </w:p>
        </w:tc>
        <w:tc>
          <w:tcPr>
            <w:tcW w:w="1200" w:type="dxa"/>
            <w:vAlign w:val="bottom"/>
          </w:tcPr>
          <w:p w14:paraId="1A566A42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090" w:type="dxa"/>
            <w:vAlign w:val="bottom"/>
          </w:tcPr>
          <w:p w14:paraId="00372D16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5FC966ED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1D0778">
              <w:t>&gt;2</w:t>
            </w:r>
          </w:p>
        </w:tc>
        <w:tc>
          <w:tcPr>
            <w:tcW w:w="872" w:type="dxa"/>
            <w:vAlign w:val="bottom"/>
          </w:tcPr>
          <w:p w14:paraId="4C7E8C4F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2DD97E61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:rsidRPr="001D0778" w14:paraId="0F9F93FA" w14:textId="77777777" w:rsidTr="00990E20">
        <w:tc>
          <w:tcPr>
            <w:tcW w:w="9809" w:type="dxa"/>
            <w:gridSpan w:val="8"/>
          </w:tcPr>
          <w:p w14:paraId="155F99E5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1D0778">
              <w:lastRenderedPageBreak/>
              <w:t>Показатели деловой активности</w:t>
            </w:r>
          </w:p>
        </w:tc>
      </w:tr>
      <w:tr w:rsidR="007F16D0" w:rsidRPr="001D0778" w14:paraId="55B9D111" w14:textId="77777777" w:rsidTr="00990E20">
        <w:tc>
          <w:tcPr>
            <w:tcW w:w="3377" w:type="dxa"/>
          </w:tcPr>
          <w:p w14:paraId="77FC909E" w14:textId="77777777" w:rsidR="007F16D0" w:rsidRPr="001D0778" w:rsidRDefault="007F16D0" w:rsidP="00AA2799">
            <w:pPr>
              <w:spacing w:line="300" w:lineRule="auto"/>
              <w:ind w:left="-85" w:right="-85"/>
              <w:jc w:val="both"/>
            </w:pPr>
            <w:r w:rsidRPr="001D0778">
              <w:t>1. Коэффициент оборачиваемости (общий)</w:t>
            </w:r>
          </w:p>
        </w:tc>
        <w:tc>
          <w:tcPr>
            <w:tcW w:w="763" w:type="dxa"/>
            <w:vAlign w:val="bottom"/>
          </w:tcPr>
          <w:p w14:paraId="2F450372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proofErr w:type="spellStart"/>
            <w:r w:rsidRPr="001D0778">
              <w:rPr>
                <w:i/>
              </w:rPr>
              <w:t>Коб</w:t>
            </w:r>
            <w:proofErr w:type="spellEnd"/>
          </w:p>
        </w:tc>
        <w:tc>
          <w:tcPr>
            <w:tcW w:w="872" w:type="dxa"/>
            <w:vAlign w:val="bottom"/>
          </w:tcPr>
          <w:p w14:paraId="05A2049C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364351">
              <w:rPr>
                <w:position w:val="-26"/>
              </w:rPr>
              <w:object w:dxaOrig="520" w:dyaOrig="700" w14:anchorId="12A461E7">
                <v:shape id="_x0000_i1063" type="#_x0000_t75" style="width:26pt;height:35pt" o:ole="">
                  <v:imagedata r:id="rId84" o:title=""/>
                </v:shape>
                <o:OLEObject Type="Embed" ProgID="Equation.3" ShapeID="_x0000_i1063" DrawAspect="Content" ObjectID="_1703851058" r:id="rId85"/>
              </w:object>
            </w:r>
          </w:p>
        </w:tc>
        <w:tc>
          <w:tcPr>
            <w:tcW w:w="1200" w:type="dxa"/>
            <w:vAlign w:val="bottom"/>
          </w:tcPr>
          <w:p w14:paraId="33978022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090" w:type="dxa"/>
            <w:vAlign w:val="bottom"/>
          </w:tcPr>
          <w:p w14:paraId="561B5950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723E3E68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58ED0EA5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1957BB51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:rsidRPr="001D0778" w14:paraId="763AB971" w14:textId="77777777" w:rsidTr="00990E20">
        <w:tc>
          <w:tcPr>
            <w:tcW w:w="3377" w:type="dxa"/>
          </w:tcPr>
          <w:p w14:paraId="54964D52" w14:textId="77777777" w:rsidR="007F16D0" w:rsidRPr="001D0778" w:rsidRDefault="007F16D0" w:rsidP="00AA2799">
            <w:pPr>
              <w:spacing w:line="300" w:lineRule="auto"/>
              <w:ind w:left="-85" w:right="-85"/>
              <w:jc w:val="both"/>
            </w:pPr>
            <w:r w:rsidRPr="001D0778">
              <w:t>2. Оборачиваемость запасов</w:t>
            </w:r>
          </w:p>
        </w:tc>
        <w:tc>
          <w:tcPr>
            <w:tcW w:w="763" w:type="dxa"/>
            <w:vAlign w:val="bottom"/>
          </w:tcPr>
          <w:p w14:paraId="25211BF5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proofErr w:type="spellStart"/>
            <w:r w:rsidRPr="001D0778">
              <w:rPr>
                <w:i/>
              </w:rPr>
              <w:t>Кзап</w:t>
            </w:r>
            <w:proofErr w:type="spellEnd"/>
          </w:p>
        </w:tc>
        <w:tc>
          <w:tcPr>
            <w:tcW w:w="872" w:type="dxa"/>
            <w:vAlign w:val="bottom"/>
          </w:tcPr>
          <w:p w14:paraId="023A3F54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364351">
              <w:rPr>
                <w:position w:val="-28"/>
              </w:rPr>
              <w:object w:dxaOrig="480" w:dyaOrig="720" w14:anchorId="474C86AD">
                <v:shape id="_x0000_i1064" type="#_x0000_t75" style="width:23.5pt;height:36pt" o:ole="">
                  <v:imagedata r:id="rId86" o:title=""/>
                </v:shape>
                <o:OLEObject Type="Embed" ProgID="Equation.3" ShapeID="_x0000_i1064" DrawAspect="Content" ObjectID="_1703851059" r:id="rId87"/>
              </w:object>
            </w:r>
          </w:p>
        </w:tc>
        <w:tc>
          <w:tcPr>
            <w:tcW w:w="1200" w:type="dxa"/>
            <w:vAlign w:val="bottom"/>
          </w:tcPr>
          <w:p w14:paraId="0F9C2B45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090" w:type="dxa"/>
            <w:vAlign w:val="bottom"/>
          </w:tcPr>
          <w:p w14:paraId="7534C0EB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03D9F9D3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5C51D045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49AFBEE2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:rsidRPr="001D0778" w14:paraId="3F4A98AC" w14:textId="77777777" w:rsidTr="00990E20">
        <w:tc>
          <w:tcPr>
            <w:tcW w:w="3377" w:type="dxa"/>
          </w:tcPr>
          <w:p w14:paraId="45E91FFB" w14:textId="77777777" w:rsidR="007F16D0" w:rsidRPr="001D0778" w:rsidRDefault="007F16D0" w:rsidP="00AA2799">
            <w:pPr>
              <w:spacing w:line="300" w:lineRule="auto"/>
              <w:ind w:left="-85" w:right="-85"/>
              <w:jc w:val="both"/>
            </w:pPr>
            <w:r w:rsidRPr="001D0778">
              <w:t>3. Оборачиваемость собственных</w:t>
            </w:r>
            <w:r>
              <w:t xml:space="preserve"> оборотных</w:t>
            </w:r>
            <w:r w:rsidRPr="001D0778">
              <w:t xml:space="preserve"> средств</w:t>
            </w:r>
          </w:p>
        </w:tc>
        <w:tc>
          <w:tcPr>
            <w:tcW w:w="763" w:type="dxa"/>
            <w:vAlign w:val="bottom"/>
          </w:tcPr>
          <w:p w14:paraId="1B7CCACF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  <w:rPr>
                <w:i/>
              </w:rPr>
            </w:pPr>
            <w:proofErr w:type="spellStart"/>
            <w:r w:rsidRPr="001D0778">
              <w:rPr>
                <w:i/>
              </w:rPr>
              <w:t>Ксос</w:t>
            </w:r>
            <w:proofErr w:type="spellEnd"/>
          </w:p>
        </w:tc>
        <w:tc>
          <w:tcPr>
            <w:tcW w:w="872" w:type="dxa"/>
            <w:vAlign w:val="bottom"/>
          </w:tcPr>
          <w:p w14:paraId="1D7D2CE3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  <w:r w:rsidRPr="00364351">
              <w:rPr>
                <w:position w:val="-28"/>
              </w:rPr>
              <w:object w:dxaOrig="700" w:dyaOrig="720" w14:anchorId="5DD777AF">
                <v:shape id="_x0000_i1065" type="#_x0000_t75" style="width:35pt;height:36pt" o:ole="">
                  <v:imagedata r:id="rId88" o:title=""/>
                </v:shape>
                <o:OLEObject Type="Embed" ProgID="Equation.3" ShapeID="_x0000_i1065" DrawAspect="Content" ObjectID="_1703851060" r:id="rId89"/>
              </w:object>
            </w:r>
          </w:p>
        </w:tc>
        <w:tc>
          <w:tcPr>
            <w:tcW w:w="1200" w:type="dxa"/>
            <w:vAlign w:val="bottom"/>
          </w:tcPr>
          <w:p w14:paraId="662FB117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1090" w:type="dxa"/>
            <w:vAlign w:val="bottom"/>
          </w:tcPr>
          <w:p w14:paraId="4EA9BB23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607D0A40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37FF1F9A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516C356E" w14:textId="77777777" w:rsidR="007F16D0" w:rsidRPr="001D0778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2924CC" w:rsidRPr="001D0778" w14:paraId="3ACE6E30" w14:textId="77777777" w:rsidTr="00990E20">
        <w:tc>
          <w:tcPr>
            <w:tcW w:w="3377" w:type="dxa"/>
          </w:tcPr>
          <w:p w14:paraId="2BCFE4EA" w14:textId="77777777" w:rsidR="002924CC" w:rsidRPr="001D0778" w:rsidRDefault="002924CC" w:rsidP="00772E3F">
            <w:pPr>
              <w:spacing w:line="300" w:lineRule="auto"/>
              <w:ind w:left="-85" w:right="-85"/>
              <w:jc w:val="both"/>
            </w:pPr>
            <w:r>
              <w:t>4</w:t>
            </w:r>
            <w:r w:rsidRPr="001D0778">
              <w:t xml:space="preserve">. Коэффициент обеспеченности </w:t>
            </w:r>
            <w:proofErr w:type="spellStart"/>
            <w:r w:rsidRPr="001D0778">
              <w:t>собст</w:t>
            </w:r>
            <w:proofErr w:type="spellEnd"/>
            <w:r w:rsidRPr="001D0778">
              <w:t>. оборотными средствами</w:t>
            </w:r>
          </w:p>
        </w:tc>
        <w:tc>
          <w:tcPr>
            <w:tcW w:w="763" w:type="dxa"/>
            <w:vAlign w:val="bottom"/>
          </w:tcPr>
          <w:p w14:paraId="618DA419" w14:textId="77777777" w:rsidR="002924CC" w:rsidRPr="001D0778" w:rsidRDefault="002924CC" w:rsidP="00772E3F">
            <w:pPr>
              <w:spacing w:line="300" w:lineRule="auto"/>
              <w:ind w:left="-85" w:right="-85"/>
              <w:jc w:val="center"/>
              <w:rPr>
                <w:i/>
              </w:rPr>
            </w:pPr>
            <w:proofErr w:type="spellStart"/>
            <w:r w:rsidRPr="001D0778">
              <w:rPr>
                <w:i/>
              </w:rPr>
              <w:t>Ксос</w:t>
            </w:r>
            <w:proofErr w:type="spellEnd"/>
          </w:p>
        </w:tc>
        <w:tc>
          <w:tcPr>
            <w:tcW w:w="2072" w:type="dxa"/>
            <w:gridSpan w:val="2"/>
            <w:vAlign w:val="bottom"/>
          </w:tcPr>
          <w:p w14:paraId="11DD2AAD" w14:textId="77777777" w:rsidR="002924CC" w:rsidRPr="001D0778" w:rsidRDefault="002924CC" w:rsidP="00772E3F">
            <w:pPr>
              <w:spacing w:line="300" w:lineRule="auto"/>
              <w:ind w:left="-85" w:right="-85"/>
              <w:jc w:val="center"/>
            </w:pPr>
            <w:r w:rsidRPr="00364351">
              <w:rPr>
                <w:position w:val="-28"/>
              </w:rPr>
              <w:object w:dxaOrig="1120" w:dyaOrig="720" w14:anchorId="2E175070">
                <v:shape id="_x0000_i1066" type="#_x0000_t75" style="width:57pt;height:36pt" o:ole="">
                  <v:imagedata r:id="rId90" o:title=""/>
                </v:shape>
                <o:OLEObject Type="Embed" ProgID="Equation.3" ShapeID="_x0000_i1066" DrawAspect="Content" ObjectID="_1703851061" r:id="rId91"/>
              </w:object>
            </w:r>
          </w:p>
        </w:tc>
        <w:tc>
          <w:tcPr>
            <w:tcW w:w="1090" w:type="dxa"/>
            <w:vAlign w:val="bottom"/>
          </w:tcPr>
          <w:p w14:paraId="6CBAEF49" w14:textId="77777777" w:rsidR="002924CC" w:rsidRPr="001D0778" w:rsidRDefault="002924CC" w:rsidP="00772E3F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872" w:type="dxa"/>
            <w:vAlign w:val="bottom"/>
          </w:tcPr>
          <w:p w14:paraId="5A7AA573" w14:textId="77777777" w:rsidR="002924CC" w:rsidRPr="001D0778" w:rsidRDefault="002924CC" w:rsidP="00AA2799">
            <w:pPr>
              <w:spacing w:line="300" w:lineRule="auto"/>
              <w:ind w:left="-85" w:right="-85"/>
              <w:jc w:val="center"/>
            </w:pPr>
            <w:r>
              <w:t>&gt;0,1</w:t>
            </w:r>
          </w:p>
        </w:tc>
        <w:tc>
          <w:tcPr>
            <w:tcW w:w="872" w:type="dxa"/>
            <w:vAlign w:val="bottom"/>
          </w:tcPr>
          <w:p w14:paraId="2E2A1634" w14:textId="77777777" w:rsidR="002924CC" w:rsidRPr="001D0778" w:rsidRDefault="002924CC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  <w:vAlign w:val="bottom"/>
          </w:tcPr>
          <w:p w14:paraId="1FA2922C" w14:textId="77777777" w:rsidR="002924CC" w:rsidRPr="001D0778" w:rsidRDefault="002924CC" w:rsidP="00AA2799">
            <w:pPr>
              <w:spacing w:line="300" w:lineRule="auto"/>
              <w:ind w:left="-85" w:right="-85"/>
              <w:jc w:val="center"/>
            </w:pPr>
          </w:p>
        </w:tc>
      </w:tr>
    </w:tbl>
    <w:p w14:paraId="1C65F6DD" w14:textId="77777777" w:rsidR="0038447D" w:rsidRPr="001D0778" w:rsidRDefault="0038447D" w:rsidP="0038447D">
      <w:pPr>
        <w:spacing w:line="300" w:lineRule="auto"/>
        <w:ind w:firstLine="763"/>
        <w:jc w:val="both"/>
      </w:pPr>
      <w:r w:rsidRPr="001D0778">
        <w:t>По результатам таблицы:</w:t>
      </w:r>
    </w:p>
    <w:p w14:paraId="0EBC4472" w14:textId="77777777" w:rsidR="0038447D" w:rsidRDefault="00744D1A" w:rsidP="00744D1A">
      <w:pPr>
        <w:spacing w:line="300" w:lineRule="auto"/>
        <w:jc w:val="both"/>
      </w:pPr>
      <w:r>
        <w:t xml:space="preserve">1. </w:t>
      </w:r>
      <w:r w:rsidR="0038447D">
        <w:t>Дать оценку</w:t>
      </w:r>
      <w:r w:rsidR="0038447D" w:rsidRPr="001D0778">
        <w:t xml:space="preserve"> динамик</w:t>
      </w:r>
      <w:r w:rsidR="0038447D">
        <w:t>и</w:t>
      </w:r>
      <w:r w:rsidR="0038447D" w:rsidRPr="001D0778">
        <w:t xml:space="preserve"> финансовой устойчивости, платежеспособности, деловой</w:t>
      </w:r>
      <w:r>
        <w:t xml:space="preserve"> активности. </w:t>
      </w:r>
      <w:r w:rsidR="0038447D" w:rsidRPr="001D0778">
        <w:t>Выполнить анализ отклонений, охарактеризовать</w:t>
      </w:r>
      <w:r w:rsidR="0038447D">
        <w:t xml:space="preserve"> тенденции изменения</w:t>
      </w:r>
      <w:r w:rsidR="0038447D" w:rsidRPr="001D0778">
        <w:t xml:space="preserve"> финансово</w:t>
      </w:r>
      <w:r w:rsidR="0038447D">
        <w:t>го</w:t>
      </w:r>
      <w:r w:rsidR="0038447D" w:rsidRPr="001D0778">
        <w:t xml:space="preserve"> состояни</w:t>
      </w:r>
      <w:r w:rsidR="0038447D">
        <w:t>я</w:t>
      </w:r>
      <w:r w:rsidR="0038447D" w:rsidRPr="001D0778">
        <w:t xml:space="preserve"> предприятия.</w:t>
      </w:r>
    </w:p>
    <w:p w14:paraId="679A79D1" w14:textId="77777777" w:rsidR="007F16D0" w:rsidRDefault="007F16D0" w:rsidP="00744D1A">
      <w:pPr>
        <w:spacing w:line="300" w:lineRule="auto"/>
        <w:jc w:val="both"/>
      </w:pPr>
      <w:r>
        <w:t xml:space="preserve">2. </w:t>
      </w:r>
      <w:r w:rsidR="00744D1A">
        <w:t xml:space="preserve">Установить наличие состояния неплатежеспособности предприятия в результате анализа коэффициенте текущей ликвидности и коэффициента обеспеченности собственными оборотными средствами. </w:t>
      </w:r>
      <w:r>
        <w:t>Оценить вероятность</w:t>
      </w:r>
      <w:r w:rsidR="00744D1A">
        <w:t xml:space="preserve"> наступления</w:t>
      </w:r>
      <w:r>
        <w:t xml:space="preserve"> </w:t>
      </w:r>
      <w:r w:rsidR="00744D1A">
        <w:t xml:space="preserve">финансового кризиса </w:t>
      </w:r>
      <w:r>
        <w:t>на анализируемом предприятии.</w:t>
      </w:r>
    </w:p>
    <w:p w14:paraId="2C402DCE" w14:textId="77777777" w:rsidR="007F16D0" w:rsidRDefault="007F16D0" w:rsidP="00AA2799">
      <w:pPr>
        <w:spacing w:line="300" w:lineRule="auto"/>
        <w:jc w:val="both"/>
      </w:pPr>
      <w:r>
        <w:t xml:space="preserve">3. </w:t>
      </w:r>
      <w:r w:rsidR="00C979C3">
        <w:t>Используя данные табл. 2.5, р</w:t>
      </w:r>
      <w:r>
        <w:t xml:space="preserve">ассчитать коэффициент восстановления (утраты) платежеспособности предприятия </w:t>
      </w:r>
      <w:r w:rsidR="00C979C3">
        <w:t>на конец анализируемого периода</w:t>
      </w:r>
    </w:p>
    <w:p w14:paraId="3529FA60" w14:textId="77777777" w:rsidR="007F16D0" w:rsidRDefault="007F16D0" w:rsidP="00AA2799">
      <w:pPr>
        <w:spacing w:line="300" w:lineRule="auto"/>
        <w:jc w:val="center"/>
      </w:pPr>
      <w:r w:rsidRPr="00A55ED6">
        <w:rPr>
          <w:position w:val="-26"/>
        </w:rPr>
        <w:object w:dxaOrig="3480" w:dyaOrig="1020" w14:anchorId="4F75A6B0">
          <v:shape id="_x0000_i1067" type="#_x0000_t75" style="width:175pt;height:52pt" o:ole="">
            <v:imagedata r:id="rId92" o:title=""/>
          </v:shape>
          <o:OLEObject Type="Embed" ProgID="Equation.3" ShapeID="_x0000_i1067" DrawAspect="Content" ObjectID="_1703851062" r:id="rId93"/>
        </w:object>
      </w:r>
      <w:r w:rsidR="00240579">
        <w:t>.</w:t>
      </w:r>
    </w:p>
    <w:p w14:paraId="2676F3BE" w14:textId="77777777" w:rsidR="007F16D0" w:rsidRDefault="007F16D0" w:rsidP="00AA2799">
      <w:pPr>
        <w:spacing w:line="300" w:lineRule="auto"/>
        <w:jc w:val="both"/>
      </w:pPr>
      <w:r>
        <w:t xml:space="preserve">4. Охарактеризовать наличие внешних и внутренних признаков банкротства на анализируемом предприятии, используя схему, представленную </w:t>
      </w:r>
      <w:r w:rsidR="00B60E37">
        <w:t>в</w:t>
      </w:r>
      <w:r>
        <w:t xml:space="preserve"> </w:t>
      </w:r>
      <w:r w:rsidR="00B60E37">
        <w:t>табл</w:t>
      </w:r>
      <w:r w:rsidR="00240579">
        <w:t>.</w:t>
      </w:r>
      <w:r w:rsidRPr="007F16D0">
        <w:t xml:space="preserve"> </w:t>
      </w:r>
      <w:r w:rsidR="00B60E37">
        <w:t>2.6</w:t>
      </w:r>
      <w:r w:rsidRPr="007F16D0">
        <w:t>.</w:t>
      </w:r>
    </w:p>
    <w:p w14:paraId="3C7182B6" w14:textId="77777777" w:rsidR="00B60E37" w:rsidRDefault="00B60E37" w:rsidP="00046841">
      <w:pPr>
        <w:spacing w:line="300" w:lineRule="auto"/>
        <w:ind w:firstLine="709"/>
      </w:pPr>
      <w:r>
        <w:t>Таблица 2.6</w:t>
      </w:r>
      <w:r w:rsidR="00046841">
        <w:t xml:space="preserve"> </w:t>
      </w:r>
      <w:r>
        <w:t>Признаки банкротства предприятия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4"/>
        <w:gridCol w:w="4813"/>
      </w:tblGrid>
      <w:tr w:rsidR="007F16D0" w14:paraId="76A41642" w14:textId="77777777">
        <w:tc>
          <w:tcPr>
            <w:tcW w:w="5068" w:type="dxa"/>
          </w:tcPr>
          <w:p w14:paraId="69B04CEB" w14:textId="77777777" w:rsidR="007F16D0" w:rsidRDefault="007F16D0" w:rsidP="00AA2799">
            <w:pPr>
              <w:spacing w:line="300" w:lineRule="auto"/>
              <w:jc w:val="center"/>
            </w:pPr>
            <w:r>
              <w:t>Внешние признаки</w:t>
            </w:r>
          </w:p>
        </w:tc>
        <w:tc>
          <w:tcPr>
            <w:tcW w:w="5069" w:type="dxa"/>
          </w:tcPr>
          <w:p w14:paraId="2B83B42E" w14:textId="77777777" w:rsidR="007F16D0" w:rsidRDefault="007F16D0" w:rsidP="00AA2799">
            <w:pPr>
              <w:spacing w:line="300" w:lineRule="auto"/>
              <w:jc w:val="center"/>
            </w:pPr>
            <w:r>
              <w:t>Внутренние признаки</w:t>
            </w:r>
          </w:p>
        </w:tc>
      </w:tr>
      <w:tr w:rsidR="007F16D0" w14:paraId="5BB96ED7" w14:textId="77777777">
        <w:tc>
          <w:tcPr>
            <w:tcW w:w="5068" w:type="dxa"/>
          </w:tcPr>
          <w:p w14:paraId="0FF6E21B" w14:textId="77777777" w:rsidR="007F16D0" w:rsidRDefault="007F16D0" w:rsidP="00AA2799">
            <w:pPr>
              <w:spacing w:line="300" w:lineRule="auto"/>
            </w:pPr>
            <w:r>
              <w:t>1. Невыполнение обязательств</w:t>
            </w:r>
          </w:p>
        </w:tc>
        <w:tc>
          <w:tcPr>
            <w:tcW w:w="5069" w:type="dxa"/>
          </w:tcPr>
          <w:p w14:paraId="0D4CF0AA" w14:textId="77777777" w:rsidR="007F16D0" w:rsidRDefault="007F16D0" w:rsidP="00AA2799">
            <w:pPr>
              <w:spacing w:line="300" w:lineRule="auto"/>
            </w:pPr>
            <w:r>
              <w:t>1. Приостановка производства</w:t>
            </w:r>
          </w:p>
        </w:tc>
      </w:tr>
      <w:tr w:rsidR="007F16D0" w14:paraId="21248D6D" w14:textId="77777777">
        <w:tc>
          <w:tcPr>
            <w:tcW w:w="5068" w:type="dxa"/>
          </w:tcPr>
          <w:p w14:paraId="73DE1A13" w14:textId="77777777" w:rsidR="007F16D0" w:rsidRDefault="007F16D0" w:rsidP="00AA2799">
            <w:pPr>
              <w:spacing w:line="300" w:lineRule="auto"/>
            </w:pPr>
            <w:r>
              <w:t>2. Приостановка платежей</w:t>
            </w:r>
          </w:p>
        </w:tc>
        <w:tc>
          <w:tcPr>
            <w:tcW w:w="5069" w:type="dxa"/>
            <w:vMerge w:val="restart"/>
          </w:tcPr>
          <w:p w14:paraId="2A9B414A" w14:textId="77777777" w:rsidR="007F16D0" w:rsidRDefault="007F16D0" w:rsidP="00AA2799">
            <w:pPr>
              <w:spacing w:line="300" w:lineRule="auto"/>
            </w:pPr>
            <w:r>
              <w:t>2. Физическое снижение объемов производства</w:t>
            </w:r>
          </w:p>
        </w:tc>
      </w:tr>
      <w:tr w:rsidR="007F16D0" w14:paraId="78E64766" w14:textId="77777777">
        <w:tc>
          <w:tcPr>
            <w:tcW w:w="5068" w:type="dxa"/>
          </w:tcPr>
          <w:p w14:paraId="12524466" w14:textId="77777777" w:rsidR="007F16D0" w:rsidRDefault="007F16D0" w:rsidP="00AA2799">
            <w:pPr>
              <w:spacing w:line="300" w:lineRule="auto"/>
            </w:pPr>
            <w:r>
              <w:t>3. Несвоевременная уплата налогов</w:t>
            </w:r>
          </w:p>
        </w:tc>
        <w:tc>
          <w:tcPr>
            <w:tcW w:w="5069" w:type="dxa"/>
            <w:vMerge/>
          </w:tcPr>
          <w:p w14:paraId="7916C090" w14:textId="77777777" w:rsidR="007F16D0" w:rsidRDefault="007F16D0" w:rsidP="00AA2799">
            <w:pPr>
              <w:spacing w:line="300" w:lineRule="auto"/>
            </w:pPr>
          </w:p>
        </w:tc>
      </w:tr>
      <w:tr w:rsidR="007F16D0" w14:paraId="3C580E91" w14:textId="77777777">
        <w:tc>
          <w:tcPr>
            <w:tcW w:w="5068" w:type="dxa"/>
            <w:vMerge w:val="restart"/>
          </w:tcPr>
          <w:p w14:paraId="354E1442" w14:textId="77777777" w:rsidR="007F16D0" w:rsidRDefault="007F16D0" w:rsidP="00AA2799">
            <w:pPr>
              <w:spacing w:line="300" w:lineRule="auto"/>
            </w:pPr>
            <w:r>
              <w:t>4. Разрушение традиционных производственно-экономических связей</w:t>
            </w:r>
          </w:p>
        </w:tc>
        <w:tc>
          <w:tcPr>
            <w:tcW w:w="5069" w:type="dxa"/>
          </w:tcPr>
          <w:p w14:paraId="0F6BF9BA" w14:textId="77777777" w:rsidR="007F16D0" w:rsidRDefault="007F16D0" w:rsidP="00AA2799">
            <w:pPr>
              <w:spacing w:line="300" w:lineRule="auto"/>
            </w:pPr>
            <w:r>
              <w:t>3. Увольнение работников</w:t>
            </w:r>
          </w:p>
        </w:tc>
      </w:tr>
      <w:tr w:rsidR="007F16D0" w14:paraId="1B02057A" w14:textId="77777777">
        <w:tc>
          <w:tcPr>
            <w:tcW w:w="5068" w:type="dxa"/>
            <w:vMerge/>
          </w:tcPr>
          <w:p w14:paraId="19339AC8" w14:textId="77777777" w:rsidR="007F16D0" w:rsidRDefault="007F16D0" w:rsidP="00AA2799">
            <w:pPr>
              <w:spacing w:line="300" w:lineRule="auto"/>
            </w:pPr>
          </w:p>
        </w:tc>
        <w:tc>
          <w:tcPr>
            <w:tcW w:w="5069" w:type="dxa"/>
          </w:tcPr>
          <w:p w14:paraId="6BC5B6C8" w14:textId="77777777" w:rsidR="007F16D0" w:rsidRDefault="007F16D0" w:rsidP="00AA2799">
            <w:pPr>
              <w:spacing w:line="300" w:lineRule="auto"/>
            </w:pPr>
            <w:r>
              <w:t>4. Задержка заработной платы</w:t>
            </w:r>
          </w:p>
        </w:tc>
      </w:tr>
      <w:tr w:rsidR="007F16D0" w14:paraId="178548C0" w14:textId="77777777">
        <w:tc>
          <w:tcPr>
            <w:tcW w:w="5068" w:type="dxa"/>
            <w:vMerge/>
          </w:tcPr>
          <w:p w14:paraId="3798E5AC" w14:textId="77777777" w:rsidR="007F16D0" w:rsidRDefault="007F16D0" w:rsidP="00AA2799">
            <w:pPr>
              <w:spacing w:line="300" w:lineRule="auto"/>
            </w:pPr>
          </w:p>
        </w:tc>
        <w:tc>
          <w:tcPr>
            <w:tcW w:w="5069" w:type="dxa"/>
          </w:tcPr>
          <w:p w14:paraId="7FAFD4D7" w14:textId="77777777" w:rsidR="007F16D0" w:rsidRDefault="007F16D0" w:rsidP="00AA2799">
            <w:pPr>
              <w:spacing w:line="300" w:lineRule="auto"/>
            </w:pPr>
            <w:r>
              <w:t>5. Высокий удельный весь просрочен</w:t>
            </w:r>
            <w:r>
              <w:lastRenderedPageBreak/>
              <w:t>ной кредиторской задолженности</w:t>
            </w:r>
          </w:p>
        </w:tc>
      </w:tr>
    </w:tbl>
    <w:p w14:paraId="6F449EFA" w14:textId="77777777" w:rsidR="00990E20" w:rsidRDefault="00990E20" w:rsidP="00AA2799">
      <w:pPr>
        <w:spacing w:line="300" w:lineRule="auto"/>
        <w:jc w:val="center"/>
        <w:rPr>
          <w:b/>
        </w:rPr>
      </w:pPr>
    </w:p>
    <w:p w14:paraId="3693C39F" w14:textId="77777777" w:rsidR="007F16D0" w:rsidRDefault="007F16D0" w:rsidP="00AA2799">
      <w:pPr>
        <w:spacing w:line="300" w:lineRule="auto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.4 Анализ прибыли предприятия</w:t>
      </w:r>
    </w:p>
    <w:p w14:paraId="5DC48CB1" w14:textId="77777777" w:rsidR="00944B2C" w:rsidRPr="008603C4" w:rsidRDefault="00944B2C" w:rsidP="00AA2799">
      <w:pPr>
        <w:spacing w:line="300" w:lineRule="auto"/>
        <w:jc w:val="center"/>
        <w:rPr>
          <w:b/>
        </w:rPr>
      </w:pPr>
    </w:p>
    <w:p w14:paraId="58564BA6" w14:textId="77777777" w:rsidR="00B60E37" w:rsidRDefault="007F16D0" w:rsidP="00AA2799">
      <w:pPr>
        <w:spacing w:line="300" w:lineRule="auto"/>
        <w:ind w:firstLine="709"/>
        <w:jc w:val="both"/>
      </w:pPr>
      <w:r>
        <w:t>Эффективность производственной, инвестиционной и финансовой деятельности предприятия выражается в достигнутых финансовых результатах. Общим финансовым результатом является прибыль. Анализ прибыли предполагает исследование ее динамики как в общей сумме, так и в разрезе ее состав</w:t>
      </w:r>
      <w:r w:rsidR="00B60E37">
        <w:t>ляющих элементов.</w:t>
      </w:r>
    </w:p>
    <w:p w14:paraId="01A107FC" w14:textId="77777777" w:rsidR="007F16D0" w:rsidRDefault="00AC2AF0" w:rsidP="00AA2799">
      <w:pPr>
        <w:spacing w:line="300" w:lineRule="auto"/>
        <w:ind w:firstLine="709"/>
        <w:jc w:val="both"/>
      </w:pPr>
      <w:r>
        <w:t xml:space="preserve">Основные </w:t>
      </w:r>
      <w:r w:rsidR="007F16D0">
        <w:t>показател</w:t>
      </w:r>
      <w:r>
        <w:t>и</w:t>
      </w:r>
      <w:r w:rsidR="00B60E37">
        <w:t>,</w:t>
      </w:r>
      <w:r w:rsidR="007F16D0">
        <w:t xml:space="preserve"> </w:t>
      </w:r>
      <w:r>
        <w:t>участвующие в формировании чистой прибыли</w:t>
      </w:r>
      <w:r w:rsidR="00B60E37">
        <w:t>,</w:t>
      </w:r>
      <w:r>
        <w:t xml:space="preserve"> представлены </w:t>
      </w:r>
      <w:r w:rsidR="007F16D0">
        <w:t>в табл</w:t>
      </w:r>
      <w:r w:rsidR="00240579">
        <w:t>.</w:t>
      </w:r>
      <w:r w:rsidR="007F16D0">
        <w:t xml:space="preserve"> 2.7.</w:t>
      </w:r>
    </w:p>
    <w:p w14:paraId="19BBF882" w14:textId="77777777" w:rsidR="007F16D0" w:rsidRDefault="007F16D0" w:rsidP="00944B2C">
      <w:pPr>
        <w:spacing w:line="300" w:lineRule="auto"/>
        <w:ind w:firstLine="709"/>
      </w:pPr>
      <w:r>
        <w:t>Таблица 2.7</w:t>
      </w:r>
      <w:r w:rsidR="00944B2C">
        <w:t xml:space="preserve"> </w:t>
      </w:r>
      <w:r w:rsidR="00AC2AF0">
        <w:t>Динамика</w:t>
      </w:r>
      <w:r>
        <w:t xml:space="preserve"> показателей прибыли</w:t>
      </w:r>
    </w:p>
    <w:p w14:paraId="5B396247" w14:textId="77777777" w:rsidR="00944B2C" w:rsidRDefault="00944B2C" w:rsidP="00944B2C">
      <w:pPr>
        <w:spacing w:line="300" w:lineRule="auto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4"/>
        <w:gridCol w:w="1090"/>
        <w:gridCol w:w="1417"/>
        <w:gridCol w:w="1308"/>
        <w:gridCol w:w="1130"/>
        <w:gridCol w:w="1094"/>
      </w:tblGrid>
      <w:tr w:rsidR="00AC2AF0" w14:paraId="1D3BDADD" w14:textId="77777777" w:rsidTr="00990E20">
        <w:tc>
          <w:tcPr>
            <w:tcW w:w="3814" w:type="dxa"/>
            <w:vMerge w:val="restart"/>
            <w:vAlign w:val="center"/>
          </w:tcPr>
          <w:p w14:paraId="437C14F9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  <w:r>
              <w:t xml:space="preserve">Показатели </w:t>
            </w:r>
          </w:p>
        </w:tc>
        <w:tc>
          <w:tcPr>
            <w:tcW w:w="1090" w:type="dxa"/>
            <w:vMerge w:val="restart"/>
            <w:vAlign w:val="center"/>
          </w:tcPr>
          <w:p w14:paraId="0A3D6815" w14:textId="77777777" w:rsidR="00AC2AF0" w:rsidRDefault="00AC2AF0" w:rsidP="007C1C2D">
            <w:pPr>
              <w:spacing w:line="300" w:lineRule="auto"/>
              <w:ind w:left="-108" w:right="-108"/>
              <w:jc w:val="center"/>
            </w:pPr>
            <w:proofErr w:type="spellStart"/>
            <w:r>
              <w:t>Ус</w:t>
            </w:r>
            <w:r w:rsidR="0096526A">
              <w:t>л</w:t>
            </w:r>
            <w:proofErr w:type="spellEnd"/>
            <w:r>
              <w:t xml:space="preserve">. </w:t>
            </w:r>
            <w:proofErr w:type="spellStart"/>
            <w:r>
              <w:t>обозн</w:t>
            </w:r>
            <w:proofErr w:type="spellEnd"/>
            <w:r>
              <w:t>.</w:t>
            </w:r>
          </w:p>
        </w:tc>
        <w:tc>
          <w:tcPr>
            <w:tcW w:w="2725" w:type="dxa"/>
            <w:gridSpan w:val="2"/>
            <w:vAlign w:val="center"/>
          </w:tcPr>
          <w:p w14:paraId="70CE9603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  <w:r>
              <w:t>Период исследования</w:t>
            </w:r>
          </w:p>
        </w:tc>
        <w:tc>
          <w:tcPr>
            <w:tcW w:w="1130" w:type="dxa"/>
            <w:vMerge w:val="restart"/>
            <w:vAlign w:val="center"/>
          </w:tcPr>
          <w:p w14:paraId="405DED9F" w14:textId="77777777" w:rsidR="00AC2AF0" w:rsidRDefault="00AC2AF0" w:rsidP="007C1C2D">
            <w:pPr>
              <w:spacing w:line="300" w:lineRule="auto"/>
              <w:ind w:left="-108" w:right="-177"/>
              <w:jc w:val="center"/>
            </w:pPr>
            <w:r>
              <w:t>Отклонение абсолют.</w:t>
            </w:r>
          </w:p>
        </w:tc>
        <w:tc>
          <w:tcPr>
            <w:tcW w:w="1094" w:type="dxa"/>
            <w:vMerge w:val="restart"/>
            <w:vAlign w:val="center"/>
          </w:tcPr>
          <w:p w14:paraId="6E71C267" w14:textId="77777777" w:rsidR="00AC2AF0" w:rsidRDefault="00AC2AF0" w:rsidP="007C1C2D">
            <w:pPr>
              <w:spacing w:line="300" w:lineRule="auto"/>
              <w:ind w:left="-148" w:right="-173"/>
              <w:jc w:val="center"/>
            </w:pPr>
            <w:r>
              <w:t>Темп роста, %</w:t>
            </w:r>
          </w:p>
        </w:tc>
      </w:tr>
      <w:tr w:rsidR="00AC2AF0" w14:paraId="368EB6DA" w14:textId="77777777" w:rsidTr="00990E20">
        <w:tc>
          <w:tcPr>
            <w:tcW w:w="3814" w:type="dxa"/>
            <w:vMerge/>
          </w:tcPr>
          <w:p w14:paraId="1C480410" w14:textId="77777777" w:rsidR="00AC2AF0" w:rsidRDefault="00AC2AF0" w:rsidP="007C1C2D">
            <w:pPr>
              <w:spacing w:line="300" w:lineRule="auto"/>
              <w:ind w:left="-57" w:right="-57"/>
              <w:jc w:val="both"/>
            </w:pPr>
          </w:p>
        </w:tc>
        <w:tc>
          <w:tcPr>
            <w:tcW w:w="1090" w:type="dxa"/>
            <w:vMerge/>
          </w:tcPr>
          <w:p w14:paraId="11D0A0FF" w14:textId="77777777" w:rsidR="00AC2AF0" w:rsidRDefault="00AC2AF0" w:rsidP="007C1C2D">
            <w:pPr>
              <w:spacing w:line="300" w:lineRule="auto"/>
              <w:ind w:left="-57" w:right="-57"/>
              <w:jc w:val="both"/>
            </w:pPr>
          </w:p>
        </w:tc>
        <w:tc>
          <w:tcPr>
            <w:tcW w:w="1417" w:type="dxa"/>
          </w:tcPr>
          <w:p w14:paraId="0BBD1F8C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  <w:proofErr w:type="spellStart"/>
            <w:r>
              <w:t>Базисн</w:t>
            </w:r>
            <w:proofErr w:type="spellEnd"/>
            <w:r>
              <w:t xml:space="preserve">. </w:t>
            </w:r>
          </w:p>
        </w:tc>
        <w:tc>
          <w:tcPr>
            <w:tcW w:w="1308" w:type="dxa"/>
          </w:tcPr>
          <w:p w14:paraId="716FE738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  <w:r>
              <w:t>Отчетный</w:t>
            </w:r>
          </w:p>
        </w:tc>
        <w:tc>
          <w:tcPr>
            <w:tcW w:w="1130" w:type="dxa"/>
            <w:vMerge/>
          </w:tcPr>
          <w:p w14:paraId="6D06335F" w14:textId="77777777" w:rsidR="00AC2AF0" w:rsidRDefault="00AC2AF0" w:rsidP="007C1C2D">
            <w:pPr>
              <w:spacing w:line="300" w:lineRule="auto"/>
              <w:ind w:left="-57" w:right="-57"/>
              <w:jc w:val="both"/>
            </w:pPr>
          </w:p>
        </w:tc>
        <w:tc>
          <w:tcPr>
            <w:tcW w:w="1094" w:type="dxa"/>
            <w:vMerge/>
          </w:tcPr>
          <w:p w14:paraId="21EDB03C" w14:textId="77777777" w:rsidR="00AC2AF0" w:rsidRDefault="00AC2AF0" w:rsidP="007C1C2D">
            <w:pPr>
              <w:spacing w:line="300" w:lineRule="auto"/>
              <w:ind w:left="-57" w:right="-57"/>
              <w:jc w:val="both"/>
            </w:pPr>
          </w:p>
        </w:tc>
      </w:tr>
      <w:tr w:rsidR="00AC2AF0" w14:paraId="220A8C14" w14:textId="77777777" w:rsidTr="00990E20">
        <w:tc>
          <w:tcPr>
            <w:tcW w:w="3814" w:type="dxa"/>
          </w:tcPr>
          <w:p w14:paraId="1C09A6DC" w14:textId="77777777" w:rsidR="00AC2AF0" w:rsidRDefault="00AC2AF0" w:rsidP="007C1C2D">
            <w:pPr>
              <w:spacing w:line="300" w:lineRule="auto"/>
              <w:ind w:left="-57" w:right="-57"/>
            </w:pPr>
            <w:r>
              <w:t xml:space="preserve">1. Прибыль от </w:t>
            </w:r>
            <w:r w:rsidR="00A34F30">
              <w:t>продаж</w:t>
            </w:r>
          </w:p>
        </w:tc>
        <w:tc>
          <w:tcPr>
            <w:tcW w:w="1090" w:type="dxa"/>
          </w:tcPr>
          <w:p w14:paraId="3952FB59" w14:textId="77777777" w:rsidR="00AC2AF0" w:rsidRDefault="00AC2AF0" w:rsidP="007C1C2D">
            <w:pPr>
              <w:spacing w:line="300" w:lineRule="auto"/>
              <w:ind w:right="-57"/>
            </w:pPr>
          </w:p>
        </w:tc>
        <w:tc>
          <w:tcPr>
            <w:tcW w:w="1417" w:type="dxa"/>
            <w:vAlign w:val="bottom"/>
          </w:tcPr>
          <w:p w14:paraId="3F814C5D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308" w:type="dxa"/>
            <w:vAlign w:val="bottom"/>
          </w:tcPr>
          <w:p w14:paraId="5E5B6D1E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130" w:type="dxa"/>
            <w:vAlign w:val="bottom"/>
          </w:tcPr>
          <w:p w14:paraId="7475EFDD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094" w:type="dxa"/>
            <w:vAlign w:val="bottom"/>
          </w:tcPr>
          <w:p w14:paraId="6B7FD490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</w:tr>
      <w:tr w:rsidR="00AC2AF0" w14:paraId="7B56DF15" w14:textId="77777777" w:rsidTr="00990E20">
        <w:tc>
          <w:tcPr>
            <w:tcW w:w="3814" w:type="dxa"/>
          </w:tcPr>
          <w:p w14:paraId="09ACA72C" w14:textId="77777777" w:rsidR="00AC2AF0" w:rsidRDefault="00AC2AF0" w:rsidP="00046841">
            <w:pPr>
              <w:spacing w:line="300" w:lineRule="auto"/>
              <w:ind w:left="-57" w:right="-57"/>
            </w:pPr>
            <w:r>
              <w:t>2. Прочие доходы</w:t>
            </w:r>
          </w:p>
        </w:tc>
        <w:tc>
          <w:tcPr>
            <w:tcW w:w="1090" w:type="dxa"/>
          </w:tcPr>
          <w:p w14:paraId="3F95F689" w14:textId="77777777" w:rsidR="00AC2AF0" w:rsidRDefault="00AC2AF0" w:rsidP="007C1C2D">
            <w:pPr>
              <w:spacing w:line="300" w:lineRule="auto"/>
              <w:ind w:left="-57" w:right="-57"/>
            </w:pPr>
          </w:p>
        </w:tc>
        <w:tc>
          <w:tcPr>
            <w:tcW w:w="1417" w:type="dxa"/>
            <w:vAlign w:val="bottom"/>
          </w:tcPr>
          <w:p w14:paraId="771FBE68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308" w:type="dxa"/>
            <w:vAlign w:val="bottom"/>
          </w:tcPr>
          <w:p w14:paraId="17D8976A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130" w:type="dxa"/>
            <w:vAlign w:val="bottom"/>
          </w:tcPr>
          <w:p w14:paraId="6B358C41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094" w:type="dxa"/>
            <w:vAlign w:val="bottom"/>
          </w:tcPr>
          <w:p w14:paraId="00529626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</w:tr>
      <w:tr w:rsidR="00AC2AF0" w14:paraId="557864A7" w14:textId="77777777" w:rsidTr="00990E20">
        <w:tc>
          <w:tcPr>
            <w:tcW w:w="3814" w:type="dxa"/>
          </w:tcPr>
          <w:p w14:paraId="4EB91A12" w14:textId="77777777" w:rsidR="00AC2AF0" w:rsidRDefault="00AC2AF0" w:rsidP="00046841">
            <w:pPr>
              <w:spacing w:line="300" w:lineRule="auto"/>
              <w:ind w:left="-57" w:right="-108"/>
            </w:pPr>
            <w:r>
              <w:t>3. Прочие расходы</w:t>
            </w:r>
          </w:p>
        </w:tc>
        <w:tc>
          <w:tcPr>
            <w:tcW w:w="1090" w:type="dxa"/>
          </w:tcPr>
          <w:p w14:paraId="2E2A0CEA" w14:textId="77777777" w:rsidR="00AC2AF0" w:rsidRDefault="00AC2AF0" w:rsidP="007C1C2D">
            <w:pPr>
              <w:spacing w:line="300" w:lineRule="auto"/>
              <w:ind w:left="-57" w:right="-57"/>
            </w:pPr>
          </w:p>
        </w:tc>
        <w:tc>
          <w:tcPr>
            <w:tcW w:w="1417" w:type="dxa"/>
            <w:vAlign w:val="bottom"/>
          </w:tcPr>
          <w:p w14:paraId="1E3E47D3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308" w:type="dxa"/>
            <w:vAlign w:val="bottom"/>
          </w:tcPr>
          <w:p w14:paraId="565622D2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130" w:type="dxa"/>
            <w:vAlign w:val="bottom"/>
          </w:tcPr>
          <w:p w14:paraId="4182C2D5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094" w:type="dxa"/>
            <w:vAlign w:val="bottom"/>
          </w:tcPr>
          <w:p w14:paraId="50793879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</w:tr>
      <w:tr w:rsidR="00AC2AF0" w14:paraId="0971FCD8" w14:textId="77777777" w:rsidTr="00990E20">
        <w:tc>
          <w:tcPr>
            <w:tcW w:w="3814" w:type="dxa"/>
          </w:tcPr>
          <w:p w14:paraId="06BA4DB0" w14:textId="77777777" w:rsidR="00AC2AF0" w:rsidRDefault="00046841" w:rsidP="007C1C2D">
            <w:pPr>
              <w:spacing w:line="300" w:lineRule="auto"/>
              <w:ind w:left="-57" w:right="-57"/>
            </w:pPr>
            <w:r>
              <w:t>4</w:t>
            </w:r>
            <w:r w:rsidR="00AC2AF0">
              <w:t>. Прибыль до налогообложения</w:t>
            </w:r>
          </w:p>
        </w:tc>
        <w:tc>
          <w:tcPr>
            <w:tcW w:w="1090" w:type="dxa"/>
          </w:tcPr>
          <w:p w14:paraId="34430572" w14:textId="77777777" w:rsidR="00AC2AF0" w:rsidRDefault="00AC2AF0" w:rsidP="007C1C2D">
            <w:pPr>
              <w:spacing w:line="300" w:lineRule="auto"/>
              <w:ind w:left="-57" w:right="-57"/>
            </w:pPr>
          </w:p>
        </w:tc>
        <w:tc>
          <w:tcPr>
            <w:tcW w:w="1417" w:type="dxa"/>
            <w:vAlign w:val="bottom"/>
          </w:tcPr>
          <w:p w14:paraId="0A34BC36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308" w:type="dxa"/>
            <w:vAlign w:val="bottom"/>
          </w:tcPr>
          <w:p w14:paraId="24251645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130" w:type="dxa"/>
            <w:vAlign w:val="bottom"/>
          </w:tcPr>
          <w:p w14:paraId="3DD426D0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094" w:type="dxa"/>
            <w:vAlign w:val="bottom"/>
          </w:tcPr>
          <w:p w14:paraId="0EE1D9EC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</w:tr>
      <w:tr w:rsidR="00AC2AF0" w14:paraId="1A746FDB" w14:textId="77777777" w:rsidTr="00990E20">
        <w:tc>
          <w:tcPr>
            <w:tcW w:w="3814" w:type="dxa"/>
          </w:tcPr>
          <w:p w14:paraId="74FD903B" w14:textId="77777777" w:rsidR="00AC2AF0" w:rsidRDefault="00046841" w:rsidP="007C1C2D">
            <w:pPr>
              <w:spacing w:line="300" w:lineRule="auto"/>
              <w:ind w:left="-57" w:right="-57"/>
            </w:pPr>
            <w:r>
              <w:t>5</w:t>
            </w:r>
            <w:r w:rsidR="00AC2AF0">
              <w:t>. Налог на прибыль</w:t>
            </w:r>
          </w:p>
        </w:tc>
        <w:tc>
          <w:tcPr>
            <w:tcW w:w="1090" w:type="dxa"/>
          </w:tcPr>
          <w:p w14:paraId="3E931641" w14:textId="77777777" w:rsidR="00AC2AF0" w:rsidRDefault="00AC2AF0" w:rsidP="007C1C2D">
            <w:pPr>
              <w:spacing w:line="300" w:lineRule="auto"/>
              <w:ind w:right="-57"/>
            </w:pPr>
          </w:p>
        </w:tc>
        <w:tc>
          <w:tcPr>
            <w:tcW w:w="1417" w:type="dxa"/>
            <w:vAlign w:val="bottom"/>
          </w:tcPr>
          <w:p w14:paraId="2BC987F7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308" w:type="dxa"/>
            <w:vAlign w:val="bottom"/>
          </w:tcPr>
          <w:p w14:paraId="6D71EC17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130" w:type="dxa"/>
            <w:vAlign w:val="bottom"/>
          </w:tcPr>
          <w:p w14:paraId="467B14A2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094" w:type="dxa"/>
            <w:vAlign w:val="bottom"/>
          </w:tcPr>
          <w:p w14:paraId="7AD36271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</w:tr>
      <w:tr w:rsidR="00AC2AF0" w14:paraId="2CDA308C" w14:textId="77777777" w:rsidTr="00990E20">
        <w:tc>
          <w:tcPr>
            <w:tcW w:w="3814" w:type="dxa"/>
          </w:tcPr>
          <w:p w14:paraId="7FF3E01F" w14:textId="77777777" w:rsidR="00AC2AF0" w:rsidRDefault="00046841" w:rsidP="007C1C2D">
            <w:pPr>
              <w:spacing w:line="300" w:lineRule="auto"/>
              <w:ind w:left="-57" w:right="-57"/>
            </w:pPr>
            <w:r>
              <w:t>6</w:t>
            </w:r>
            <w:r w:rsidR="00AC2AF0">
              <w:t>. Чистая прибыль</w:t>
            </w:r>
          </w:p>
        </w:tc>
        <w:tc>
          <w:tcPr>
            <w:tcW w:w="1090" w:type="dxa"/>
          </w:tcPr>
          <w:p w14:paraId="49EA14F9" w14:textId="77777777" w:rsidR="00AC2AF0" w:rsidRDefault="00AC2AF0" w:rsidP="007C1C2D">
            <w:pPr>
              <w:spacing w:line="300" w:lineRule="auto"/>
              <w:ind w:right="-57"/>
            </w:pPr>
          </w:p>
        </w:tc>
        <w:tc>
          <w:tcPr>
            <w:tcW w:w="1417" w:type="dxa"/>
            <w:vAlign w:val="bottom"/>
          </w:tcPr>
          <w:p w14:paraId="34337D48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308" w:type="dxa"/>
            <w:vAlign w:val="bottom"/>
          </w:tcPr>
          <w:p w14:paraId="365A116B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130" w:type="dxa"/>
            <w:vAlign w:val="bottom"/>
          </w:tcPr>
          <w:p w14:paraId="385AFCAE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1094" w:type="dxa"/>
            <w:vAlign w:val="bottom"/>
          </w:tcPr>
          <w:p w14:paraId="159C6BA4" w14:textId="77777777" w:rsidR="00AC2AF0" w:rsidRDefault="00AC2AF0" w:rsidP="007C1C2D">
            <w:pPr>
              <w:spacing w:line="300" w:lineRule="auto"/>
              <w:ind w:left="-57" w:right="-57"/>
              <w:jc w:val="center"/>
            </w:pPr>
          </w:p>
        </w:tc>
      </w:tr>
    </w:tbl>
    <w:p w14:paraId="498526A7" w14:textId="77777777" w:rsidR="007F16D0" w:rsidRDefault="007F16D0" w:rsidP="00AA2799">
      <w:pPr>
        <w:spacing w:line="300" w:lineRule="auto"/>
        <w:ind w:firstLine="709"/>
        <w:jc w:val="both"/>
      </w:pPr>
    </w:p>
    <w:p w14:paraId="1428AC90" w14:textId="77777777" w:rsidR="007F16D0" w:rsidRDefault="00CA35FB" w:rsidP="00AA2799">
      <w:pPr>
        <w:spacing w:line="300" w:lineRule="auto"/>
        <w:ind w:firstLine="709"/>
        <w:jc w:val="both"/>
      </w:pPr>
      <w:r>
        <w:t>В ходе</w:t>
      </w:r>
      <w:r w:rsidR="007F16D0">
        <w:t xml:space="preserve"> </w:t>
      </w:r>
      <w:r>
        <w:t xml:space="preserve">осуществления </w:t>
      </w:r>
      <w:r w:rsidR="007F16D0">
        <w:t>анализ</w:t>
      </w:r>
      <w:r>
        <w:t>а</w:t>
      </w:r>
      <w:r w:rsidR="007F16D0">
        <w:t xml:space="preserve"> таблицы следует:</w:t>
      </w:r>
    </w:p>
    <w:p w14:paraId="7770C642" w14:textId="77777777" w:rsidR="007F16D0" w:rsidRDefault="007F16D0" w:rsidP="00AA2799">
      <w:pPr>
        <w:numPr>
          <w:ilvl w:val="0"/>
          <w:numId w:val="19"/>
        </w:numPr>
        <w:spacing w:line="300" w:lineRule="auto"/>
        <w:jc w:val="both"/>
      </w:pPr>
      <w:r>
        <w:t>Рассчитать абсолютное отклонение и темп роста основных составляющих прибыли</w:t>
      </w:r>
      <w:r w:rsidR="00CA35FB">
        <w:t xml:space="preserve"> и охарактеризовать динамические их изменения</w:t>
      </w:r>
      <w:r>
        <w:t>;</w:t>
      </w:r>
    </w:p>
    <w:p w14:paraId="3C72C9CA" w14:textId="77777777" w:rsidR="007F16D0" w:rsidRDefault="007F16D0" w:rsidP="00AA2799">
      <w:pPr>
        <w:numPr>
          <w:ilvl w:val="0"/>
          <w:numId w:val="19"/>
        </w:numPr>
        <w:spacing w:line="300" w:lineRule="auto"/>
        <w:jc w:val="both"/>
      </w:pPr>
      <w:r>
        <w:t>Оценить влияние внутренних факторов первого и второго порядка на размер чистой прибыли;</w:t>
      </w:r>
    </w:p>
    <w:p w14:paraId="1AB40EF2" w14:textId="77777777" w:rsidR="007F16D0" w:rsidRDefault="007F16D0" w:rsidP="00AA2799">
      <w:pPr>
        <w:numPr>
          <w:ilvl w:val="0"/>
          <w:numId w:val="19"/>
        </w:numPr>
        <w:spacing w:line="300" w:lineRule="auto"/>
        <w:jc w:val="both"/>
      </w:pPr>
      <w:r>
        <w:t xml:space="preserve">Предложить мероприятия по увеличению объема чистой прибыли, прибыли до налогообложения, прибыли от </w:t>
      </w:r>
      <w:r w:rsidR="00575654">
        <w:t>продаж</w:t>
      </w:r>
      <w:r>
        <w:t>.</w:t>
      </w:r>
    </w:p>
    <w:p w14:paraId="08AE151C" w14:textId="77777777" w:rsidR="007F16D0" w:rsidRDefault="007F16D0" w:rsidP="00AA2799">
      <w:pPr>
        <w:spacing w:line="300" w:lineRule="auto"/>
        <w:ind w:firstLine="709"/>
        <w:jc w:val="both"/>
      </w:pPr>
      <w:r>
        <w:t xml:space="preserve">Важнейшая составляющая прибыли до налогообложения является прибыль от </w:t>
      </w:r>
      <w:r w:rsidR="00575654">
        <w:t>продаж</w:t>
      </w:r>
      <w:r>
        <w:t xml:space="preserve">. Для исследования прибыли от </w:t>
      </w:r>
      <w:r w:rsidR="00575654">
        <w:t>продаж</w:t>
      </w:r>
      <w:r>
        <w:t xml:space="preserve"> используют прием факторного анализа. Расчеты выполнить в табл</w:t>
      </w:r>
      <w:r w:rsidR="00240579">
        <w:t>.</w:t>
      </w:r>
      <w:r>
        <w:t xml:space="preserve"> 2.8.</w:t>
      </w:r>
    </w:p>
    <w:p w14:paraId="196C99AF" w14:textId="77777777" w:rsidR="00944B2C" w:rsidRDefault="00944B2C" w:rsidP="00046841">
      <w:pPr>
        <w:ind w:firstLine="709"/>
        <w:jc w:val="both"/>
      </w:pPr>
    </w:p>
    <w:p w14:paraId="76507F20" w14:textId="77777777" w:rsidR="00944B2C" w:rsidRDefault="00944B2C" w:rsidP="00046841">
      <w:pPr>
        <w:ind w:firstLine="709"/>
        <w:jc w:val="both"/>
      </w:pPr>
    </w:p>
    <w:p w14:paraId="0929E371" w14:textId="77777777" w:rsidR="007F16D0" w:rsidRDefault="007F16D0" w:rsidP="00046841">
      <w:pPr>
        <w:ind w:firstLine="709"/>
        <w:jc w:val="both"/>
      </w:pPr>
      <w:r>
        <w:t>Таблица 2.8</w:t>
      </w:r>
      <w:r w:rsidR="00046841">
        <w:t xml:space="preserve"> </w:t>
      </w:r>
      <w:r w:rsidR="00981548">
        <w:t>Динамика финансовых результатов деятельности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2241"/>
        <w:gridCol w:w="2240"/>
        <w:gridCol w:w="2176"/>
      </w:tblGrid>
      <w:tr w:rsidR="007F16D0" w14:paraId="32F405E4" w14:textId="77777777" w:rsidTr="00990E20">
        <w:tc>
          <w:tcPr>
            <w:tcW w:w="3051" w:type="dxa"/>
            <w:vMerge w:val="restart"/>
            <w:vAlign w:val="center"/>
          </w:tcPr>
          <w:p w14:paraId="2707206C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  <w:r>
              <w:t xml:space="preserve">Показатели </w:t>
            </w:r>
          </w:p>
        </w:tc>
        <w:tc>
          <w:tcPr>
            <w:tcW w:w="2289" w:type="dxa"/>
            <w:vMerge w:val="restart"/>
            <w:vAlign w:val="center"/>
          </w:tcPr>
          <w:p w14:paraId="577395D1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  <w:r>
              <w:t>Базисный период</w:t>
            </w:r>
          </w:p>
        </w:tc>
        <w:tc>
          <w:tcPr>
            <w:tcW w:w="4513" w:type="dxa"/>
            <w:gridSpan w:val="2"/>
            <w:vAlign w:val="center"/>
          </w:tcPr>
          <w:p w14:paraId="084750D1" w14:textId="77777777" w:rsidR="007F16D0" w:rsidRDefault="007F16D0" w:rsidP="0096526A">
            <w:pPr>
              <w:ind w:left="-57" w:right="-57"/>
              <w:jc w:val="center"/>
            </w:pPr>
            <w:r>
              <w:t>Отчетный период</w:t>
            </w:r>
          </w:p>
        </w:tc>
      </w:tr>
      <w:tr w:rsidR="007F16D0" w14:paraId="715D4FB9" w14:textId="77777777" w:rsidTr="00990E20">
        <w:tc>
          <w:tcPr>
            <w:tcW w:w="3051" w:type="dxa"/>
            <w:vMerge/>
            <w:vAlign w:val="center"/>
          </w:tcPr>
          <w:p w14:paraId="5692DCDC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2289" w:type="dxa"/>
            <w:vMerge/>
            <w:vAlign w:val="center"/>
          </w:tcPr>
          <w:p w14:paraId="5B2FC660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2289" w:type="dxa"/>
            <w:vAlign w:val="center"/>
          </w:tcPr>
          <w:p w14:paraId="52DA44A3" w14:textId="77777777" w:rsidR="007F16D0" w:rsidRDefault="007F16D0" w:rsidP="0096526A">
            <w:pPr>
              <w:ind w:left="-57" w:right="-57"/>
              <w:jc w:val="center"/>
            </w:pPr>
            <w:r>
              <w:t>В базисных ценах и себестоимости</w:t>
            </w:r>
          </w:p>
        </w:tc>
        <w:tc>
          <w:tcPr>
            <w:tcW w:w="2224" w:type="dxa"/>
            <w:vAlign w:val="center"/>
          </w:tcPr>
          <w:p w14:paraId="1A881368" w14:textId="77777777" w:rsidR="007F16D0" w:rsidRDefault="007F16D0" w:rsidP="0096526A">
            <w:pPr>
              <w:ind w:left="-57" w:right="-57"/>
              <w:jc w:val="center"/>
            </w:pPr>
            <w:r>
              <w:t>В фактических ценах</w:t>
            </w:r>
          </w:p>
        </w:tc>
      </w:tr>
      <w:tr w:rsidR="007F16D0" w14:paraId="1D4C7F38" w14:textId="77777777" w:rsidTr="00990E20">
        <w:tc>
          <w:tcPr>
            <w:tcW w:w="3051" w:type="dxa"/>
          </w:tcPr>
          <w:p w14:paraId="23C86F55" w14:textId="77777777" w:rsidR="007F16D0" w:rsidRDefault="007F16D0" w:rsidP="00046841">
            <w:pPr>
              <w:ind w:left="-57" w:right="-57"/>
            </w:pPr>
            <w:r>
              <w:t xml:space="preserve">1. Выручка от </w:t>
            </w:r>
            <w:r w:rsidR="00046841">
              <w:t>продаж</w:t>
            </w:r>
          </w:p>
        </w:tc>
        <w:tc>
          <w:tcPr>
            <w:tcW w:w="2289" w:type="dxa"/>
            <w:vAlign w:val="bottom"/>
          </w:tcPr>
          <w:p w14:paraId="5B63E4EC" w14:textId="77777777" w:rsidR="007F16D0" w:rsidRPr="008153AE" w:rsidRDefault="007F16D0" w:rsidP="00AA2799">
            <w:pPr>
              <w:spacing w:line="300" w:lineRule="auto"/>
              <w:ind w:left="-57" w:right="-57"/>
              <w:jc w:val="center"/>
              <w:rPr>
                <w:vertAlign w:val="subscript"/>
                <w:lang w:val="en-US"/>
              </w:rPr>
            </w:pPr>
            <w:r w:rsidRPr="008153AE">
              <w:rPr>
                <w:position w:val="-12"/>
                <w:vertAlign w:val="subscript"/>
                <w:lang w:val="en-US"/>
              </w:rPr>
              <w:object w:dxaOrig="840" w:dyaOrig="380" w14:anchorId="6F888B25">
                <v:shape id="_x0000_i1068" type="#_x0000_t75" style="width:42pt;height:18.5pt" o:ole="">
                  <v:imagedata r:id="rId94" o:title=""/>
                </v:shape>
                <o:OLEObject Type="Embed" ProgID="Equation.3" ShapeID="_x0000_i1068" DrawAspect="Content" ObjectID="_1703851063" r:id="rId95"/>
              </w:object>
            </w:r>
          </w:p>
        </w:tc>
        <w:tc>
          <w:tcPr>
            <w:tcW w:w="2289" w:type="dxa"/>
            <w:vAlign w:val="bottom"/>
          </w:tcPr>
          <w:p w14:paraId="225211CB" w14:textId="77777777" w:rsidR="007F16D0" w:rsidRPr="008153AE" w:rsidRDefault="007F16D0" w:rsidP="00AA2799">
            <w:pPr>
              <w:spacing w:line="300" w:lineRule="auto"/>
              <w:ind w:left="-57" w:right="-57"/>
              <w:jc w:val="center"/>
              <w:rPr>
                <w:lang w:val="en-US"/>
              </w:rPr>
            </w:pPr>
            <w:r w:rsidRPr="008153AE">
              <w:rPr>
                <w:position w:val="-12"/>
                <w:vertAlign w:val="subscript"/>
                <w:lang w:val="en-US"/>
              </w:rPr>
              <w:object w:dxaOrig="820" w:dyaOrig="380" w14:anchorId="644F0925">
                <v:shape id="_x0000_i1069" type="#_x0000_t75" style="width:41pt;height:18.5pt" o:ole="">
                  <v:imagedata r:id="rId96" o:title=""/>
                </v:shape>
                <o:OLEObject Type="Embed" ProgID="Equation.3" ShapeID="_x0000_i1069" DrawAspect="Content" ObjectID="_1703851064" r:id="rId97"/>
              </w:object>
            </w:r>
          </w:p>
        </w:tc>
        <w:tc>
          <w:tcPr>
            <w:tcW w:w="2224" w:type="dxa"/>
            <w:vAlign w:val="bottom"/>
          </w:tcPr>
          <w:p w14:paraId="41816D57" w14:textId="77777777" w:rsidR="007F16D0" w:rsidRPr="008153AE" w:rsidRDefault="007F16D0" w:rsidP="00AA2799">
            <w:pPr>
              <w:spacing w:line="300" w:lineRule="auto"/>
              <w:ind w:left="-57" w:right="-57"/>
              <w:jc w:val="center"/>
              <w:rPr>
                <w:lang w:val="en-US"/>
              </w:rPr>
            </w:pPr>
            <w:r w:rsidRPr="008153AE">
              <w:rPr>
                <w:position w:val="-12"/>
                <w:vertAlign w:val="subscript"/>
                <w:lang w:val="en-US"/>
              </w:rPr>
              <w:object w:dxaOrig="780" w:dyaOrig="380" w14:anchorId="471EB046">
                <v:shape id="_x0000_i1070" type="#_x0000_t75" style="width:38.5pt;height:18.5pt" o:ole="">
                  <v:imagedata r:id="rId98" o:title=""/>
                </v:shape>
                <o:OLEObject Type="Embed" ProgID="Equation.3" ShapeID="_x0000_i1070" DrawAspect="Content" ObjectID="_1703851065" r:id="rId99"/>
              </w:object>
            </w:r>
          </w:p>
        </w:tc>
      </w:tr>
      <w:tr w:rsidR="007F16D0" w14:paraId="26D28E15" w14:textId="77777777" w:rsidTr="00990E20">
        <w:tc>
          <w:tcPr>
            <w:tcW w:w="3051" w:type="dxa"/>
          </w:tcPr>
          <w:p w14:paraId="1AB94E4E" w14:textId="77777777" w:rsidR="007F16D0" w:rsidRDefault="007F16D0" w:rsidP="0096526A">
            <w:pPr>
              <w:ind w:left="-57" w:right="-57"/>
            </w:pPr>
            <w:r>
              <w:t>2. Себестоимость реализованной продукции</w:t>
            </w:r>
          </w:p>
        </w:tc>
        <w:tc>
          <w:tcPr>
            <w:tcW w:w="2289" w:type="dxa"/>
            <w:vAlign w:val="bottom"/>
          </w:tcPr>
          <w:p w14:paraId="51FDBA56" w14:textId="77777777" w:rsidR="007F16D0" w:rsidRPr="008153AE" w:rsidRDefault="007F16D0" w:rsidP="00AA2799">
            <w:pPr>
              <w:spacing w:line="300" w:lineRule="auto"/>
              <w:ind w:left="-57" w:right="-57"/>
              <w:jc w:val="center"/>
              <w:rPr>
                <w:lang w:val="en-US"/>
              </w:rPr>
            </w:pPr>
            <w:r w:rsidRPr="008153AE">
              <w:rPr>
                <w:position w:val="-12"/>
                <w:vertAlign w:val="subscript"/>
                <w:lang w:val="en-US"/>
              </w:rPr>
              <w:object w:dxaOrig="840" w:dyaOrig="380" w14:anchorId="7F5D537A">
                <v:shape id="_x0000_i1071" type="#_x0000_t75" style="width:42pt;height:18.5pt" o:ole="">
                  <v:imagedata r:id="rId100" o:title=""/>
                </v:shape>
                <o:OLEObject Type="Embed" ProgID="Equation.3" ShapeID="_x0000_i1071" DrawAspect="Content" ObjectID="_1703851066" r:id="rId101"/>
              </w:object>
            </w:r>
          </w:p>
        </w:tc>
        <w:tc>
          <w:tcPr>
            <w:tcW w:w="2289" w:type="dxa"/>
            <w:vAlign w:val="bottom"/>
          </w:tcPr>
          <w:p w14:paraId="0DE25155" w14:textId="77777777" w:rsidR="007F16D0" w:rsidRPr="008153AE" w:rsidRDefault="007F16D0" w:rsidP="00AA2799">
            <w:pPr>
              <w:spacing w:line="300" w:lineRule="auto"/>
              <w:ind w:left="-57" w:right="-57"/>
              <w:jc w:val="center"/>
              <w:rPr>
                <w:lang w:val="en-US"/>
              </w:rPr>
            </w:pPr>
            <w:r w:rsidRPr="008153AE">
              <w:rPr>
                <w:position w:val="-12"/>
                <w:vertAlign w:val="subscript"/>
                <w:lang w:val="en-US"/>
              </w:rPr>
              <w:object w:dxaOrig="820" w:dyaOrig="380" w14:anchorId="3A587EA9">
                <v:shape id="_x0000_i1072" type="#_x0000_t75" style="width:41pt;height:18.5pt" o:ole="">
                  <v:imagedata r:id="rId102" o:title=""/>
                </v:shape>
                <o:OLEObject Type="Embed" ProgID="Equation.3" ShapeID="_x0000_i1072" DrawAspect="Content" ObjectID="_1703851067" r:id="rId103"/>
              </w:object>
            </w:r>
          </w:p>
        </w:tc>
        <w:tc>
          <w:tcPr>
            <w:tcW w:w="2224" w:type="dxa"/>
            <w:vAlign w:val="bottom"/>
          </w:tcPr>
          <w:p w14:paraId="3E56E66C" w14:textId="77777777" w:rsidR="007F16D0" w:rsidRPr="008153AE" w:rsidRDefault="007F16D0" w:rsidP="00AA2799">
            <w:pPr>
              <w:spacing w:line="300" w:lineRule="auto"/>
              <w:ind w:left="-57" w:right="-57"/>
              <w:jc w:val="center"/>
              <w:rPr>
                <w:lang w:val="en-US"/>
              </w:rPr>
            </w:pPr>
            <w:r w:rsidRPr="008153AE">
              <w:rPr>
                <w:position w:val="-12"/>
                <w:vertAlign w:val="subscript"/>
                <w:lang w:val="en-US"/>
              </w:rPr>
              <w:object w:dxaOrig="780" w:dyaOrig="380" w14:anchorId="6FFFDF4D">
                <v:shape id="_x0000_i1073" type="#_x0000_t75" style="width:38.5pt;height:18.5pt" o:ole="">
                  <v:imagedata r:id="rId104" o:title=""/>
                </v:shape>
                <o:OLEObject Type="Embed" ProgID="Equation.3" ShapeID="_x0000_i1073" DrawAspect="Content" ObjectID="_1703851068" r:id="rId105"/>
              </w:object>
            </w:r>
          </w:p>
        </w:tc>
      </w:tr>
      <w:tr w:rsidR="007F16D0" w14:paraId="7584D2B6" w14:textId="77777777" w:rsidTr="00990E20">
        <w:tc>
          <w:tcPr>
            <w:tcW w:w="3051" w:type="dxa"/>
          </w:tcPr>
          <w:p w14:paraId="76A19517" w14:textId="77777777" w:rsidR="007F16D0" w:rsidRDefault="007F16D0" w:rsidP="00046841">
            <w:pPr>
              <w:spacing w:line="300" w:lineRule="auto"/>
              <w:ind w:left="-57" w:right="-57"/>
            </w:pPr>
            <w:r>
              <w:t xml:space="preserve">3. Прибыль от </w:t>
            </w:r>
            <w:r w:rsidR="00046841">
              <w:t>продаж</w:t>
            </w:r>
          </w:p>
        </w:tc>
        <w:tc>
          <w:tcPr>
            <w:tcW w:w="2289" w:type="dxa"/>
            <w:vAlign w:val="bottom"/>
          </w:tcPr>
          <w:p w14:paraId="2FE18EEA" w14:textId="77777777" w:rsidR="007F16D0" w:rsidRPr="003C4DFE" w:rsidRDefault="007F16D0" w:rsidP="00AA2799">
            <w:pPr>
              <w:spacing w:line="300" w:lineRule="auto"/>
              <w:ind w:left="-57" w:right="-57"/>
              <w:jc w:val="center"/>
              <w:rPr>
                <w:i/>
                <w:vertAlign w:val="subscript"/>
                <w:lang w:val="en-US"/>
              </w:rPr>
            </w:pPr>
            <w:r w:rsidRPr="003C4DFE">
              <w:rPr>
                <w:i/>
              </w:rPr>
              <w:t>Р</w:t>
            </w:r>
            <w:r w:rsidRPr="003C4DFE">
              <w:rPr>
                <w:i/>
                <w:vertAlign w:val="subscript"/>
                <w:lang w:val="en-US"/>
              </w:rPr>
              <w:t>0</w:t>
            </w:r>
          </w:p>
        </w:tc>
        <w:tc>
          <w:tcPr>
            <w:tcW w:w="2289" w:type="dxa"/>
            <w:vAlign w:val="bottom"/>
          </w:tcPr>
          <w:p w14:paraId="7B346EB6" w14:textId="77777777" w:rsidR="007F16D0" w:rsidRPr="003C4DFE" w:rsidRDefault="007F16D0" w:rsidP="00AA2799">
            <w:pPr>
              <w:spacing w:line="300" w:lineRule="auto"/>
              <w:ind w:left="-57" w:right="-57"/>
              <w:jc w:val="center"/>
              <w:rPr>
                <w:i/>
                <w:vertAlign w:val="subscript"/>
                <w:lang w:val="en-US"/>
              </w:rPr>
            </w:pPr>
            <w:r w:rsidRPr="003C4DFE">
              <w:rPr>
                <w:i/>
              </w:rPr>
              <w:t>Р</w:t>
            </w:r>
            <w:r w:rsidRPr="003C4DFE">
              <w:rPr>
                <w:i/>
                <w:vertAlign w:val="subscript"/>
                <w:lang w:val="en-US"/>
              </w:rPr>
              <w:t>10</w:t>
            </w:r>
          </w:p>
        </w:tc>
        <w:tc>
          <w:tcPr>
            <w:tcW w:w="2224" w:type="dxa"/>
            <w:vAlign w:val="bottom"/>
          </w:tcPr>
          <w:p w14:paraId="258835CD" w14:textId="77777777" w:rsidR="007F16D0" w:rsidRPr="003C4DFE" w:rsidRDefault="007F16D0" w:rsidP="00AA2799">
            <w:pPr>
              <w:spacing w:line="300" w:lineRule="auto"/>
              <w:ind w:left="-57" w:right="-57"/>
              <w:jc w:val="center"/>
              <w:rPr>
                <w:i/>
                <w:vertAlign w:val="subscript"/>
                <w:lang w:val="en-US"/>
              </w:rPr>
            </w:pPr>
            <w:r w:rsidRPr="003C4DFE">
              <w:rPr>
                <w:i/>
              </w:rPr>
              <w:t>Р</w:t>
            </w:r>
            <w:r w:rsidRPr="003C4DFE">
              <w:rPr>
                <w:i/>
                <w:vertAlign w:val="subscript"/>
                <w:lang w:val="en-US"/>
              </w:rPr>
              <w:t>1</w:t>
            </w:r>
          </w:p>
        </w:tc>
      </w:tr>
    </w:tbl>
    <w:p w14:paraId="039476C6" w14:textId="77777777" w:rsidR="007C1C2D" w:rsidRDefault="007C1C2D" w:rsidP="00AA2799">
      <w:pPr>
        <w:spacing w:line="300" w:lineRule="auto"/>
        <w:jc w:val="both"/>
      </w:pPr>
    </w:p>
    <w:p w14:paraId="719D37B5" w14:textId="77777777" w:rsidR="007F16D0" w:rsidRPr="003C4DFE" w:rsidRDefault="007F16D0" w:rsidP="00AA2799">
      <w:pPr>
        <w:spacing w:line="300" w:lineRule="auto"/>
        <w:jc w:val="both"/>
      </w:pPr>
      <w:r>
        <w:t xml:space="preserve">где </w:t>
      </w:r>
      <w:r w:rsidRPr="003C4DFE">
        <w:rPr>
          <w:i/>
          <w:lang w:val="en-US"/>
        </w:rPr>
        <w:t>q</w:t>
      </w:r>
      <w:r w:rsidRPr="003C4DFE">
        <w:rPr>
          <w:i/>
          <w:vertAlign w:val="subscript"/>
        </w:rPr>
        <w:t>0</w:t>
      </w:r>
      <w:r w:rsidRPr="003C4DFE">
        <w:t xml:space="preserve"> – </w:t>
      </w:r>
      <w:r>
        <w:t>количество реализованной продукции в базисном периоде;</w:t>
      </w:r>
    </w:p>
    <w:p w14:paraId="376F1A48" w14:textId="77777777" w:rsidR="007F16D0" w:rsidRPr="003C4DFE" w:rsidRDefault="007F16D0" w:rsidP="00AA2799">
      <w:pPr>
        <w:spacing w:line="300" w:lineRule="auto"/>
        <w:ind w:left="436"/>
        <w:jc w:val="both"/>
      </w:pPr>
      <w:r w:rsidRPr="003C4DFE">
        <w:rPr>
          <w:i/>
          <w:lang w:val="en-US"/>
        </w:rPr>
        <w:t>q</w:t>
      </w:r>
      <w:r w:rsidRPr="003C4DFE">
        <w:rPr>
          <w:i/>
          <w:vertAlign w:val="subscript"/>
        </w:rPr>
        <w:t>1</w:t>
      </w:r>
      <w:r w:rsidRPr="003C4DFE">
        <w:t xml:space="preserve"> – </w:t>
      </w:r>
      <w:r>
        <w:t>количество реализованной продукции в отчетном периоде;</w:t>
      </w:r>
    </w:p>
    <w:p w14:paraId="3C501BFD" w14:textId="77777777" w:rsidR="007F16D0" w:rsidRPr="003C4DFE" w:rsidRDefault="007F16D0" w:rsidP="00AA2799">
      <w:pPr>
        <w:spacing w:line="300" w:lineRule="auto"/>
        <w:ind w:left="436"/>
        <w:jc w:val="both"/>
      </w:pPr>
      <w:r w:rsidRPr="003C4DFE">
        <w:rPr>
          <w:i/>
          <w:lang w:val="en-US"/>
        </w:rPr>
        <w:t>p</w:t>
      </w:r>
      <w:r w:rsidRPr="003C4DFE">
        <w:rPr>
          <w:i/>
          <w:vertAlign w:val="subscript"/>
        </w:rPr>
        <w:t>0</w:t>
      </w:r>
      <w:r w:rsidRPr="003C4DFE">
        <w:t xml:space="preserve"> – </w:t>
      </w:r>
      <w:r>
        <w:t>цена реализованной продукции в базисном периоде;</w:t>
      </w:r>
    </w:p>
    <w:p w14:paraId="684E9EF6" w14:textId="77777777" w:rsidR="007F16D0" w:rsidRPr="003C4DFE" w:rsidRDefault="007F16D0" w:rsidP="00AA2799">
      <w:pPr>
        <w:spacing w:line="300" w:lineRule="auto"/>
        <w:ind w:left="436"/>
        <w:jc w:val="both"/>
      </w:pPr>
      <w:r w:rsidRPr="003C4DFE">
        <w:rPr>
          <w:i/>
          <w:lang w:val="en-US"/>
        </w:rPr>
        <w:t>p</w:t>
      </w:r>
      <w:r w:rsidRPr="003C4DFE">
        <w:rPr>
          <w:i/>
          <w:vertAlign w:val="subscript"/>
        </w:rPr>
        <w:t>1</w:t>
      </w:r>
      <w:r w:rsidRPr="003C4DFE">
        <w:t xml:space="preserve"> – </w:t>
      </w:r>
      <w:r>
        <w:t>цена реализованной продукции в отчетном периоде;</w:t>
      </w:r>
    </w:p>
    <w:p w14:paraId="2B352C58" w14:textId="77777777" w:rsidR="007F16D0" w:rsidRPr="003C4DFE" w:rsidRDefault="007F16D0" w:rsidP="00AA2799">
      <w:pPr>
        <w:spacing w:line="300" w:lineRule="auto"/>
        <w:ind w:left="436"/>
        <w:jc w:val="both"/>
      </w:pPr>
      <w:r w:rsidRPr="003C4DFE">
        <w:rPr>
          <w:i/>
          <w:lang w:val="en-US"/>
        </w:rPr>
        <w:t>C</w:t>
      </w:r>
      <w:r w:rsidRPr="003C4DFE">
        <w:rPr>
          <w:i/>
          <w:vertAlign w:val="subscript"/>
        </w:rPr>
        <w:t>0</w:t>
      </w:r>
      <w:r w:rsidRPr="003C4DFE">
        <w:t xml:space="preserve"> – </w:t>
      </w:r>
      <w:r>
        <w:t>себестоимость реализованной продукции в базисном периоде;</w:t>
      </w:r>
    </w:p>
    <w:p w14:paraId="31F2F1CE" w14:textId="77777777" w:rsidR="007F16D0" w:rsidRPr="003C4DFE" w:rsidRDefault="007F16D0" w:rsidP="00AA2799">
      <w:pPr>
        <w:spacing w:line="300" w:lineRule="auto"/>
        <w:ind w:left="436"/>
        <w:jc w:val="both"/>
      </w:pPr>
      <w:r w:rsidRPr="003C4DFE">
        <w:rPr>
          <w:i/>
          <w:lang w:val="en-US"/>
        </w:rPr>
        <w:t>C</w:t>
      </w:r>
      <w:r w:rsidRPr="004D6707">
        <w:rPr>
          <w:i/>
          <w:vertAlign w:val="subscript"/>
        </w:rPr>
        <w:t>1</w:t>
      </w:r>
      <w:r w:rsidRPr="004D6707">
        <w:t xml:space="preserve"> – </w:t>
      </w:r>
      <w:r>
        <w:t>себестоимость реализованной продукции в отчетном периоде;</w:t>
      </w:r>
    </w:p>
    <w:p w14:paraId="50332A67" w14:textId="77777777" w:rsidR="007F16D0" w:rsidRPr="004D6707" w:rsidRDefault="007F16D0" w:rsidP="00AA2799">
      <w:pPr>
        <w:spacing w:line="300" w:lineRule="auto"/>
        <w:ind w:left="436"/>
        <w:jc w:val="both"/>
      </w:pPr>
      <w:r w:rsidRPr="003C4DFE">
        <w:rPr>
          <w:i/>
          <w:lang w:val="en-US"/>
        </w:rPr>
        <w:t>P</w:t>
      </w:r>
      <w:r w:rsidRPr="004D6707">
        <w:rPr>
          <w:i/>
          <w:vertAlign w:val="subscript"/>
        </w:rPr>
        <w:t>0</w:t>
      </w:r>
      <w:r w:rsidRPr="004D6707">
        <w:rPr>
          <w:i/>
        </w:rPr>
        <w:t xml:space="preserve"> </w:t>
      </w:r>
      <w:r w:rsidRPr="004D6707">
        <w:t xml:space="preserve">– </w:t>
      </w:r>
      <w:r>
        <w:t xml:space="preserve">прибыль от </w:t>
      </w:r>
      <w:r w:rsidR="00046841">
        <w:t>продаж</w:t>
      </w:r>
      <w:r>
        <w:t xml:space="preserve"> продукции базисного периода;</w:t>
      </w:r>
    </w:p>
    <w:p w14:paraId="55EE7E98" w14:textId="77777777" w:rsidR="007F16D0" w:rsidRPr="004D6707" w:rsidRDefault="007F16D0" w:rsidP="00AA2799">
      <w:pPr>
        <w:spacing w:line="300" w:lineRule="auto"/>
        <w:ind w:left="436"/>
        <w:jc w:val="both"/>
      </w:pPr>
      <w:r w:rsidRPr="003C4DFE">
        <w:rPr>
          <w:i/>
          <w:lang w:val="en-US"/>
        </w:rPr>
        <w:t>P</w:t>
      </w:r>
      <w:r w:rsidRPr="004D6707">
        <w:rPr>
          <w:i/>
          <w:vertAlign w:val="subscript"/>
        </w:rPr>
        <w:t>10</w:t>
      </w:r>
      <w:r w:rsidRPr="004D6707">
        <w:t xml:space="preserve"> – </w:t>
      </w:r>
      <w:r>
        <w:t xml:space="preserve">прибыль от </w:t>
      </w:r>
      <w:r w:rsidR="00046841">
        <w:t>продаж</w:t>
      </w:r>
      <w:r>
        <w:t xml:space="preserve"> отчетного периода в базисных ценах и себестоимости;</w:t>
      </w:r>
    </w:p>
    <w:p w14:paraId="397B6A81" w14:textId="77777777" w:rsidR="007F16D0" w:rsidRPr="00743381" w:rsidRDefault="007F16D0" w:rsidP="00AA2799">
      <w:pPr>
        <w:spacing w:line="300" w:lineRule="auto"/>
        <w:ind w:left="436"/>
        <w:jc w:val="both"/>
      </w:pPr>
      <w:r w:rsidRPr="003C4DFE">
        <w:rPr>
          <w:i/>
          <w:lang w:val="en-US"/>
        </w:rPr>
        <w:t>P</w:t>
      </w:r>
      <w:r w:rsidRPr="00743381">
        <w:rPr>
          <w:i/>
          <w:vertAlign w:val="subscript"/>
        </w:rPr>
        <w:t>1</w:t>
      </w:r>
      <w:r w:rsidRPr="00743381">
        <w:t xml:space="preserve"> – </w:t>
      </w:r>
      <w:r>
        <w:t xml:space="preserve">прибыль от </w:t>
      </w:r>
      <w:r w:rsidR="00046841">
        <w:t>продаж</w:t>
      </w:r>
      <w:r>
        <w:t xml:space="preserve"> отчетного периода.</w:t>
      </w:r>
    </w:p>
    <w:p w14:paraId="4EB1B62C" w14:textId="77777777" w:rsidR="007F16D0" w:rsidRDefault="007F16D0" w:rsidP="00AA2799">
      <w:pPr>
        <w:spacing w:line="300" w:lineRule="auto"/>
        <w:ind w:firstLine="709"/>
        <w:jc w:val="both"/>
      </w:pPr>
      <w:r>
        <w:t>По результатам расчетов дать оценку влияния изменения количества реализованной продукции и ее себестоимости на изменение финансового результата деятельности предприятия (прибыли).</w:t>
      </w:r>
    </w:p>
    <w:p w14:paraId="12A691A0" w14:textId="77777777" w:rsidR="0087435F" w:rsidRDefault="0087435F" w:rsidP="00AA2799">
      <w:pPr>
        <w:spacing w:line="300" w:lineRule="auto"/>
        <w:jc w:val="center"/>
        <w:rPr>
          <w:b/>
        </w:rPr>
      </w:pPr>
    </w:p>
    <w:p w14:paraId="1B2D6039" w14:textId="77777777" w:rsidR="007F16D0" w:rsidRDefault="007F16D0" w:rsidP="00AA2799">
      <w:pPr>
        <w:spacing w:line="300" w:lineRule="auto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.5 Анализ показателей рентабельности</w:t>
      </w:r>
    </w:p>
    <w:p w14:paraId="36D12DEB" w14:textId="77777777" w:rsidR="00944B2C" w:rsidRPr="00743381" w:rsidRDefault="00944B2C" w:rsidP="00AA2799">
      <w:pPr>
        <w:spacing w:line="300" w:lineRule="auto"/>
        <w:jc w:val="center"/>
        <w:rPr>
          <w:b/>
        </w:rPr>
      </w:pPr>
    </w:p>
    <w:p w14:paraId="11DB6797" w14:textId="77777777" w:rsidR="007F16D0" w:rsidRDefault="007F16D0" w:rsidP="00AA2799">
      <w:pPr>
        <w:spacing w:line="300" w:lineRule="auto"/>
        <w:ind w:firstLine="709"/>
        <w:jc w:val="both"/>
      </w:pPr>
      <w:r>
        <w:t>Результативность и экономическая целесообразность функционирования предприятия оценивается не только абсолютными, но и относительными показателями.</w:t>
      </w:r>
    </w:p>
    <w:p w14:paraId="2921CFD1" w14:textId="77777777" w:rsidR="007F16D0" w:rsidRDefault="007F16D0" w:rsidP="00AA2799">
      <w:pPr>
        <w:spacing w:line="300" w:lineRule="auto"/>
        <w:ind w:firstLine="709"/>
        <w:jc w:val="both"/>
      </w:pPr>
      <w:r>
        <w:t xml:space="preserve">К относительным относится система показателей рентабельности. </w:t>
      </w:r>
      <w:r w:rsidR="00981548">
        <w:t xml:space="preserve">Расчет </w:t>
      </w:r>
      <w:r>
        <w:t xml:space="preserve"> показателей </w:t>
      </w:r>
      <w:r w:rsidR="00981548">
        <w:t xml:space="preserve">уровня </w:t>
      </w:r>
      <w:r>
        <w:t xml:space="preserve">рентабельности </w:t>
      </w:r>
      <w:r w:rsidR="00981548">
        <w:t xml:space="preserve">следует </w:t>
      </w:r>
      <w:r>
        <w:t xml:space="preserve">выполнить в </w:t>
      </w:r>
      <w:r w:rsidRPr="00E24AB0">
        <w:t>табл</w:t>
      </w:r>
      <w:r w:rsidR="007A12FF">
        <w:t>.</w:t>
      </w:r>
      <w:r w:rsidRPr="00E24AB0">
        <w:t xml:space="preserve"> 2.9.</w:t>
      </w:r>
    </w:p>
    <w:p w14:paraId="112E551A" w14:textId="77777777" w:rsidR="00944B2C" w:rsidRDefault="00944B2C" w:rsidP="00AA2799">
      <w:pPr>
        <w:spacing w:line="300" w:lineRule="auto"/>
        <w:ind w:firstLine="709"/>
        <w:jc w:val="both"/>
      </w:pPr>
    </w:p>
    <w:p w14:paraId="3983878F" w14:textId="77777777" w:rsidR="00944B2C" w:rsidRDefault="00944B2C" w:rsidP="00AA2799">
      <w:pPr>
        <w:spacing w:line="300" w:lineRule="auto"/>
        <w:ind w:firstLine="709"/>
        <w:jc w:val="both"/>
      </w:pPr>
    </w:p>
    <w:p w14:paraId="05F44CDF" w14:textId="77777777" w:rsidR="00944B2C" w:rsidRDefault="00944B2C" w:rsidP="00AA2799">
      <w:pPr>
        <w:spacing w:line="300" w:lineRule="auto"/>
        <w:ind w:firstLine="709"/>
        <w:jc w:val="both"/>
      </w:pPr>
    </w:p>
    <w:p w14:paraId="0835CB46" w14:textId="77777777" w:rsidR="00944B2C" w:rsidRDefault="00944B2C" w:rsidP="00AA2799">
      <w:pPr>
        <w:spacing w:line="300" w:lineRule="auto"/>
        <w:ind w:firstLine="709"/>
        <w:jc w:val="both"/>
      </w:pPr>
    </w:p>
    <w:p w14:paraId="12C4021E" w14:textId="77777777" w:rsidR="00944B2C" w:rsidRDefault="00944B2C" w:rsidP="00AA2799">
      <w:pPr>
        <w:spacing w:line="300" w:lineRule="auto"/>
        <w:ind w:firstLine="709"/>
        <w:jc w:val="both"/>
      </w:pPr>
    </w:p>
    <w:p w14:paraId="0491E988" w14:textId="77777777" w:rsidR="007F16D0" w:rsidRDefault="007F16D0" w:rsidP="00046841">
      <w:pPr>
        <w:ind w:firstLine="709"/>
      </w:pPr>
      <w:r w:rsidRPr="00E24AB0">
        <w:t>Таблица 2.9</w:t>
      </w:r>
      <w:r w:rsidR="00046841">
        <w:t xml:space="preserve"> </w:t>
      </w:r>
      <w:r w:rsidR="00981548">
        <w:t>Результативные</w:t>
      </w:r>
      <w:r>
        <w:t xml:space="preserve"> показатели деятельности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2"/>
        <w:gridCol w:w="654"/>
        <w:gridCol w:w="1090"/>
        <w:gridCol w:w="654"/>
        <w:gridCol w:w="1199"/>
        <w:gridCol w:w="1134"/>
      </w:tblGrid>
      <w:tr w:rsidR="00981548" w14:paraId="3A38E7F4" w14:textId="77777777" w:rsidTr="00990E20">
        <w:tc>
          <w:tcPr>
            <w:tcW w:w="5122" w:type="dxa"/>
            <w:vMerge w:val="restart"/>
            <w:vAlign w:val="center"/>
          </w:tcPr>
          <w:p w14:paraId="6CB8B575" w14:textId="77777777" w:rsidR="00981548" w:rsidRDefault="00981548" w:rsidP="00AA2799">
            <w:pPr>
              <w:spacing w:line="300" w:lineRule="auto"/>
              <w:ind w:left="-57" w:right="-57"/>
              <w:jc w:val="center"/>
            </w:pPr>
            <w:r>
              <w:t xml:space="preserve">Показатели </w:t>
            </w:r>
          </w:p>
        </w:tc>
        <w:tc>
          <w:tcPr>
            <w:tcW w:w="654" w:type="dxa"/>
            <w:vMerge w:val="restart"/>
            <w:vAlign w:val="center"/>
          </w:tcPr>
          <w:p w14:paraId="05164C68" w14:textId="77777777" w:rsidR="00981548" w:rsidRDefault="00981548" w:rsidP="00CB7F4D">
            <w:pPr>
              <w:spacing w:line="300" w:lineRule="auto"/>
              <w:ind w:left="-108" w:right="-108"/>
              <w:jc w:val="center"/>
            </w:pPr>
            <w:r>
              <w:t>Ед. изм.</w:t>
            </w:r>
          </w:p>
        </w:tc>
        <w:tc>
          <w:tcPr>
            <w:tcW w:w="1744" w:type="dxa"/>
            <w:gridSpan w:val="2"/>
            <w:vAlign w:val="center"/>
          </w:tcPr>
          <w:p w14:paraId="437DF1D8" w14:textId="77777777" w:rsidR="00981548" w:rsidRDefault="00981548" w:rsidP="00AA2799">
            <w:pPr>
              <w:spacing w:line="300" w:lineRule="auto"/>
              <w:ind w:left="-57" w:right="-57"/>
              <w:jc w:val="center"/>
            </w:pPr>
            <w:r>
              <w:t xml:space="preserve">Годы </w:t>
            </w:r>
          </w:p>
        </w:tc>
        <w:tc>
          <w:tcPr>
            <w:tcW w:w="1199" w:type="dxa"/>
            <w:vMerge w:val="restart"/>
            <w:vAlign w:val="center"/>
          </w:tcPr>
          <w:p w14:paraId="51B3D0EC" w14:textId="77777777" w:rsidR="00981548" w:rsidRDefault="00981548" w:rsidP="00CB7F4D">
            <w:pPr>
              <w:spacing w:line="300" w:lineRule="auto"/>
              <w:ind w:left="-108" w:right="-108"/>
              <w:jc w:val="center"/>
            </w:pPr>
            <w:r>
              <w:t>Отклонение, (+/-)</w:t>
            </w:r>
          </w:p>
        </w:tc>
        <w:tc>
          <w:tcPr>
            <w:tcW w:w="1134" w:type="dxa"/>
            <w:vMerge w:val="restart"/>
            <w:vAlign w:val="center"/>
          </w:tcPr>
          <w:p w14:paraId="7A62C553" w14:textId="77777777" w:rsidR="00981548" w:rsidRDefault="00981548" w:rsidP="00AA2799">
            <w:pPr>
              <w:spacing w:line="300" w:lineRule="auto"/>
              <w:ind w:left="-57" w:right="-57"/>
              <w:jc w:val="center"/>
            </w:pPr>
            <w:r>
              <w:t>Темп роста, %</w:t>
            </w:r>
          </w:p>
        </w:tc>
      </w:tr>
      <w:tr w:rsidR="00981548" w14:paraId="12C661F1" w14:textId="77777777" w:rsidTr="00990E20">
        <w:tc>
          <w:tcPr>
            <w:tcW w:w="5122" w:type="dxa"/>
            <w:vMerge/>
          </w:tcPr>
          <w:p w14:paraId="34275D93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  <w:vMerge/>
          </w:tcPr>
          <w:p w14:paraId="653D9363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064C25A5" w14:textId="77777777" w:rsidR="00981548" w:rsidRDefault="00981548" w:rsidP="00CB7F4D">
            <w:pPr>
              <w:spacing w:line="300" w:lineRule="auto"/>
              <w:ind w:left="-108" w:right="-108"/>
              <w:jc w:val="center"/>
            </w:pPr>
            <w:proofErr w:type="spellStart"/>
            <w:r>
              <w:t>Предыд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324CD4E7" w14:textId="77777777" w:rsidR="00981548" w:rsidRDefault="00981548" w:rsidP="00337A33">
            <w:pPr>
              <w:spacing w:line="300" w:lineRule="auto"/>
              <w:ind w:left="-108" w:right="-108"/>
              <w:jc w:val="center"/>
            </w:pPr>
            <w:proofErr w:type="spellStart"/>
            <w:r>
              <w:t>Отч</w:t>
            </w:r>
            <w:proofErr w:type="spellEnd"/>
            <w:r>
              <w:t>.</w:t>
            </w:r>
          </w:p>
        </w:tc>
        <w:tc>
          <w:tcPr>
            <w:tcW w:w="1199" w:type="dxa"/>
            <w:vMerge/>
          </w:tcPr>
          <w:p w14:paraId="489070F8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  <w:vMerge/>
          </w:tcPr>
          <w:p w14:paraId="684AA5C5" w14:textId="77777777" w:rsidR="00981548" w:rsidRDefault="00981548" w:rsidP="00AA2799">
            <w:pPr>
              <w:spacing w:line="300" w:lineRule="auto"/>
              <w:jc w:val="both"/>
            </w:pPr>
          </w:p>
        </w:tc>
      </w:tr>
      <w:tr w:rsidR="00981548" w14:paraId="0F58EDF2" w14:textId="77777777" w:rsidTr="00990E20">
        <w:tc>
          <w:tcPr>
            <w:tcW w:w="5122" w:type="dxa"/>
          </w:tcPr>
          <w:p w14:paraId="5FA81930" w14:textId="77777777" w:rsidR="00981548" w:rsidRDefault="00981548" w:rsidP="00337A33">
            <w:pPr>
              <w:jc w:val="both"/>
            </w:pPr>
            <w:r>
              <w:t>1. Общая величина имущества</w:t>
            </w:r>
            <w:r w:rsidR="00135BDF">
              <w:t xml:space="preserve"> предприятия</w:t>
            </w:r>
          </w:p>
        </w:tc>
        <w:tc>
          <w:tcPr>
            <w:tcW w:w="654" w:type="dxa"/>
          </w:tcPr>
          <w:p w14:paraId="4EDB40F2" w14:textId="77777777" w:rsidR="00981548" w:rsidRDefault="00981548" w:rsidP="00981548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4C575D14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</w:tcPr>
          <w:p w14:paraId="4E9AA7F3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1E29ED65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</w:tcPr>
          <w:p w14:paraId="4985068B" w14:textId="77777777" w:rsidR="00981548" w:rsidRDefault="00981548" w:rsidP="00AA2799">
            <w:pPr>
              <w:spacing w:line="300" w:lineRule="auto"/>
              <w:jc w:val="both"/>
            </w:pPr>
          </w:p>
        </w:tc>
      </w:tr>
      <w:tr w:rsidR="00981548" w14:paraId="609C8763" w14:textId="77777777" w:rsidTr="00990E20">
        <w:tc>
          <w:tcPr>
            <w:tcW w:w="5122" w:type="dxa"/>
          </w:tcPr>
          <w:p w14:paraId="61AD2285" w14:textId="77777777" w:rsidR="00981548" w:rsidRDefault="00981548" w:rsidP="00AA2799">
            <w:pPr>
              <w:spacing w:line="300" w:lineRule="auto"/>
              <w:jc w:val="both"/>
            </w:pPr>
            <w:r>
              <w:t xml:space="preserve">2. </w:t>
            </w:r>
            <w:r w:rsidR="00135BDF">
              <w:t>Собственный капитал</w:t>
            </w:r>
          </w:p>
        </w:tc>
        <w:tc>
          <w:tcPr>
            <w:tcW w:w="654" w:type="dxa"/>
          </w:tcPr>
          <w:p w14:paraId="4A123EB4" w14:textId="77777777" w:rsidR="00981548" w:rsidRDefault="00981548" w:rsidP="00981548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38FC58EE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</w:tcPr>
          <w:p w14:paraId="43EC7E9F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62C283A2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</w:tcPr>
          <w:p w14:paraId="5B40D0F1" w14:textId="77777777" w:rsidR="00981548" w:rsidRDefault="00981548" w:rsidP="00AA2799">
            <w:pPr>
              <w:spacing w:line="300" w:lineRule="auto"/>
              <w:jc w:val="both"/>
            </w:pPr>
          </w:p>
        </w:tc>
      </w:tr>
      <w:tr w:rsidR="00981548" w14:paraId="5132DBD9" w14:textId="77777777" w:rsidTr="00990E20">
        <w:tc>
          <w:tcPr>
            <w:tcW w:w="5122" w:type="dxa"/>
          </w:tcPr>
          <w:p w14:paraId="7002D8FF" w14:textId="77777777" w:rsidR="00981548" w:rsidRDefault="00981548" w:rsidP="00AA2799">
            <w:pPr>
              <w:spacing w:line="300" w:lineRule="auto"/>
              <w:jc w:val="both"/>
            </w:pPr>
            <w:r>
              <w:t xml:space="preserve">3. </w:t>
            </w:r>
            <w:r w:rsidR="00135BDF">
              <w:t>Оборотные средства</w:t>
            </w:r>
          </w:p>
        </w:tc>
        <w:tc>
          <w:tcPr>
            <w:tcW w:w="654" w:type="dxa"/>
          </w:tcPr>
          <w:p w14:paraId="384BAE64" w14:textId="77777777" w:rsidR="00981548" w:rsidRDefault="00981548" w:rsidP="00981548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4A6E00A1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</w:tcPr>
          <w:p w14:paraId="791AF335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19F1267A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</w:tcPr>
          <w:p w14:paraId="535DD14A" w14:textId="77777777" w:rsidR="00981548" w:rsidRDefault="00981548" w:rsidP="00AA2799">
            <w:pPr>
              <w:spacing w:line="300" w:lineRule="auto"/>
              <w:jc w:val="both"/>
            </w:pPr>
          </w:p>
        </w:tc>
      </w:tr>
      <w:tr w:rsidR="00981548" w14:paraId="5E809181" w14:textId="77777777" w:rsidTr="00990E20">
        <w:tc>
          <w:tcPr>
            <w:tcW w:w="5122" w:type="dxa"/>
          </w:tcPr>
          <w:p w14:paraId="2728F71D" w14:textId="77777777" w:rsidR="00981548" w:rsidRDefault="00981548" w:rsidP="00AA2799">
            <w:pPr>
              <w:spacing w:line="300" w:lineRule="auto"/>
              <w:jc w:val="both"/>
            </w:pPr>
            <w:r>
              <w:t xml:space="preserve">4. </w:t>
            </w:r>
            <w:r w:rsidR="00135BDF">
              <w:t>Выручка от продаж продукции</w:t>
            </w:r>
          </w:p>
        </w:tc>
        <w:tc>
          <w:tcPr>
            <w:tcW w:w="654" w:type="dxa"/>
          </w:tcPr>
          <w:p w14:paraId="699CE0DC" w14:textId="77777777" w:rsidR="00981548" w:rsidRDefault="00981548" w:rsidP="00981548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426B4325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</w:tcPr>
          <w:p w14:paraId="27FBB983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7F088C9C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</w:tcPr>
          <w:p w14:paraId="06073B74" w14:textId="77777777" w:rsidR="00981548" w:rsidRDefault="00981548" w:rsidP="00AA2799">
            <w:pPr>
              <w:spacing w:line="300" w:lineRule="auto"/>
              <w:jc w:val="both"/>
            </w:pPr>
          </w:p>
        </w:tc>
      </w:tr>
      <w:tr w:rsidR="00981548" w14:paraId="4EEFFF24" w14:textId="77777777" w:rsidTr="00990E20">
        <w:tc>
          <w:tcPr>
            <w:tcW w:w="5122" w:type="dxa"/>
          </w:tcPr>
          <w:p w14:paraId="055ADCD5" w14:textId="77777777" w:rsidR="00981548" w:rsidRDefault="00135BDF" w:rsidP="00337A33">
            <w:pPr>
              <w:jc w:val="both"/>
            </w:pPr>
            <w:r>
              <w:t>5</w:t>
            </w:r>
            <w:r w:rsidR="00981548">
              <w:t xml:space="preserve">. </w:t>
            </w:r>
            <w:r w:rsidR="00981548" w:rsidRPr="00CB7F4D">
              <w:rPr>
                <w:spacing w:val="-6"/>
              </w:rPr>
              <w:t>Прибыль</w:t>
            </w:r>
            <w:r w:rsidR="00CB7F4D" w:rsidRPr="00CB7F4D">
              <w:rPr>
                <w:spacing w:val="-6"/>
              </w:rPr>
              <w:t xml:space="preserve"> от</w:t>
            </w:r>
            <w:r w:rsidR="00981548" w:rsidRPr="00CB7F4D">
              <w:rPr>
                <w:spacing w:val="-6"/>
              </w:rPr>
              <w:t xml:space="preserve"> </w:t>
            </w:r>
            <w:r w:rsidR="00552712" w:rsidRPr="00CB7F4D">
              <w:rPr>
                <w:spacing w:val="-6"/>
              </w:rPr>
              <w:t>финансово-хозяйственной</w:t>
            </w:r>
            <w:r w:rsidR="00552712">
              <w:t xml:space="preserve"> деятельности </w:t>
            </w:r>
          </w:p>
        </w:tc>
        <w:tc>
          <w:tcPr>
            <w:tcW w:w="654" w:type="dxa"/>
          </w:tcPr>
          <w:p w14:paraId="09D67820" w14:textId="77777777" w:rsidR="00981548" w:rsidRDefault="00981548" w:rsidP="00981548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03CB2591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</w:tcPr>
          <w:p w14:paraId="236CD929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21D3B730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</w:tcPr>
          <w:p w14:paraId="5227763E" w14:textId="77777777" w:rsidR="00981548" w:rsidRDefault="00981548" w:rsidP="00AA2799">
            <w:pPr>
              <w:spacing w:line="300" w:lineRule="auto"/>
              <w:jc w:val="both"/>
            </w:pPr>
          </w:p>
        </w:tc>
      </w:tr>
      <w:tr w:rsidR="00981548" w14:paraId="5C390657" w14:textId="77777777" w:rsidTr="00990E20">
        <w:tc>
          <w:tcPr>
            <w:tcW w:w="5122" w:type="dxa"/>
          </w:tcPr>
          <w:p w14:paraId="681BE104" w14:textId="77777777" w:rsidR="00981548" w:rsidRDefault="00981548" w:rsidP="00AA2799">
            <w:pPr>
              <w:spacing w:line="300" w:lineRule="auto"/>
              <w:jc w:val="both"/>
            </w:pPr>
            <w:r>
              <w:t>7. Чистая прибыль</w:t>
            </w:r>
          </w:p>
        </w:tc>
        <w:tc>
          <w:tcPr>
            <w:tcW w:w="654" w:type="dxa"/>
          </w:tcPr>
          <w:p w14:paraId="10944799" w14:textId="77777777" w:rsidR="00981548" w:rsidRDefault="00981548" w:rsidP="00981548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238B76B3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</w:tcPr>
          <w:p w14:paraId="38557AC2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42533420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</w:tcPr>
          <w:p w14:paraId="0D038CB0" w14:textId="77777777" w:rsidR="00981548" w:rsidRDefault="00981548" w:rsidP="00AA2799">
            <w:pPr>
              <w:spacing w:line="300" w:lineRule="auto"/>
              <w:jc w:val="both"/>
            </w:pPr>
          </w:p>
        </w:tc>
      </w:tr>
      <w:tr w:rsidR="00981548" w14:paraId="643A3992" w14:textId="77777777" w:rsidTr="00990E20">
        <w:tc>
          <w:tcPr>
            <w:tcW w:w="5122" w:type="dxa"/>
          </w:tcPr>
          <w:p w14:paraId="12B51F9C" w14:textId="77777777" w:rsidR="00981548" w:rsidRDefault="00981548" w:rsidP="00AA2799">
            <w:pPr>
              <w:spacing w:line="300" w:lineRule="auto"/>
              <w:jc w:val="both"/>
            </w:pPr>
            <w:r>
              <w:t>8. Рентабельность активов</w:t>
            </w:r>
          </w:p>
        </w:tc>
        <w:tc>
          <w:tcPr>
            <w:tcW w:w="654" w:type="dxa"/>
          </w:tcPr>
          <w:p w14:paraId="498A5BA5" w14:textId="77777777" w:rsidR="00981548" w:rsidRDefault="00981548" w:rsidP="00981548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5BEA96B7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</w:tcPr>
          <w:p w14:paraId="51A4D926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3C2B6B82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</w:tcPr>
          <w:p w14:paraId="68C838DC" w14:textId="77777777" w:rsidR="00981548" w:rsidRDefault="00981548" w:rsidP="00AA2799">
            <w:pPr>
              <w:spacing w:line="300" w:lineRule="auto"/>
              <w:jc w:val="both"/>
            </w:pPr>
          </w:p>
        </w:tc>
      </w:tr>
      <w:tr w:rsidR="00981548" w14:paraId="00044E2E" w14:textId="77777777" w:rsidTr="00990E20">
        <w:tc>
          <w:tcPr>
            <w:tcW w:w="5122" w:type="dxa"/>
          </w:tcPr>
          <w:p w14:paraId="28BF743A" w14:textId="77777777" w:rsidR="00981548" w:rsidRDefault="00981548" w:rsidP="00AA2799">
            <w:pPr>
              <w:spacing w:line="300" w:lineRule="auto"/>
              <w:jc w:val="both"/>
            </w:pPr>
            <w:r>
              <w:t xml:space="preserve">9. </w:t>
            </w:r>
            <w:r w:rsidR="00552712">
              <w:t>Рентабельность инвестиций</w:t>
            </w:r>
          </w:p>
        </w:tc>
        <w:tc>
          <w:tcPr>
            <w:tcW w:w="654" w:type="dxa"/>
          </w:tcPr>
          <w:p w14:paraId="53DA94E9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038F7F32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</w:tcPr>
          <w:p w14:paraId="330F5EC2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6FB2F7CA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</w:tcPr>
          <w:p w14:paraId="3FD8ECE1" w14:textId="77777777" w:rsidR="00981548" w:rsidRDefault="00981548" w:rsidP="00AA2799">
            <w:pPr>
              <w:spacing w:line="300" w:lineRule="auto"/>
              <w:jc w:val="both"/>
            </w:pPr>
          </w:p>
        </w:tc>
      </w:tr>
      <w:tr w:rsidR="00981548" w14:paraId="4EF72111" w14:textId="77777777" w:rsidTr="00990E20">
        <w:tc>
          <w:tcPr>
            <w:tcW w:w="5122" w:type="dxa"/>
          </w:tcPr>
          <w:p w14:paraId="4037F767" w14:textId="77777777" w:rsidR="00981548" w:rsidRPr="00337A33" w:rsidRDefault="00981548" w:rsidP="00337A33">
            <w:pPr>
              <w:jc w:val="both"/>
              <w:rPr>
                <w:spacing w:val="-6"/>
              </w:rPr>
            </w:pPr>
            <w:r w:rsidRPr="00337A33">
              <w:rPr>
                <w:spacing w:val="-6"/>
              </w:rPr>
              <w:t xml:space="preserve">10. </w:t>
            </w:r>
            <w:r w:rsidR="00552712" w:rsidRPr="00337A33">
              <w:rPr>
                <w:spacing w:val="-6"/>
              </w:rPr>
              <w:t>Рентабельность собственного капитала</w:t>
            </w:r>
          </w:p>
        </w:tc>
        <w:tc>
          <w:tcPr>
            <w:tcW w:w="654" w:type="dxa"/>
          </w:tcPr>
          <w:p w14:paraId="3E1B0934" w14:textId="77777777" w:rsidR="00981548" w:rsidRDefault="00981548" w:rsidP="00981548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2E3CEEFA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</w:tcPr>
          <w:p w14:paraId="72A8B38D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4CFD140B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</w:tcPr>
          <w:p w14:paraId="23F6D286" w14:textId="77777777" w:rsidR="00981548" w:rsidRDefault="00981548" w:rsidP="00AA2799">
            <w:pPr>
              <w:spacing w:line="300" w:lineRule="auto"/>
              <w:jc w:val="both"/>
            </w:pPr>
          </w:p>
        </w:tc>
      </w:tr>
      <w:tr w:rsidR="00981548" w14:paraId="67FE6E62" w14:textId="77777777" w:rsidTr="00990E20">
        <w:tc>
          <w:tcPr>
            <w:tcW w:w="5122" w:type="dxa"/>
          </w:tcPr>
          <w:p w14:paraId="79BC6077" w14:textId="77777777" w:rsidR="00981548" w:rsidRDefault="00981548" w:rsidP="00AA2799">
            <w:pPr>
              <w:spacing w:line="300" w:lineRule="auto"/>
              <w:jc w:val="both"/>
            </w:pPr>
            <w:r>
              <w:t xml:space="preserve">11. </w:t>
            </w:r>
            <w:r w:rsidR="00552712">
              <w:t>Рентабельность продукции</w:t>
            </w:r>
          </w:p>
        </w:tc>
        <w:tc>
          <w:tcPr>
            <w:tcW w:w="654" w:type="dxa"/>
          </w:tcPr>
          <w:p w14:paraId="4ACDA686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4E7A2EBB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</w:tcPr>
          <w:p w14:paraId="405FA3C9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301B266B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</w:tcPr>
          <w:p w14:paraId="1C9DACE4" w14:textId="77777777" w:rsidR="00981548" w:rsidRDefault="00981548" w:rsidP="00AA2799">
            <w:pPr>
              <w:spacing w:line="300" w:lineRule="auto"/>
              <w:jc w:val="both"/>
            </w:pPr>
          </w:p>
        </w:tc>
      </w:tr>
      <w:tr w:rsidR="00981548" w14:paraId="1914AF33" w14:textId="77777777" w:rsidTr="00990E20">
        <w:tc>
          <w:tcPr>
            <w:tcW w:w="5122" w:type="dxa"/>
          </w:tcPr>
          <w:p w14:paraId="26DD915A" w14:textId="77777777" w:rsidR="00981548" w:rsidRDefault="00981548" w:rsidP="00AA2799">
            <w:pPr>
              <w:spacing w:line="300" w:lineRule="auto"/>
              <w:jc w:val="both"/>
            </w:pPr>
            <w:r>
              <w:t xml:space="preserve">12. </w:t>
            </w:r>
            <w:r w:rsidR="00552712">
              <w:t>Рентабельность продаж</w:t>
            </w:r>
          </w:p>
        </w:tc>
        <w:tc>
          <w:tcPr>
            <w:tcW w:w="654" w:type="dxa"/>
          </w:tcPr>
          <w:p w14:paraId="1D1DE4D1" w14:textId="77777777" w:rsidR="00981548" w:rsidRDefault="00981548" w:rsidP="00981548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1EDFE578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</w:tcPr>
          <w:p w14:paraId="0E72E146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6838E224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</w:tcPr>
          <w:p w14:paraId="69486341" w14:textId="77777777" w:rsidR="00981548" w:rsidRDefault="00981548" w:rsidP="00AA2799">
            <w:pPr>
              <w:spacing w:line="300" w:lineRule="auto"/>
              <w:jc w:val="both"/>
            </w:pPr>
          </w:p>
        </w:tc>
      </w:tr>
      <w:tr w:rsidR="00981548" w14:paraId="33A42885" w14:textId="77777777" w:rsidTr="00990E20">
        <w:tc>
          <w:tcPr>
            <w:tcW w:w="5122" w:type="dxa"/>
          </w:tcPr>
          <w:p w14:paraId="4991F14C" w14:textId="77777777" w:rsidR="00981548" w:rsidRPr="00337A33" w:rsidRDefault="00981548" w:rsidP="00337A33">
            <w:pPr>
              <w:ind w:right="-108"/>
              <w:jc w:val="both"/>
              <w:rPr>
                <w:spacing w:val="-6"/>
              </w:rPr>
            </w:pPr>
            <w:r w:rsidRPr="00337A33">
              <w:rPr>
                <w:spacing w:val="-6"/>
              </w:rPr>
              <w:t xml:space="preserve">13. </w:t>
            </w:r>
            <w:r w:rsidR="00552712" w:rsidRPr="00337A33">
              <w:rPr>
                <w:spacing w:val="-6"/>
              </w:rPr>
              <w:t>Рентабельность основной деятельности</w:t>
            </w:r>
          </w:p>
        </w:tc>
        <w:tc>
          <w:tcPr>
            <w:tcW w:w="654" w:type="dxa"/>
          </w:tcPr>
          <w:p w14:paraId="7EE2CC2B" w14:textId="77777777" w:rsidR="00981548" w:rsidRDefault="00981548" w:rsidP="00981548">
            <w:pPr>
              <w:spacing w:line="300" w:lineRule="auto"/>
              <w:jc w:val="both"/>
            </w:pPr>
          </w:p>
        </w:tc>
        <w:tc>
          <w:tcPr>
            <w:tcW w:w="1090" w:type="dxa"/>
          </w:tcPr>
          <w:p w14:paraId="5DBF8C79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654" w:type="dxa"/>
          </w:tcPr>
          <w:p w14:paraId="187CEBBB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99" w:type="dxa"/>
          </w:tcPr>
          <w:p w14:paraId="0B6C1C62" w14:textId="77777777" w:rsidR="00981548" w:rsidRDefault="00981548" w:rsidP="00AA2799">
            <w:pPr>
              <w:spacing w:line="300" w:lineRule="auto"/>
              <w:jc w:val="both"/>
            </w:pPr>
          </w:p>
        </w:tc>
        <w:tc>
          <w:tcPr>
            <w:tcW w:w="1134" w:type="dxa"/>
          </w:tcPr>
          <w:p w14:paraId="4D899EF6" w14:textId="77777777" w:rsidR="00981548" w:rsidRDefault="00981548" w:rsidP="00AA2799">
            <w:pPr>
              <w:spacing w:line="300" w:lineRule="auto"/>
              <w:jc w:val="both"/>
            </w:pPr>
          </w:p>
        </w:tc>
      </w:tr>
    </w:tbl>
    <w:p w14:paraId="3BB35866" w14:textId="77777777" w:rsidR="007F16D0" w:rsidRDefault="007F16D0" w:rsidP="00AA2799">
      <w:pPr>
        <w:spacing w:line="300" w:lineRule="auto"/>
        <w:ind w:firstLine="709"/>
        <w:jc w:val="both"/>
      </w:pPr>
      <w:r>
        <w:t xml:space="preserve">Результаты исследований дополнить факторным анализом показателей рентабельности </w:t>
      </w:r>
      <w:r w:rsidR="00552712">
        <w:t>по результатам расчетов, выполненных в табл. 2.10</w:t>
      </w:r>
    </w:p>
    <w:p w14:paraId="6A5311FA" w14:textId="77777777" w:rsidR="007F16D0" w:rsidRDefault="007F16D0" w:rsidP="00AA2799">
      <w:pPr>
        <w:spacing w:line="300" w:lineRule="auto"/>
        <w:ind w:firstLine="709"/>
        <w:jc w:val="both"/>
      </w:pPr>
      <w:r>
        <w:t>При анализе таблицы следует:</w:t>
      </w:r>
    </w:p>
    <w:p w14:paraId="0FE58442" w14:textId="77777777" w:rsidR="007F16D0" w:rsidRDefault="007F16D0" w:rsidP="00AA2799">
      <w:pPr>
        <w:numPr>
          <w:ilvl w:val="0"/>
          <w:numId w:val="20"/>
        </w:numPr>
        <w:spacing w:line="300" w:lineRule="auto"/>
        <w:jc w:val="both"/>
      </w:pPr>
      <w:r>
        <w:t>Определить изменение показателей, определяющих изменение уровня рентабельности;</w:t>
      </w:r>
    </w:p>
    <w:p w14:paraId="730F82AF" w14:textId="77777777" w:rsidR="007F16D0" w:rsidRDefault="007F16D0" w:rsidP="00AA2799">
      <w:pPr>
        <w:numPr>
          <w:ilvl w:val="0"/>
          <w:numId w:val="20"/>
        </w:numPr>
        <w:spacing w:line="300" w:lineRule="auto"/>
        <w:jc w:val="both"/>
      </w:pPr>
      <w:r>
        <w:t>Дать оценку изменению уровня рентабельности активов, текущих активов, основной деятельности;</w:t>
      </w:r>
    </w:p>
    <w:p w14:paraId="351561F2" w14:textId="77777777" w:rsidR="007F16D0" w:rsidRDefault="007F16D0" w:rsidP="00AA2799">
      <w:pPr>
        <w:numPr>
          <w:ilvl w:val="0"/>
          <w:numId w:val="20"/>
        </w:numPr>
        <w:spacing w:line="300" w:lineRule="auto"/>
        <w:jc w:val="both"/>
      </w:pPr>
      <w:r>
        <w:t>Указать основные причины изменений.</w:t>
      </w:r>
    </w:p>
    <w:p w14:paraId="105B49D3" w14:textId="77777777" w:rsidR="007F16D0" w:rsidRDefault="007F16D0" w:rsidP="00337A33">
      <w:pPr>
        <w:jc w:val="right"/>
      </w:pPr>
      <w:r>
        <w:t>Таблица 2.10</w:t>
      </w:r>
    </w:p>
    <w:p w14:paraId="192BCD04" w14:textId="77777777" w:rsidR="007F16D0" w:rsidRDefault="007F16D0" w:rsidP="00AA2799">
      <w:pPr>
        <w:spacing w:line="300" w:lineRule="auto"/>
        <w:jc w:val="center"/>
      </w:pPr>
      <w:r>
        <w:t xml:space="preserve">Расчет </w:t>
      </w:r>
      <w:r w:rsidR="00552712">
        <w:t>уровня</w:t>
      </w:r>
      <w:r>
        <w:t xml:space="preserve"> рентабельности объема продаж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9"/>
        <w:gridCol w:w="1226"/>
        <w:gridCol w:w="1078"/>
        <w:gridCol w:w="1644"/>
      </w:tblGrid>
      <w:tr w:rsidR="007F16D0" w14:paraId="5E7BA4E6" w14:textId="77777777" w:rsidTr="00990E20">
        <w:tc>
          <w:tcPr>
            <w:tcW w:w="5858" w:type="dxa"/>
            <w:vMerge w:val="restart"/>
            <w:vAlign w:val="center"/>
          </w:tcPr>
          <w:p w14:paraId="4064D01F" w14:textId="77777777" w:rsidR="007F16D0" w:rsidRDefault="007F16D0" w:rsidP="00AA2799">
            <w:pPr>
              <w:spacing w:line="300" w:lineRule="auto"/>
              <w:jc w:val="center"/>
            </w:pPr>
            <w:r>
              <w:t xml:space="preserve">Показатели </w:t>
            </w:r>
          </w:p>
        </w:tc>
        <w:tc>
          <w:tcPr>
            <w:tcW w:w="2316" w:type="dxa"/>
            <w:gridSpan w:val="2"/>
            <w:vAlign w:val="center"/>
          </w:tcPr>
          <w:p w14:paraId="7690FB8B" w14:textId="77777777" w:rsidR="007F16D0" w:rsidRDefault="007F16D0" w:rsidP="00337A33">
            <w:pPr>
              <w:jc w:val="center"/>
            </w:pPr>
            <w:r>
              <w:t xml:space="preserve">Годы </w:t>
            </w:r>
          </w:p>
        </w:tc>
        <w:tc>
          <w:tcPr>
            <w:tcW w:w="1679" w:type="dxa"/>
            <w:vMerge w:val="restart"/>
            <w:vAlign w:val="center"/>
          </w:tcPr>
          <w:p w14:paraId="330EEBDF" w14:textId="77777777" w:rsidR="007F16D0" w:rsidRDefault="007F16D0" w:rsidP="00AA2799">
            <w:pPr>
              <w:spacing w:line="300" w:lineRule="auto"/>
              <w:jc w:val="center"/>
            </w:pPr>
            <w:r>
              <w:t xml:space="preserve">Отклонение </w:t>
            </w:r>
          </w:p>
        </w:tc>
      </w:tr>
      <w:tr w:rsidR="007F16D0" w14:paraId="4FEA6684" w14:textId="77777777" w:rsidTr="00990E20">
        <w:tc>
          <w:tcPr>
            <w:tcW w:w="5858" w:type="dxa"/>
            <w:vMerge/>
          </w:tcPr>
          <w:p w14:paraId="4871F20E" w14:textId="77777777" w:rsidR="007F16D0" w:rsidRDefault="007F16D0" w:rsidP="00AA2799">
            <w:pPr>
              <w:spacing w:line="300" w:lineRule="auto"/>
              <w:jc w:val="center"/>
            </w:pPr>
          </w:p>
        </w:tc>
        <w:tc>
          <w:tcPr>
            <w:tcW w:w="1226" w:type="dxa"/>
          </w:tcPr>
          <w:p w14:paraId="565FEF82" w14:textId="77777777" w:rsidR="007F16D0" w:rsidRDefault="007F16D0" w:rsidP="00337A33">
            <w:pPr>
              <w:jc w:val="center"/>
            </w:pPr>
            <w:proofErr w:type="spellStart"/>
            <w:r>
              <w:t>Предыд</w:t>
            </w:r>
            <w:proofErr w:type="spellEnd"/>
            <w:r>
              <w:t>.</w:t>
            </w:r>
          </w:p>
        </w:tc>
        <w:tc>
          <w:tcPr>
            <w:tcW w:w="1090" w:type="dxa"/>
          </w:tcPr>
          <w:p w14:paraId="397421B3" w14:textId="77777777" w:rsidR="007F16D0" w:rsidRDefault="007F16D0" w:rsidP="00337A33">
            <w:pPr>
              <w:jc w:val="center"/>
            </w:pPr>
            <w:proofErr w:type="spellStart"/>
            <w:r>
              <w:t>Отч</w:t>
            </w:r>
            <w:proofErr w:type="spellEnd"/>
            <w:r>
              <w:t>.</w:t>
            </w:r>
          </w:p>
        </w:tc>
        <w:tc>
          <w:tcPr>
            <w:tcW w:w="1679" w:type="dxa"/>
            <w:vMerge/>
          </w:tcPr>
          <w:p w14:paraId="373D90D7" w14:textId="77777777" w:rsidR="007F16D0" w:rsidRDefault="007F16D0" w:rsidP="00AA2799">
            <w:pPr>
              <w:spacing w:line="300" w:lineRule="auto"/>
              <w:jc w:val="center"/>
            </w:pPr>
          </w:p>
        </w:tc>
      </w:tr>
      <w:tr w:rsidR="007F16D0" w14:paraId="1AAD1F1F" w14:textId="77777777" w:rsidTr="00990E20">
        <w:tc>
          <w:tcPr>
            <w:tcW w:w="5858" w:type="dxa"/>
          </w:tcPr>
          <w:p w14:paraId="6E6BAAB2" w14:textId="77777777" w:rsidR="007F16D0" w:rsidRDefault="007F16D0" w:rsidP="00575654">
            <w:pPr>
              <w:spacing w:line="300" w:lineRule="auto"/>
            </w:pPr>
            <w:r>
              <w:t xml:space="preserve">1. Выручка от </w:t>
            </w:r>
            <w:r w:rsidR="00575654">
              <w:t>продаж</w:t>
            </w:r>
            <w:r>
              <w:t xml:space="preserve"> продукции (</w:t>
            </w:r>
            <w:r w:rsidRPr="00C33A7A">
              <w:rPr>
                <w:i/>
                <w:lang w:val="en-US"/>
              </w:rPr>
              <w:t>V</w:t>
            </w:r>
            <w:r w:rsidRPr="00C33A7A">
              <w:rPr>
                <w:i/>
              </w:rPr>
              <w:t>р</w:t>
            </w:r>
            <w:r>
              <w:t>)</w:t>
            </w:r>
          </w:p>
        </w:tc>
        <w:tc>
          <w:tcPr>
            <w:tcW w:w="1226" w:type="dxa"/>
          </w:tcPr>
          <w:p w14:paraId="33805937" w14:textId="77777777" w:rsidR="007F16D0" w:rsidRDefault="007F16D0" w:rsidP="00AA2799">
            <w:pPr>
              <w:spacing w:line="300" w:lineRule="auto"/>
              <w:jc w:val="center"/>
            </w:pPr>
          </w:p>
        </w:tc>
        <w:tc>
          <w:tcPr>
            <w:tcW w:w="1090" w:type="dxa"/>
          </w:tcPr>
          <w:p w14:paraId="5DEB51D8" w14:textId="77777777" w:rsidR="007F16D0" w:rsidRDefault="007F16D0" w:rsidP="00AA2799">
            <w:pPr>
              <w:spacing w:line="300" w:lineRule="auto"/>
              <w:jc w:val="center"/>
            </w:pPr>
          </w:p>
        </w:tc>
        <w:tc>
          <w:tcPr>
            <w:tcW w:w="1679" w:type="dxa"/>
          </w:tcPr>
          <w:p w14:paraId="27AFB485" w14:textId="77777777" w:rsidR="007F16D0" w:rsidRDefault="007F16D0" w:rsidP="00AA2799">
            <w:pPr>
              <w:spacing w:line="300" w:lineRule="auto"/>
              <w:jc w:val="center"/>
            </w:pPr>
          </w:p>
        </w:tc>
      </w:tr>
      <w:tr w:rsidR="007F16D0" w14:paraId="20102635" w14:textId="77777777" w:rsidTr="00990E20">
        <w:tc>
          <w:tcPr>
            <w:tcW w:w="5858" w:type="dxa"/>
          </w:tcPr>
          <w:p w14:paraId="7E8FA2B4" w14:textId="77777777" w:rsidR="007F16D0" w:rsidRDefault="007F16D0" w:rsidP="00AA2799">
            <w:pPr>
              <w:spacing w:line="300" w:lineRule="auto"/>
              <w:ind w:right="-135"/>
            </w:pPr>
            <w:r>
              <w:t>2. Себестоимость реализованной продукции (</w:t>
            </w:r>
            <w:r w:rsidRPr="00C33A7A">
              <w:rPr>
                <w:i/>
                <w:lang w:val="en-US"/>
              </w:rPr>
              <w:t>S</w:t>
            </w:r>
            <w:r>
              <w:t>)</w:t>
            </w:r>
          </w:p>
        </w:tc>
        <w:tc>
          <w:tcPr>
            <w:tcW w:w="1226" w:type="dxa"/>
          </w:tcPr>
          <w:p w14:paraId="6761C74D" w14:textId="77777777" w:rsidR="007F16D0" w:rsidRDefault="007F16D0" w:rsidP="00AA2799">
            <w:pPr>
              <w:spacing w:line="300" w:lineRule="auto"/>
              <w:jc w:val="center"/>
            </w:pPr>
          </w:p>
        </w:tc>
        <w:tc>
          <w:tcPr>
            <w:tcW w:w="1090" w:type="dxa"/>
          </w:tcPr>
          <w:p w14:paraId="2D27D52D" w14:textId="77777777" w:rsidR="007F16D0" w:rsidRDefault="007F16D0" w:rsidP="00AA2799">
            <w:pPr>
              <w:spacing w:line="300" w:lineRule="auto"/>
              <w:jc w:val="center"/>
            </w:pPr>
          </w:p>
        </w:tc>
        <w:tc>
          <w:tcPr>
            <w:tcW w:w="1679" w:type="dxa"/>
          </w:tcPr>
          <w:p w14:paraId="6C29F104" w14:textId="77777777" w:rsidR="007F16D0" w:rsidRDefault="007F16D0" w:rsidP="00AA2799">
            <w:pPr>
              <w:spacing w:line="300" w:lineRule="auto"/>
              <w:jc w:val="center"/>
            </w:pPr>
          </w:p>
        </w:tc>
      </w:tr>
      <w:tr w:rsidR="007F16D0" w14:paraId="2B214457" w14:textId="77777777" w:rsidTr="00990E20">
        <w:tc>
          <w:tcPr>
            <w:tcW w:w="5858" w:type="dxa"/>
          </w:tcPr>
          <w:p w14:paraId="26968D8E" w14:textId="77777777" w:rsidR="007F16D0" w:rsidRPr="00C33A7A" w:rsidRDefault="007F16D0" w:rsidP="00575654">
            <w:pPr>
              <w:spacing w:line="300" w:lineRule="auto"/>
            </w:pPr>
            <w:r>
              <w:rPr>
                <w:lang w:val="en-US"/>
              </w:rPr>
              <w:t>3</w:t>
            </w:r>
            <w:r>
              <w:t xml:space="preserve">. Прибыль от </w:t>
            </w:r>
            <w:r w:rsidR="00575654">
              <w:t>продаж</w:t>
            </w:r>
            <w:r>
              <w:t xml:space="preserve"> (</w:t>
            </w:r>
            <w:r w:rsidRPr="00C33A7A">
              <w:rPr>
                <w:i/>
              </w:rPr>
              <w:t>Р</w:t>
            </w:r>
            <w:r>
              <w:t>)</w:t>
            </w:r>
          </w:p>
        </w:tc>
        <w:tc>
          <w:tcPr>
            <w:tcW w:w="1226" w:type="dxa"/>
          </w:tcPr>
          <w:p w14:paraId="78C1534E" w14:textId="77777777" w:rsidR="007F16D0" w:rsidRDefault="007F16D0" w:rsidP="00AA2799">
            <w:pPr>
              <w:spacing w:line="300" w:lineRule="auto"/>
              <w:jc w:val="center"/>
            </w:pPr>
          </w:p>
        </w:tc>
        <w:tc>
          <w:tcPr>
            <w:tcW w:w="1090" w:type="dxa"/>
          </w:tcPr>
          <w:p w14:paraId="2BA5C58F" w14:textId="77777777" w:rsidR="007F16D0" w:rsidRDefault="007F16D0" w:rsidP="00AA2799">
            <w:pPr>
              <w:spacing w:line="300" w:lineRule="auto"/>
              <w:jc w:val="center"/>
            </w:pPr>
          </w:p>
        </w:tc>
        <w:tc>
          <w:tcPr>
            <w:tcW w:w="1679" w:type="dxa"/>
          </w:tcPr>
          <w:p w14:paraId="1198B9EC" w14:textId="77777777" w:rsidR="007F16D0" w:rsidRDefault="007F16D0" w:rsidP="00AA2799">
            <w:pPr>
              <w:spacing w:line="300" w:lineRule="auto"/>
              <w:jc w:val="center"/>
            </w:pPr>
          </w:p>
        </w:tc>
      </w:tr>
      <w:tr w:rsidR="007F16D0" w14:paraId="1773F436" w14:textId="77777777" w:rsidTr="00990E20">
        <w:tc>
          <w:tcPr>
            <w:tcW w:w="5858" w:type="dxa"/>
          </w:tcPr>
          <w:p w14:paraId="36477A86" w14:textId="77777777" w:rsidR="007F16D0" w:rsidRDefault="007F16D0" w:rsidP="00AA2799">
            <w:pPr>
              <w:spacing w:line="300" w:lineRule="auto"/>
            </w:pPr>
            <w:r>
              <w:t>4. Рентабельность объема продаж (</w:t>
            </w:r>
            <w:r w:rsidRPr="00C33A7A">
              <w:rPr>
                <w:i/>
                <w:lang w:val="en-US"/>
              </w:rPr>
              <w:t>R</w:t>
            </w:r>
            <w:r>
              <w:t>)</w:t>
            </w:r>
          </w:p>
        </w:tc>
        <w:tc>
          <w:tcPr>
            <w:tcW w:w="1226" w:type="dxa"/>
          </w:tcPr>
          <w:p w14:paraId="6F343401" w14:textId="77777777" w:rsidR="007F16D0" w:rsidRDefault="007F16D0" w:rsidP="00AA2799">
            <w:pPr>
              <w:spacing w:line="300" w:lineRule="auto"/>
              <w:jc w:val="center"/>
            </w:pPr>
          </w:p>
        </w:tc>
        <w:tc>
          <w:tcPr>
            <w:tcW w:w="1090" w:type="dxa"/>
          </w:tcPr>
          <w:p w14:paraId="40BBF596" w14:textId="77777777" w:rsidR="007F16D0" w:rsidRDefault="007F16D0" w:rsidP="00AA2799">
            <w:pPr>
              <w:spacing w:line="300" w:lineRule="auto"/>
              <w:jc w:val="center"/>
            </w:pPr>
          </w:p>
        </w:tc>
        <w:tc>
          <w:tcPr>
            <w:tcW w:w="1679" w:type="dxa"/>
          </w:tcPr>
          <w:p w14:paraId="05C952A3" w14:textId="77777777" w:rsidR="007F16D0" w:rsidRDefault="007F16D0" w:rsidP="00AA2799">
            <w:pPr>
              <w:spacing w:line="300" w:lineRule="auto"/>
              <w:jc w:val="center"/>
            </w:pPr>
          </w:p>
        </w:tc>
      </w:tr>
    </w:tbl>
    <w:p w14:paraId="566C698C" w14:textId="77777777" w:rsidR="007F16D0" w:rsidRDefault="007F16D0" w:rsidP="00AA2799">
      <w:pPr>
        <w:spacing w:line="300" w:lineRule="auto"/>
        <w:jc w:val="center"/>
      </w:pPr>
    </w:p>
    <w:p w14:paraId="181A06F7" w14:textId="77777777" w:rsidR="007F16D0" w:rsidRDefault="007F16D0" w:rsidP="00AA2799">
      <w:pPr>
        <w:spacing w:line="300" w:lineRule="auto"/>
        <w:ind w:firstLine="709"/>
        <w:jc w:val="both"/>
      </w:pPr>
      <w:r>
        <w:lastRenderedPageBreak/>
        <w:t>По данным таблицы:</w:t>
      </w:r>
    </w:p>
    <w:p w14:paraId="3989E2CF" w14:textId="77777777" w:rsidR="007F16D0" w:rsidRDefault="007F16D0" w:rsidP="00AA2799">
      <w:pPr>
        <w:spacing w:line="300" w:lineRule="auto"/>
        <w:jc w:val="both"/>
      </w:pPr>
      <w:r>
        <w:t>1) Определить изменение рентабельности объема продаж за счет изменения объема реализации, используя формулу</w:t>
      </w:r>
    </w:p>
    <w:p w14:paraId="79CEF810" w14:textId="77777777" w:rsidR="007F16D0" w:rsidRPr="003663CE" w:rsidRDefault="007F16D0" w:rsidP="00AA2799">
      <w:pPr>
        <w:spacing w:line="300" w:lineRule="auto"/>
        <w:jc w:val="center"/>
      </w:pPr>
      <w:r w:rsidRPr="003663CE">
        <w:rPr>
          <w:position w:val="-34"/>
        </w:rPr>
        <w:object w:dxaOrig="3500" w:dyaOrig="780" w14:anchorId="462678DF">
          <v:shape id="_x0000_i1074" type="#_x0000_t75" style="width:175pt;height:38.5pt" o:ole="">
            <v:imagedata r:id="rId106" o:title=""/>
          </v:shape>
          <o:OLEObject Type="Embed" ProgID="Equation.3" ShapeID="_x0000_i1074" DrawAspect="Content" ObjectID="_1703851069" r:id="rId107"/>
        </w:object>
      </w:r>
      <w:r w:rsidR="007A12FF">
        <w:t>.</w:t>
      </w:r>
    </w:p>
    <w:p w14:paraId="140F67FD" w14:textId="77777777" w:rsidR="007F16D0" w:rsidRDefault="007F16D0" w:rsidP="00AA2799">
      <w:pPr>
        <w:spacing w:line="300" w:lineRule="auto"/>
        <w:jc w:val="both"/>
      </w:pPr>
      <w:r>
        <w:t>2) Рассчитать изменение рентабельности объема продаж за счет увеличения себестоимости реализации по формуле</w:t>
      </w:r>
    </w:p>
    <w:p w14:paraId="2E151739" w14:textId="77777777" w:rsidR="007F16D0" w:rsidRPr="003663CE" w:rsidRDefault="007F16D0" w:rsidP="00AA2799">
      <w:pPr>
        <w:spacing w:line="300" w:lineRule="auto"/>
        <w:jc w:val="center"/>
      </w:pPr>
      <w:r w:rsidRPr="003663CE">
        <w:rPr>
          <w:position w:val="-34"/>
        </w:rPr>
        <w:object w:dxaOrig="3400" w:dyaOrig="780" w14:anchorId="4CF7CC11">
          <v:shape id="_x0000_i1075" type="#_x0000_t75" style="width:170pt;height:38.5pt" o:ole="">
            <v:imagedata r:id="rId108" o:title=""/>
          </v:shape>
          <o:OLEObject Type="Embed" ProgID="Equation.3" ShapeID="_x0000_i1075" DrawAspect="Content" ObjectID="_1703851070" r:id="rId109"/>
        </w:object>
      </w:r>
      <w:r w:rsidR="007A12FF">
        <w:t>.</w:t>
      </w:r>
    </w:p>
    <w:p w14:paraId="7A28B607" w14:textId="77777777" w:rsidR="007F16D0" w:rsidRDefault="007F16D0" w:rsidP="00AA2799">
      <w:pPr>
        <w:spacing w:line="300" w:lineRule="auto"/>
        <w:jc w:val="both"/>
      </w:pPr>
      <w:r>
        <w:t>3) Выполнить расчет по совокупному влиянию факторов</w:t>
      </w:r>
    </w:p>
    <w:p w14:paraId="06DC1FF6" w14:textId="77777777" w:rsidR="007F16D0" w:rsidRPr="003663CE" w:rsidRDefault="007F16D0" w:rsidP="00AA2799">
      <w:pPr>
        <w:spacing w:line="300" w:lineRule="auto"/>
        <w:jc w:val="center"/>
      </w:pPr>
      <w:r w:rsidRPr="003663CE">
        <w:rPr>
          <w:position w:val="-12"/>
        </w:rPr>
        <w:object w:dxaOrig="2780" w:dyaOrig="360" w14:anchorId="595C85D6">
          <v:shape id="_x0000_i1076" type="#_x0000_t75" style="width:139pt;height:18.5pt" o:ole="">
            <v:imagedata r:id="rId110" o:title=""/>
          </v:shape>
          <o:OLEObject Type="Embed" ProgID="Equation.3" ShapeID="_x0000_i1076" DrawAspect="Content" ObjectID="_1703851071" r:id="rId111"/>
        </w:object>
      </w:r>
      <w:r w:rsidR="007A12FF">
        <w:t>.</w:t>
      </w:r>
    </w:p>
    <w:p w14:paraId="45C2C5C2" w14:textId="77777777" w:rsidR="007F16D0" w:rsidRPr="003663CE" w:rsidRDefault="007F16D0" w:rsidP="00AA2799">
      <w:pPr>
        <w:spacing w:line="300" w:lineRule="auto"/>
        <w:jc w:val="both"/>
      </w:pPr>
      <w:r>
        <w:t>4) Установить пути повышения рентабельности объема продаж.</w:t>
      </w:r>
    </w:p>
    <w:p w14:paraId="5C296F74" w14:textId="77777777" w:rsidR="00122432" w:rsidRDefault="00122432" w:rsidP="00AA2799">
      <w:pPr>
        <w:spacing w:line="300" w:lineRule="auto"/>
        <w:jc w:val="center"/>
        <w:rPr>
          <w:b/>
        </w:rPr>
      </w:pPr>
    </w:p>
    <w:p w14:paraId="3CA59606" w14:textId="77777777" w:rsidR="00740E57" w:rsidRDefault="00740E57" w:rsidP="00AA2799">
      <w:pPr>
        <w:spacing w:line="300" w:lineRule="auto"/>
        <w:jc w:val="center"/>
        <w:rPr>
          <w:b/>
        </w:rPr>
      </w:pPr>
    </w:p>
    <w:p w14:paraId="377938B3" w14:textId="77777777" w:rsidR="007F16D0" w:rsidRDefault="007F16D0" w:rsidP="00AA2799">
      <w:pPr>
        <w:spacing w:line="300" w:lineRule="auto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 Диагностика основной деятельности предприятия</w:t>
      </w:r>
    </w:p>
    <w:p w14:paraId="408100AC" w14:textId="77777777" w:rsidR="00944B2C" w:rsidRPr="00337144" w:rsidRDefault="00944B2C" w:rsidP="00AA2799">
      <w:pPr>
        <w:spacing w:line="300" w:lineRule="auto"/>
        <w:jc w:val="center"/>
        <w:rPr>
          <w:b/>
        </w:rPr>
      </w:pPr>
    </w:p>
    <w:p w14:paraId="30039190" w14:textId="77777777" w:rsidR="00255F3D" w:rsidRDefault="00255F3D" w:rsidP="00AA2799">
      <w:pPr>
        <w:spacing w:line="300" w:lineRule="auto"/>
        <w:ind w:firstLine="654"/>
        <w:jc w:val="both"/>
      </w:pPr>
      <w:r>
        <w:t>Сущность диагностики финансово-хозяйственной деятельности предприятия состоит в установлении и изучении признаков, измерении основных характеристик, отражающих состояние машин, приборов, технических систем, экономики и финансов хозяйствующего субъекта, для предсказания возможных отклонений от устойчивых, средних, стандартных значений и предотвращения нарушений нормального режима работы</w:t>
      </w:r>
      <w:r w:rsidR="00097559">
        <w:t xml:space="preserve"> </w:t>
      </w:r>
      <w:r w:rsidR="00097559" w:rsidRPr="00097559">
        <w:t>[</w:t>
      </w:r>
      <w:r w:rsidR="00097559">
        <w:t>4</w:t>
      </w:r>
      <w:r w:rsidR="00097559" w:rsidRPr="00097559">
        <w:t>]</w:t>
      </w:r>
      <w:r>
        <w:t>.</w:t>
      </w:r>
    </w:p>
    <w:p w14:paraId="13F41B4E" w14:textId="77777777" w:rsidR="007F16D0" w:rsidRDefault="007F16D0" w:rsidP="00AA2799">
      <w:pPr>
        <w:spacing w:line="300" w:lineRule="auto"/>
        <w:ind w:firstLine="654"/>
        <w:jc w:val="both"/>
      </w:pPr>
      <w:r>
        <w:t>Основны</w:t>
      </w:r>
      <w:r w:rsidR="00122432">
        <w:t>е</w:t>
      </w:r>
      <w:r>
        <w:t xml:space="preserve"> метод</w:t>
      </w:r>
      <w:r w:rsidR="00122432">
        <w:t>ы</w:t>
      </w:r>
      <w:r>
        <w:t xml:space="preserve"> диагности</w:t>
      </w:r>
      <w:r w:rsidR="00552712">
        <w:t>ки</w:t>
      </w:r>
      <w:r>
        <w:t>: экспертный, бальный, рейтинговый сравнительный анализ, факторный анализ, экономико-математическое моделирование.</w:t>
      </w:r>
    </w:p>
    <w:p w14:paraId="16C83896" w14:textId="77777777" w:rsidR="007F16D0" w:rsidRDefault="007F16D0" w:rsidP="00AA2799">
      <w:pPr>
        <w:spacing w:line="300" w:lineRule="auto"/>
        <w:ind w:firstLine="654"/>
        <w:jc w:val="both"/>
      </w:pPr>
      <w:r>
        <w:t>Форма диагностики потенциала предприятия зависит от его организационной структуры, отраслевой специфики. Диагностика потенциала предприятия проводится в форме комплексного исследования</w:t>
      </w:r>
      <w:r w:rsidRPr="00493FB7">
        <w:t>, поэтапно</w:t>
      </w:r>
      <w:r w:rsidR="00AA31B5">
        <w:t>.</w:t>
      </w:r>
    </w:p>
    <w:p w14:paraId="1A2F7D47" w14:textId="77777777" w:rsidR="007F16D0" w:rsidRDefault="007F16D0" w:rsidP="00AA2799">
      <w:pPr>
        <w:spacing w:line="300" w:lineRule="auto"/>
        <w:ind w:firstLine="654"/>
        <w:jc w:val="both"/>
      </w:pPr>
      <w:r w:rsidRPr="00493FB7">
        <w:t>Одновременно исследуются все составляющие экономической</w:t>
      </w:r>
      <w:r>
        <w:t xml:space="preserve"> состоятельности предприятия, анализируется совокупная способность предприятия </w:t>
      </w:r>
      <w:r w:rsidR="007A12FF">
        <w:t>обеспечивается</w:t>
      </w:r>
      <w:r>
        <w:t xml:space="preserve"> определенный уровень производства товаров.</w:t>
      </w:r>
    </w:p>
    <w:p w14:paraId="2AE5DBC5" w14:textId="77777777" w:rsidR="007F16D0" w:rsidRDefault="007F16D0" w:rsidP="00AA2799">
      <w:pPr>
        <w:spacing w:line="300" w:lineRule="auto"/>
        <w:ind w:firstLine="654"/>
        <w:jc w:val="both"/>
      </w:pPr>
      <w:r>
        <w:t>При диагностике рекомендуется придерживаться следующей схемы:</w:t>
      </w:r>
    </w:p>
    <w:p w14:paraId="4F2CD946" w14:textId="77777777" w:rsidR="007F16D0" w:rsidRDefault="007F16D0" w:rsidP="00AA2799">
      <w:pPr>
        <w:spacing w:line="300" w:lineRule="auto"/>
        <w:jc w:val="both"/>
      </w:pPr>
      <w:r>
        <w:t>1. Форма собственности</w:t>
      </w:r>
      <w:r w:rsidR="006050FB">
        <w:t xml:space="preserve"> –</w:t>
      </w:r>
      <w:r>
        <w:t xml:space="preserve"> организационная структура предприятия.</w:t>
      </w:r>
    </w:p>
    <w:p w14:paraId="069841ED" w14:textId="77777777" w:rsidR="007F16D0" w:rsidRDefault="007F16D0" w:rsidP="00AA2799">
      <w:pPr>
        <w:spacing w:line="300" w:lineRule="auto"/>
        <w:jc w:val="both"/>
      </w:pPr>
      <w:r>
        <w:t>2. Финансовое состояние предприятия:</w:t>
      </w:r>
    </w:p>
    <w:p w14:paraId="1A25DF5E" w14:textId="77777777" w:rsidR="007F16D0" w:rsidRDefault="007F16D0" w:rsidP="00AA2799">
      <w:pPr>
        <w:spacing w:line="300" w:lineRule="auto"/>
        <w:ind w:firstLine="327"/>
        <w:jc w:val="both"/>
      </w:pPr>
      <w:r>
        <w:lastRenderedPageBreak/>
        <w:t>2.1. Прибыль (убытки)</w:t>
      </w:r>
    </w:p>
    <w:p w14:paraId="39F6CA74" w14:textId="77777777" w:rsidR="007F16D0" w:rsidRDefault="007F16D0" w:rsidP="00AA2799">
      <w:pPr>
        <w:spacing w:line="300" w:lineRule="auto"/>
        <w:ind w:firstLine="327"/>
        <w:jc w:val="both"/>
      </w:pPr>
      <w:r>
        <w:t>2.2. Распределение прибыли</w:t>
      </w:r>
    </w:p>
    <w:p w14:paraId="4BC18B8C" w14:textId="77777777" w:rsidR="007F16D0" w:rsidRDefault="007F16D0" w:rsidP="00AA2799">
      <w:pPr>
        <w:spacing w:line="300" w:lineRule="auto"/>
        <w:ind w:firstLine="327"/>
        <w:jc w:val="both"/>
      </w:pPr>
      <w:r>
        <w:t>2.3. Рентабельность</w:t>
      </w:r>
    </w:p>
    <w:p w14:paraId="5B1357AB" w14:textId="77777777" w:rsidR="007F16D0" w:rsidRDefault="007F16D0" w:rsidP="00AA2799">
      <w:pPr>
        <w:spacing w:line="300" w:lineRule="auto"/>
        <w:ind w:firstLine="327"/>
        <w:jc w:val="both"/>
      </w:pPr>
      <w:r>
        <w:t>2.4. Себестоимость продукции</w:t>
      </w:r>
    </w:p>
    <w:p w14:paraId="101724D9" w14:textId="77777777" w:rsidR="007F16D0" w:rsidRDefault="007F16D0" w:rsidP="00AA2799">
      <w:pPr>
        <w:spacing w:line="300" w:lineRule="auto"/>
        <w:ind w:firstLine="327"/>
        <w:jc w:val="both"/>
      </w:pPr>
      <w:r>
        <w:t>2.5. Кредиторская и дебиторская задолженности</w:t>
      </w:r>
    </w:p>
    <w:p w14:paraId="62ED579F" w14:textId="77777777" w:rsidR="007F16D0" w:rsidRDefault="007F16D0" w:rsidP="00AA2799">
      <w:pPr>
        <w:spacing w:line="300" w:lineRule="auto"/>
        <w:ind w:left="327"/>
        <w:jc w:val="both"/>
      </w:pPr>
      <w:r>
        <w:t>2.6. Состояние оборотных средств (наличие, прирост, излишек или недостаток)</w:t>
      </w:r>
    </w:p>
    <w:p w14:paraId="464750D8" w14:textId="77777777" w:rsidR="007F16D0" w:rsidRDefault="007F16D0" w:rsidP="00AA2799">
      <w:pPr>
        <w:spacing w:line="300" w:lineRule="auto"/>
        <w:ind w:firstLine="327"/>
        <w:jc w:val="both"/>
      </w:pPr>
      <w:r>
        <w:t>2.7. Структура капитал</w:t>
      </w:r>
      <w:r w:rsidR="006050FB">
        <w:t>а</w:t>
      </w:r>
    </w:p>
    <w:p w14:paraId="38F53F64" w14:textId="77777777" w:rsidR="007F16D0" w:rsidRDefault="007F16D0" w:rsidP="00AA2799">
      <w:pPr>
        <w:spacing w:line="300" w:lineRule="auto"/>
        <w:jc w:val="both"/>
      </w:pPr>
      <w:r>
        <w:t>3. Производственный потенциал:</w:t>
      </w:r>
    </w:p>
    <w:p w14:paraId="338DBFC3" w14:textId="77777777" w:rsidR="007F16D0" w:rsidRDefault="007F16D0" w:rsidP="00AA2799">
      <w:pPr>
        <w:spacing w:line="300" w:lineRule="auto"/>
        <w:ind w:left="327"/>
        <w:jc w:val="both"/>
      </w:pPr>
      <w:r>
        <w:t>3.1. Стоимость основных фондов и степень износа</w:t>
      </w:r>
    </w:p>
    <w:p w14:paraId="60026CE9" w14:textId="77777777" w:rsidR="007F16D0" w:rsidRDefault="007F16D0" w:rsidP="00AA2799">
      <w:pPr>
        <w:spacing w:line="300" w:lineRule="auto"/>
        <w:ind w:left="327"/>
        <w:jc w:val="both"/>
      </w:pPr>
      <w:r>
        <w:t>3.2. Степень загрузки производственных мощностей</w:t>
      </w:r>
    </w:p>
    <w:p w14:paraId="58191503" w14:textId="77777777" w:rsidR="007F16D0" w:rsidRDefault="007F16D0" w:rsidP="00AA2799">
      <w:pPr>
        <w:spacing w:line="300" w:lineRule="auto"/>
        <w:ind w:left="327"/>
        <w:jc w:val="both"/>
      </w:pPr>
      <w:r>
        <w:t>3.3. Обеспеченность материально-сырьевыми и топливно-энергетическими ресурсами</w:t>
      </w:r>
    </w:p>
    <w:p w14:paraId="55480348" w14:textId="77777777" w:rsidR="007F16D0" w:rsidRDefault="007F16D0" w:rsidP="00AA2799">
      <w:pPr>
        <w:spacing w:line="300" w:lineRule="auto"/>
        <w:ind w:left="327"/>
        <w:jc w:val="both"/>
      </w:pPr>
      <w:r>
        <w:t>3.4. Объем и номенклатура</w:t>
      </w:r>
    </w:p>
    <w:p w14:paraId="46B2D046" w14:textId="77777777" w:rsidR="007F16D0" w:rsidRDefault="007F16D0" w:rsidP="00AA2799">
      <w:pPr>
        <w:spacing w:line="300" w:lineRule="auto"/>
        <w:ind w:left="327"/>
        <w:jc w:val="both"/>
      </w:pPr>
      <w:r>
        <w:t>3.5. Стоимость незавершенного производства</w:t>
      </w:r>
    </w:p>
    <w:p w14:paraId="54ECF594" w14:textId="77777777" w:rsidR="007F16D0" w:rsidRDefault="007F16D0" w:rsidP="00AA2799">
      <w:pPr>
        <w:spacing w:line="300" w:lineRule="auto"/>
        <w:ind w:left="327"/>
        <w:jc w:val="both"/>
      </w:pPr>
      <w:r>
        <w:t>3.6. Запасы товарно-материальных ценностей</w:t>
      </w:r>
    </w:p>
    <w:p w14:paraId="21961B0A" w14:textId="77777777" w:rsidR="007F16D0" w:rsidRDefault="006050FB" w:rsidP="00AA2799">
      <w:pPr>
        <w:spacing w:line="300" w:lineRule="auto"/>
        <w:jc w:val="both"/>
      </w:pPr>
      <w:r>
        <w:t>4. Сбыт продукции</w:t>
      </w:r>
    </w:p>
    <w:p w14:paraId="1698142B" w14:textId="77777777" w:rsidR="007F16D0" w:rsidRDefault="007F16D0" w:rsidP="00AA2799">
      <w:pPr>
        <w:spacing w:line="300" w:lineRule="auto"/>
        <w:ind w:left="327"/>
        <w:jc w:val="both"/>
      </w:pPr>
      <w:r>
        <w:t>4.1. Объем реализации в стоимостном выражении и ассортименте</w:t>
      </w:r>
    </w:p>
    <w:p w14:paraId="634A7EAD" w14:textId="77777777" w:rsidR="007F16D0" w:rsidRDefault="007F16D0" w:rsidP="00AA2799">
      <w:pPr>
        <w:spacing w:line="300" w:lineRule="auto"/>
        <w:ind w:left="327"/>
        <w:jc w:val="both"/>
      </w:pPr>
      <w:r>
        <w:t>4.2. Основные поставщики сырья</w:t>
      </w:r>
    </w:p>
    <w:p w14:paraId="3BEA9082" w14:textId="77777777" w:rsidR="007F16D0" w:rsidRDefault="007F16D0" w:rsidP="00AA2799">
      <w:pPr>
        <w:spacing w:line="300" w:lineRule="auto"/>
        <w:ind w:left="327"/>
        <w:jc w:val="both"/>
      </w:pPr>
      <w:r>
        <w:t>4.3. Основные потребители продукции</w:t>
      </w:r>
    </w:p>
    <w:p w14:paraId="30B6A704" w14:textId="77777777" w:rsidR="007F16D0" w:rsidRPr="00580C07" w:rsidRDefault="007F16D0" w:rsidP="00AA2799">
      <w:pPr>
        <w:spacing w:line="300" w:lineRule="auto"/>
        <w:ind w:left="327"/>
        <w:jc w:val="both"/>
        <w:rPr>
          <w:spacing w:val="-6"/>
        </w:rPr>
      </w:pPr>
      <w:r w:rsidRPr="00580C07">
        <w:rPr>
          <w:spacing w:val="-6"/>
        </w:rPr>
        <w:t>4.4. Остатки готовой продукции в стоимостном и натуральном выражении</w:t>
      </w:r>
    </w:p>
    <w:p w14:paraId="6A320B7C" w14:textId="77777777" w:rsidR="007F16D0" w:rsidRDefault="007F16D0" w:rsidP="00AA2799">
      <w:pPr>
        <w:spacing w:line="300" w:lineRule="auto"/>
        <w:jc w:val="both"/>
      </w:pPr>
      <w:r>
        <w:t>5. Кадровый потенциал, заработная плата и производительность труда</w:t>
      </w:r>
    </w:p>
    <w:p w14:paraId="1CEF7562" w14:textId="77777777" w:rsidR="007F16D0" w:rsidRDefault="007F16D0" w:rsidP="00AA2799">
      <w:pPr>
        <w:spacing w:line="300" w:lineRule="auto"/>
        <w:ind w:left="327"/>
        <w:jc w:val="both"/>
      </w:pPr>
      <w:r>
        <w:t>5.1. Динамика численности работников с выделениями основного производственного персонала, работников аппарата управления и специалистов</w:t>
      </w:r>
    </w:p>
    <w:p w14:paraId="2976E235" w14:textId="77777777" w:rsidR="007F16D0" w:rsidRDefault="007F16D0" w:rsidP="00AA2799">
      <w:pPr>
        <w:spacing w:line="300" w:lineRule="auto"/>
        <w:ind w:left="327"/>
        <w:jc w:val="both"/>
      </w:pPr>
      <w:r>
        <w:t>5.2. Динамика уровня заработной платы</w:t>
      </w:r>
    </w:p>
    <w:p w14:paraId="50D0C82B" w14:textId="77777777" w:rsidR="007F16D0" w:rsidRDefault="007F16D0" w:rsidP="00AA2799">
      <w:pPr>
        <w:spacing w:line="300" w:lineRule="auto"/>
        <w:ind w:left="327"/>
        <w:jc w:val="both"/>
      </w:pPr>
      <w:r>
        <w:t>5.3. Динамика производительности труда</w:t>
      </w:r>
    </w:p>
    <w:p w14:paraId="749C0D4F" w14:textId="77777777" w:rsidR="007F16D0" w:rsidRDefault="007F16D0" w:rsidP="00AA2799">
      <w:pPr>
        <w:spacing w:line="300" w:lineRule="auto"/>
        <w:ind w:left="327"/>
        <w:jc w:val="both"/>
      </w:pPr>
      <w:r>
        <w:t>5.4. Динамика трудоемкости</w:t>
      </w:r>
    </w:p>
    <w:p w14:paraId="21B77AEC" w14:textId="77777777" w:rsidR="007F16D0" w:rsidRDefault="007F16D0" w:rsidP="00AA2799">
      <w:pPr>
        <w:spacing w:line="300" w:lineRule="auto"/>
        <w:jc w:val="both"/>
      </w:pPr>
      <w:r>
        <w:t>6. Социальная инфраструктура предприятия</w:t>
      </w:r>
    </w:p>
    <w:p w14:paraId="16F386E1" w14:textId="77777777" w:rsidR="007F16D0" w:rsidRDefault="007F16D0" w:rsidP="00AA2799">
      <w:pPr>
        <w:spacing w:line="300" w:lineRule="auto"/>
        <w:ind w:left="327"/>
        <w:jc w:val="both"/>
      </w:pPr>
      <w:r>
        <w:t>6.1. Структура и стоимость основных непроизводственных фондов по видам</w:t>
      </w:r>
    </w:p>
    <w:p w14:paraId="178A22BC" w14:textId="77777777" w:rsidR="007F16D0" w:rsidRDefault="007F16D0" w:rsidP="00AA2799">
      <w:pPr>
        <w:spacing w:line="300" w:lineRule="auto"/>
        <w:ind w:left="327"/>
        <w:jc w:val="both"/>
      </w:pPr>
      <w:r>
        <w:t>6.2. Виды и объем социальных выплат работникам</w:t>
      </w:r>
    </w:p>
    <w:p w14:paraId="2963343B" w14:textId="77777777" w:rsidR="007F16D0" w:rsidRPr="00CA20A9" w:rsidRDefault="007F16D0" w:rsidP="00AA2799">
      <w:pPr>
        <w:spacing w:line="300" w:lineRule="auto"/>
        <w:ind w:left="327"/>
        <w:jc w:val="both"/>
      </w:pPr>
      <w:r>
        <w:t>6.3. Текущие затраты на социальные мероприятия, содержание объектов инфраструктуры</w:t>
      </w:r>
    </w:p>
    <w:p w14:paraId="5DD77C2C" w14:textId="77777777" w:rsidR="00AA31B5" w:rsidRDefault="00AA31B5" w:rsidP="00AA2799">
      <w:pPr>
        <w:spacing w:line="300" w:lineRule="auto"/>
        <w:ind w:firstLine="763"/>
        <w:jc w:val="right"/>
      </w:pPr>
    </w:p>
    <w:p w14:paraId="2EC37B6D" w14:textId="77777777" w:rsidR="00944B2C" w:rsidRDefault="00944B2C" w:rsidP="00AA2799">
      <w:pPr>
        <w:spacing w:line="300" w:lineRule="auto"/>
        <w:ind w:firstLine="763"/>
        <w:jc w:val="right"/>
      </w:pPr>
    </w:p>
    <w:p w14:paraId="1C62DD77" w14:textId="77777777" w:rsidR="00944B2C" w:rsidRDefault="00944B2C" w:rsidP="00AA2799">
      <w:pPr>
        <w:spacing w:line="300" w:lineRule="auto"/>
        <w:ind w:firstLine="763"/>
        <w:jc w:val="right"/>
      </w:pPr>
    </w:p>
    <w:p w14:paraId="17D6E20B" w14:textId="77777777" w:rsidR="007F16D0" w:rsidRDefault="007F16D0" w:rsidP="00AA2799">
      <w:pPr>
        <w:spacing w:line="300" w:lineRule="auto"/>
        <w:ind w:firstLine="763"/>
        <w:jc w:val="right"/>
      </w:pPr>
      <w:r>
        <w:t xml:space="preserve">Таблица </w:t>
      </w:r>
      <w:r w:rsidR="00312780">
        <w:t>3</w:t>
      </w:r>
      <w:r>
        <w:t>.1</w:t>
      </w:r>
    </w:p>
    <w:p w14:paraId="29AA823C" w14:textId="77777777" w:rsidR="007F16D0" w:rsidRDefault="007F16D0" w:rsidP="00AA2799">
      <w:pPr>
        <w:spacing w:line="300" w:lineRule="auto"/>
        <w:jc w:val="center"/>
      </w:pPr>
      <w:r>
        <w:t>Совокупность характеристик потенциала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7"/>
        <w:gridCol w:w="872"/>
        <w:gridCol w:w="654"/>
        <w:gridCol w:w="654"/>
        <w:gridCol w:w="981"/>
        <w:gridCol w:w="3205"/>
      </w:tblGrid>
      <w:tr w:rsidR="007F16D0" w14:paraId="5C1F7D7D" w14:textId="77777777" w:rsidTr="00990E20">
        <w:tc>
          <w:tcPr>
            <w:tcW w:w="3487" w:type="dxa"/>
            <w:vMerge w:val="restart"/>
            <w:vAlign w:val="center"/>
          </w:tcPr>
          <w:p w14:paraId="0D530128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  <w:r>
              <w:t xml:space="preserve">Характеристики </w:t>
            </w:r>
          </w:p>
        </w:tc>
        <w:tc>
          <w:tcPr>
            <w:tcW w:w="872" w:type="dxa"/>
            <w:vMerge w:val="restart"/>
            <w:vAlign w:val="center"/>
          </w:tcPr>
          <w:p w14:paraId="44600857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  <w:r>
              <w:t>Ед. изм.</w:t>
            </w:r>
          </w:p>
        </w:tc>
        <w:tc>
          <w:tcPr>
            <w:tcW w:w="1308" w:type="dxa"/>
            <w:gridSpan w:val="2"/>
            <w:vAlign w:val="center"/>
          </w:tcPr>
          <w:p w14:paraId="332CBCE9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  <w:r>
              <w:t xml:space="preserve">Значение </w:t>
            </w:r>
          </w:p>
        </w:tc>
        <w:tc>
          <w:tcPr>
            <w:tcW w:w="981" w:type="dxa"/>
            <w:vMerge w:val="restart"/>
            <w:vAlign w:val="center"/>
          </w:tcPr>
          <w:p w14:paraId="5657FF2D" w14:textId="77777777" w:rsidR="007F16D0" w:rsidRDefault="007F16D0" w:rsidP="00740E57">
            <w:pPr>
              <w:ind w:left="-108" w:right="-108"/>
              <w:jc w:val="center"/>
            </w:pPr>
            <w:r>
              <w:t>Темп роста, %</w:t>
            </w:r>
          </w:p>
        </w:tc>
        <w:tc>
          <w:tcPr>
            <w:tcW w:w="3205" w:type="dxa"/>
            <w:vMerge w:val="restart"/>
            <w:vAlign w:val="center"/>
          </w:tcPr>
          <w:p w14:paraId="08E53499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  <w:r>
              <w:t xml:space="preserve">Мероприятия </w:t>
            </w:r>
          </w:p>
        </w:tc>
      </w:tr>
      <w:tr w:rsidR="007F16D0" w14:paraId="77388F6B" w14:textId="77777777" w:rsidTr="00990E20">
        <w:tc>
          <w:tcPr>
            <w:tcW w:w="3487" w:type="dxa"/>
            <w:vMerge/>
          </w:tcPr>
          <w:p w14:paraId="3F1E0F2F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872" w:type="dxa"/>
            <w:vMerge/>
          </w:tcPr>
          <w:p w14:paraId="7F3951B1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  <w:vAlign w:val="center"/>
          </w:tcPr>
          <w:p w14:paraId="54FFE86A" w14:textId="77777777" w:rsidR="007F16D0" w:rsidRDefault="007F16D0" w:rsidP="00484213">
            <w:pPr>
              <w:spacing w:line="300" w:lineRule="auto"/>
              <w:ind w:left="-108" w:right="-108"/>
              <w:jc w:val="center"/>
            </w:pPr>
            <w:r>
              <w:t>пред.</w:t>
            </w:r>
          </w:p>
        </w:tc>
        <w:tc>
          <w:tcPr>
            <w:tcW w:w="654" w:type="dxa"/>
            <w:vAlign w:val="center"/>
          </w:tcPr>
          <w:p w14:paraId="788400BF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  <w:proofErr w:type="spellStart"/>
            <w:r>
              <w:t>отч</w:t>
            </w:r>
            <w:proofErr w:type="spellEnd"/>
            <w:r>
              <w:t>.</w:t>
            </w:r>
          </w:p>
        </w:tc>
        <w:tc>
          <w:tcPr>
            <w:tcW w:w="981" w:type="dxa"/>
            <w:vMerge/>
          </w:tcPr>
          <w:p w14:paraId="7B1DA235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3AE4D127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</w:p>
        </w:tc>
      </w:tr>
      <w:tr w:rsidR="007F16D0" w14:paraId="51F5D656" w14:textId="77777777" w:rsidTr="00990E20">
        <w:tc>
          <w:tcPr>
            <w:tcW w:w="9853" w:type="dxa"/>
            <w:gridSpan w:val="6"/>
          </w:tcPr>
          <w:p w14:paraId="4FE2FC4C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  <w:r>
              <w:t>Финансовое состояние</w:t>
            </w:r>
          </w:p>
        </w:tc>
      </w:tr>
      <w:tr w:rsidR="00926261" w14:paraId="692F6933" w14:textId="77777777" w:rsidTr="00990E20">
        <w:tc>
          <w:tcPr>
            <w:tcW w:w="3487" w:type="dxa"/>
          </w:tcPr>
          <w:p w14:paraId="5F2C7C34" w14:textId="77777777" w:rsidR="00926261" w:rsidRDefault="00926261" w:rsidP="00926261">
            <w:pPr>
              <w:ind w:left="-57" w:right="-57"/>
            </w:pPr>
            <w:r>
              <w:t xml:space="preserve">1. Прибыль от финансово-хозяйственной деятельности </w:t>
            </w:r>
          </w:p>
        </w:tc>
        <w:tc>
          <w:tcPr>
            <w:tcW w:w="872" w:type="dxa"/>
            <w:vAlign w:val="bottom"/>
          </w:tcPr>
          <w:p w14:paraId="48A5C45C" w14:textId="77777777" w:rsidR="00926261" w:rsidRDefault="00926261" w:rsidP="00484213">
            <w:pPr>
              <w:spacing w:line="300" w:lineRule="auto"/>
              <w:ind w:left="-57" w:right="-57"/>
              <w:jc w:val="center"/>
            </w:pPr>
            <w:proofErr w:type="spellStart"/>
            <w:r>
              <w:t>т</w:t>
            </w:r>
            <w:r w:rsidR="00E75807">
              <w:t>ыс</w:t>
            </w:r>
            <w:r>
              <w:t>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1A6AE5BA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11FBBE0E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01B6DC62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 w:val="restart"/>
          </w:tcPr>
          <w:p w14:paraId="5F313F0B" w14:textId="77777777" w:rsidR="00926261" w:rsidRPr="00926261" w:rsidRDefault="00926261" w:rsidP="00484213">
            <w:pPr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1. Организация системы финансового менеджмента</w:t>
            </w:r>
          </w:p>
          <w:p w14:paraId="7F4C5F9D" w14:textId="77777777" w:rsidR="00926261" w:rsidRPr="00926261" w:rsidRDefault="00926261" w:rsidP="00484213">
            <w:pPr>
              <w:spacing w:line="300" w:lineRule="auto"/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2. Мониторинг финансового состояния.</w:t>
            </w:r>
          </w:p>
          <w:p w14:paraId="2FFCF9FB" w14:textId="77777777" w:rsidR="00926261" w:rsidRPr="00926261" w:rsidRDefault="00926261" w:rsidP="00484213">
            <w:pPr>
              <w:spacing w:line="300" w:lineRule="auto"/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3. Анализ финансовой устойчивости.</w:t>
            </w:r>
          </w:p>
          <w:p w14:paraId="170ED40C" w14:textId="77777777" w:rsidR="00926261" w:rsidRPr="00926261" w:rsidRDefault="00926261" w:rsidP="00484213">
            <w:pPr>
              <w:spacing w:line="300" w:lineRule="auto"/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4. Создание системы бюджетного планирования.</w:t>
            </w:r>
          </w:p>
          <w:p w14:paraId="2EE99D3D" w14:textId="77777777" w:rsidR="00926261" w:rsidRPr="00926261" w:rsidRDefault="00926261" w:rsidP="00484213">
            <w:pPr>
              <w:spacing w:line="300" w:lineRule="auto"/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5. Компьютеризация учета и контроля.</w:t>
            </w:r>
          </w:p>
          <w:p w14:paraId="5341EE92" w14:textId="77777777" w:rsidR="00926261" w:rsidRPr="00926261" w:rsidRDefault="00926261" w:rsidP="00484213">
            <w:pPr>
              <w:spacing w:line="300" w:lineRule="auto"/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6. Разработка целевых программ маркетинга.</w:t>
            </w:r>
          </w:p>
          <w:p w14:paraId="236A46D6" w14:textId="77777777" w:rsidR="00926261" w:rsidRPr="00926261" w:rsidRDefault="00926261" w:rsidP="00484213">
            <w:pPr>
              <w:spacing w:line="300" w:lineRule="auto"/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7. Разработка программ финансового оздоровления</w:t>
            </w:r>
          </w:p>
          <w:p w14:paraId="3F2C3385" w14:textId="77777777" w:rsidR="00926261" w:rsidRPr="00926261" w:rsidRDefault="00926261" w:rsidP="00484213">
            <w:pPr>
              <w:spacing w:line="300" w:lineRule="auto"/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8. Разработка бизнес-планов.</w:t>
            </w:r>
          </w:p>
          <w:p w14:paraId="1DC13C80" w14:textId="77777777" w:rsidR="00926261" w:rsidRPr="00926261" w:rsidRDefault="00926261" w:rsidP="00484213">
            <w:pPr>
              <w:spacing w:line="300" w:lineRule="auto"/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9. Создание службы внутреннего аудита.</w:t>
            </w:r>
          </w:p>
          <w:p w14:paraId="193AC368" w14:textId="77777777" w:rsidR="00926261" w:rsidRPr="00926261" w:rsidRDefault="00926261" w:rsidP="00484213">
            <w:pPr>
              <w:spacing w:line="300" w:lineRule="auto"/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10. Стимулирование сбыта.</w:t>
            </w:r>
          </w:p>
          <w:p w14:paraId="7E673C80" w14:textId="77777777" w:rsidR="00926261" w:rsidRPr="00926261" w:rsidRDefault="00926261" w:rsidP="00484213">
            <w:pPr>
              <w:spacing w:line="300" w:lineRule="auto"/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11. Совершенствование ценообразования.</w:t>
            </w:r>
          </w:p>
          <w:p w14:paraId="598904E4" w14:textId="77777777" w:rsidR="00926261" w:rsidRPr="00926261" w:rsidRDefault="00926261" w:rsidP="00484213">
            <w:pPr>
              <w:spacing w:line="300" w:lineRule="auto"/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12. Организация учета затрат по видам продукции</w:t>
            </w:r>
          </w:p>
          <w:p w14:paraId="788D8B8C" w14:textId="77777777" w:rsidR="00926261" w:rsidRPr="00926261" w:rsidRDefault="00926261" w:rsidP="00484213">
            <w:pPr>
              <w:spacing w:line="300" w:lineRule="auto"/>
              <w:ind w:left="-57" w:right="-57"/>
              <w:rPr>
                <w:spacing w:val="-6"/>
              </w:rPr>
            </w:pPr>
            <w:r w:rsidRPr="00926261">
              <w:rPr>
                <w:spacing w:val="-6"/>
              </w:rPr>
              <w:t>и др.</w:t>
            </w:r>
          </w:p>
        </w:tc>
      </w:tr>
      <w:tr w:rsidR="00926261" w14:paraId="3A2EF588" w14:textId="77777777" w:rsidTr="00990E20">
        <w:tc>
          <w:tcPr>
            <w:tcW w:w="3487" w:type="dxa"/>
          </w:tcPr>
          <w:p w14:paraId="5AE3C6BB" w14:textId="77777777" w:rsidR="00926261" w:rsidRDefault="00926261" w:rsidP="00AA2799">
            <w:pPr>
              <w:spacing w:line="300" w:lineRule="auto"/>
              <w:ind w:left="-57" w:right="-57"/>
            </w:pPr>
            <w:r>
              <w:t>2. Чистая прибыль</w:t>
            </w:r>
          </w:p>
        </w:tc>
        <w:tc>
          <w:tcPr>
            <w:tcW w:w="872" w:type="dxa"/>
          </w:tcPr>
          <w:p w14:paraId="6F4BE1C7" w14:textId="77777777" w:rsidR="00926261" w:rsidRDefault="00484213" w:rsidP="00AA2799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4D217412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176EBC38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0E37767B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00C900C3" w14:textId="77777777" w:rsidR="00926261" w:rsidRPr="00926261" w:rsidRDefault="00926261" w:rsidP="00AA2799">
            <w:pPr>
              <w:spacing w:line="300" w:lineRule="auto"/>
              <w:ind w:left="-57" w:right="-57"/>
              <w:jc w:val="both"/>
              <w:rPr>
                <w:spacing w:val="-6"/>
              </w:rPr>
            </w:pPr>
          </w:p>
        </w:tc>
      </w:tr>
      <w:tr w:rsidR="00926261" w14:paraId="11DCA148" w14:textId="77777777" w:rsidTr="00990E20">
        <w:tc>
          <w:tcPr>
            <w:tcW w:w="3487" w:type="dxa"/>
          </w:tcPr>
          <w:p w14:paraId="368E4131" w14:textId="77777777" w:rsidR="00926261" w:rsidRDefault="00926261" w:rsidP="00AA2799">
            <w:pPr>
              <w:spacing w:line="300" w:lineRule="auto"/>
              <w:ind w:left="-57" w:right="-57"/>
            </w:pPr>
            <w:r>
              <w:t>3. Рентабельность реализованной продукции</w:t>
            </w:r>
          </w:p>
        </w:tc>
        <w:tc>
          <w:tcPr>
            <w:tcW w:w="872" w:type="dxa"/>
          </w:tcPr>
          <w:p w14:paraId="0A67D17E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4BDC7656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63B4977C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22244C83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6597F69C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720F755B" w14:textId="77777777" w:rsidTr="00990E20">
        <w:tc>
          <w:tcPr>
            <w:tcW w:w="3487" w:type="dxa"/>
          </w:tcPr>
          <w:p w14:paraId="5823FC21" w14:textId="77777777" w:rsidR="00926261" w:rsidRDefault="00926261" w:rsidP="00AA2799">
            <w:pPr>
              <w:spacing w:line="300" w:lineRule="auto"/>
              <w:ind w:left="-57" w:right="-57"/>
            </w:pPr>
            <w:r>
              <w:t>4. Рентабельность производства</w:t>
            </w:r>
          </w:p>
        </w:tc>
        <w:tc>
          <w:tcPr>
            <w:tcW w:w="872" w:type="dxa"/>
          </w:tcPr>
          <w:p w14:paraId="778C67EF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607C35E1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182BF4E6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695ECE34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751998FF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13CC2592" w14:textId="77777777" w:rsidTr="00990E20">
        <w:tc>
          <w:tcPr>
            <w:tcW w:w="3487" w:type="dxa"/>
          </w:tcPr>
          <w:p w14:paraId="561614AD" w14:textId="77777777" w:rsidR="00926261" w:rsidRDefault="00926261" w:rsidP="00AA2799">
            <w:pPr>
              <w:spacing w:line="300" w:lineRule="auto"/>
              <w:ind w:left="-57" w:right="-57"/>
            </w:pPr>
            <w:r>
              <w:t>5. Рентабельность основных фондов</w:t>
            </w:r>
          </w:p>
        </w:tc>
        <w:tc>
          <w:tcPr>
            <w:tcW w:w="872" w:type="dxa"/>
          </w:tcPr>
          <w:p w14:paraId="28240AFD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09C65318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186E88A0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637C31D9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2E9135DD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19E92A32" w14:textId="77777777" w:rsidTr="00990E20">
        <w:tc>
          <w:tcPr>
            <w:tcW w:w="3487" w:type="dxa"/>
          </w:tcPr>
          <w:p w14:paraId="19CA140E" w14:textId="77777777" w:rsidR="00926261" w:rsidRDefault="00926261" w:rsidP="00AA2799">
            <w:pPr>
              <w:spacing w:line="300" w:lineRule="auto"/>
              <w:ind w:left="-57" w:right="-57"/>
            </w:pPr>
            <w:r>
              <w:t>6. Рентабельность собственного капитала</w:t>
            </w:r>
          </w:p>
        </w:tc>
        <w:tc>
          <w:tcPr>
            <w:tcW w:w="872" w:type="dxa"/>
          </w:tcPr>
          <w:p w14:paraId="78701188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7E5D944D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670F3E96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4EE100FE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28EFFDD2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7740F761" w14:textId="77777777" w:rsidTr="00990E20">
        <w:tc>
          <w:tcPr>
            <w:tcW w:w="3487" w:type="dxa"/>
          </w:tcPr>
          <w:p w14:paraId="21048FE4" w14:textId="77777777" w:rsidR="00926261" w:rsidRDefault="00926261" w:rsidP="00AA2799">
            <w:pPr>
              <w:spacing w:line="300" w:lineRule="auto"/>
              <w:ind w:left="-57" w:right="-57"/>
            </w:pPr>
            <w:r>
              <w:t>7. Рентабельность активов</w:t>
            </w:r>
          </w:p>
        </w:tc>
        <w:tc>
          <w:tcPr>
            <w:tcW w:w="872" w:type="dxa"/>
          </w:tcPr>
          <w:p w14:paraId="4710DB7E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6CC15D6B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5129BA3F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48DADDC6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0F7ADB6F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32F2E05F" w14:textId="77777777" w:rsidTr="00990E20">
        <w:tc>
          <w:tcPr>
            <w:tcW w:w="3487" w:type="dxa"/>
          </w:tcPr>
          <w:p w14:paraId="125F3E13" w14:textId="77777777" w:rsidR="00926261" w:rsidRPr="00926261" w:rsidRDefault="00926261" w:rsidP="00926261">
            <w:pPr>
              <w:spacing w:line="300" w:lineRule="auto"/>
              <w:ind w:left="-57" w:right="-108"/>
              <w:rPr>
                <w:spacing w:val="-6"/>
              </w:rPr>
            </w:pPr>
            <w:r w:rsidRPr="00926261">
              <w:rPr>
                <w:spacing w:val="-6"/>
              </w:rPr>
              <w:t>8. Себестоимость продукции</w:t>
            </w:r>
          </w:p>
        </w:tc>
        <w:tc>
          <w:tcPr>
            <w:tcW w:w="872" w:type="dxa"/>
          </w:tcPr>
          <w:p w14:paraId="6ADD1FDD" w14:textId="77777777" w:rsidR="00926261" w:rsidRDefault="00484213" w:rsidP="00AA2799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401C4DA2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18DB0C82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267B83BC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6B799916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5CAEA65A" w14:textId="77777777" w:rsidTr="00990E20">
        <w:tc>
          <w:tcPr>
            <w:tcW w:w="3487" w:type="dxa"/>
          </w:tcPr>
          <w:p w14:paraId="2A966E43" w14:textId="77777777" w:rsidR="00926261" w:rsidRDefault="00926261" w:rsidP="00AA2799">
            <w:pPr>
              <w:spacing w:line="300" w:lineRule="auto"/>
              <w:ind w:left="-57" w:right="-57"/>
            </w:pPr>
            <w:r>
              <w:t>9. Кредиторская задолженность</w:t>
            </w:r>
          </w:p>
        </w:tc>
        <w:tc>
          <w:tcPr>
            <w:tcW w:w="872" w:type="dxa"/>
            <w:vAlign w:val="bottom"/>
          </w:tcPr>
          <w:p w14:paraId="6810BA55" w14:textId="77777777" w:rsidR="00926261" w:rsidRDefault="00484213" w:rsidP="00484213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64C93F58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17900576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0B2E4854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0999646F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1FF1EC2B" w14:textId="77777777" w:rsidTr="00990E20">
        <w:tc>
          <w:tcPr>
            <w:tcW w:w="3487" w:type="dxa"/>
          </w:tcPr>
          <w:p w14:paraId="3330B518" w14:textId="77777777" w:rsidR="00926261" w:rsidRDefault="00926261" w:rsidP="00AA2799">
            <w:pPr>
              <w:spacing w:line="300" w:lineRule="auto"/>
              <w:ind w:left="-57" w:right="-57"/>
            </w:pPr>
            <w:r>
              <w:t>10. Дебиторская задолженность</w:t>
            </w:r>
          </w:p>
        </w:tc>
        <w:tc>
          <w:tcPr>
            <w:tcW w:w="872" w:type="dxa"/>
            <w:vAlign w:val="bottom"/>
          </w:tcPr>
          <w:p w14:paraId="6EA030DC" w14:textId="77777777" w:rsidR="00926261" w:rsidRDefault="00484213" w:rsidP="00484213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127F4B48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3877B73D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63BD6DD5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752B79F0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758C66D6" w14:textId="77777777" w:rsidTr="00990E20">
        <w:tc>
          <w:tcPr>
            <w:tcW w:w="3487" w:type="dxa"/>
          </w:tcPr>
          <w:p w14:paraId="1EFDEA64" w14:textId="77777777" w:rsidR="00926261" w:rsidRDefault="00926261" w:rsidP="0055141F">
            <w:pPr>
              <w:spacing w:line="300" w:lineRule="auto"/>
              <w:ind w:left="-57" w:right="-108"/>
            </w:pPr>
            <w:r>
              <w:t>11. Оборотные средства</w:t>
            </w:r>
          </w:p>
        </w:tc>
        <w:tc>
          <w:tcPr>
            <w:tcW w:w="872" w:type="dxa"/>
            <w:vAlign w:val="bottom"/>
          </w:tcPr>
          <w:p w14:paraId="0E15BDB9" w14:textId="77777777" w:rsidR="00926261" w:rsidRDefault="00484213" w:rsidP="00484213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731C08F1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1590023C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50B274DD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693A1D8C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079CEC9A" w14:textId="77777777" w:rsidTr="00990E20">
        <w:tc>
          <w:tcPr>
            <w:tcW w:w="3487" w:type="dxa"/>
          </w:tcPr>
          <w:p w14:paraId="26521DEC" w14:textId="77777777" w:rsidR="00926261" w:rsidRDefault="00926261" w:rsidP="00AA2799">
            <w:pPr>
              <w:spacing w:line="300" w:lineRule="auto"/>
              <w:ind w:left="-57" w:right="-57"/>
            </w:pPr>
            <w:r>
              <w:t>12. Собственные оборотные средства</w:t>
            </w:r>
          </w:p>
        </w:tc>
        <w:tc>
          <w:tcPr>
            <w:tcW w:w="872" w:type="dxa"/>
            <w:vAlign w:val="bottom"/>
          </w:tcPr>
          <w:p w14:paraId="3752BC14" w14:textId="77777777" w:rsidR="00926261" w:rsidRDefault="00484213" w:rsidP="00484213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7C0620D5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122675DB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68840A61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2C8F1171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0419F2A6" w14:textId="77777777" w:rsidTr="00990E20">
        <w:tc>
          <w:tcPr>
            <w:tcW w:w="3487" w:type="dxa"/>
          </w:tcPr>
          <w:p w14:paraId="2A2D8D8A" w14:textId="77777777" w:rsidR="00926261" w:rsidRDefault="00926261" w:rsidP="00AA2799">
            <w:pPr>
              <w:spacing w:line="300" w:lineRule="auto"/>
              <w:ind w:left="-57" w:right="-57"/>
            </w:pPr>
            <w:r>
              <w:t>13. Коэффициент автономии</w:t>
            </w:r>
          </w:p>
        </w:tc>
        <w:tc>
          <w:tcPr>
            <w:tcW w:w="872" w:type="dxa"/>
            <w:vAlign w:val="bottom"/>
          </w:tcPr>
          <w:p w14:paraId="309BA673" w14:textId="77777777" w:rsidR="00926261" w:rsidRDefault="00926261" w:rsidP="00484213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5E4D4FE9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56FF7815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21AEA0B0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4357385C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57E53193" w14:textId="77777777" w:rsidTr="00990E20">
        <w:trPr>
          <w:trHeight w:val="243"/>
        </w:trPr>
        <w:tc>
          <w:tcPr>
            <w:tcW w:w="3487" w:type="dxa"/>
          </w:tcPr>
          <w:p w14:paraId="727E79E2" w14:textId="77777777" w:rsidR="00926261" w:rsidRDefault="00926261" w:rsidP="00AA2799">
            <w:pPr>
              <w:spacing w:line="300" w:lineRule="auto"/>
              <w:ind w:left="-57" w:right="-57"/>
            </w:pPr>
            <w:r>
              <w:t>14. Коэффициент текущей ликвидности</w:t>
            </w:r>
          </w:p>
        </w:tc>
        <w:tc>
          <w:tcPr>
            <w:tcW w:w="872" w:type="dxa"/>
          </w:tcPr>
          <w:p w14:paraId="7916BA0D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77EC74BD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454765C7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5F186B84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46E19A31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6BB7FA09" w14:textId="77777777" w:rsidTr="00990E20">
        <w:trPr>
          <w:trHeight w:val="975"/>
        </w:trPr>
        <w:tc>
          <w:tcPr>
            <w:tcW w:w="3487" w:type="dxa"/>
          </w:tcPr>
          <w:p w14:paraId="0EABC433" w14:textId="77777777" w:rsidR="00926261" w:rsidRDefault="00926261" w:rsidP="00926261">
            <w:pPr>
              <w:ind w:left="-57" w:right="-57"/>
            </w:pPr>
            <w:r>
              <w:t>15. Коэффициент обеспеченности собственными оборотными средствами</w:t>
            </w:r>
          </w:p>
        </w:tc>
        <w:tc>
          <w:tcPr>
            <w:tcW w:w="872" w:type="dxa"/>
          </w:tcPr>
          <w:p w14:paraId="6E928C4D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071D5386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0B19DE60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7A74C02B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6BFD33C5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7F16D0" w14:paraId="79FE7BD4" w14:textId="77777777" w:rsidTr="00990E20">
        <w:tc>
          <w:tcPr>
            <w:tcW w:w="9853" w:type="dxa"/>
            <w:gridSpan w:val="6"/>
          </w:tcPr>
          <w:p w14:paraId="0C0013A6" w14:textId="77777777" w:rsidR="007F16D0" w:rsidRDefault="007F16D0" w:rsidP="00AA2799">
            <w:pPr>
              <w:spacing w:line="300" w:lineRule="auto"/>
              <w:ind w:left="-57" w:right="-57"/>
              <w:jc w:val="center"/>
            </w:pPr>
            <w:r>
              <w:t>Производственный потенциал и сбыт продукции</w:t>
            </w:r>
          </w:p>
        </w:tc>
      </w:tr>
      <w:tr w:rsidR="00926261" w14:paraId="7ECD5A25" w14:textId="77777777" w:rsidTr="00990E20">
        <w:trPr>
          <w:trHeight w:val="703"/>
        </w:trPr>
        <w:tc>
          <w:tcPr>
            <w:tcW w:w="3487" w:type="dxa"/>
          </w:tcPr>
          <w:p w14:paraId="32E15A85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>
              <w:lastRenderedPageBreak/>
              <w:t>1. Выручка от продаж</w:t>
            </w:r>
          </w:p>
        </w:tc>
        <w:tc>
          <w:tcPr>
            <w:tcW w:w="872" w:type="dxa"/>
            <w:vAlign w:val="bottom"/>
          </w:tcPr>
          <w:p w14:paraId="0A5A6661" w14:textId="77777777" w:rsidR="00926261" w:rsidRDefault="00484213" w:rsidP="00484213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49164458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7648CB24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61A628D9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 w:val="restart"/>
          </w:tcPr>
          <w:p w14:paraId="3E7A07F1" w14:textId="77777777" w:rsidR="00926261" w:rsidRPr="00926261" w:rsidRDefault="00926261" w:rsidP="00AA2799">
            <w:pPr>
              <w:spacing w:line="300" w:lineRule="auto"/>
              <w:ind w:left="-57" w:right="-57"/>
              <w:jc w:val="both"/>
              <w:rPr>
                <w:spacing w:val="-6"/>
              </w:rPr>
            </w:pPr>
            <w:r w:rsidRPr="00926261">
              <w:rPr>
                <w:spacing w:val="-6"/>
              </w:rPr>
              <w:t>1. Прекращение выпуска нерентабельной продукции.</w:t>
            </w:r>
          </w:p>
          <w:p w14:paraId="6A8F6CBC" w14:textId="77777777" w:rsidR="00926261" w:rsidRPr="00926261" w:rsidRDefault="00926261" w:rsidP="00AA2799">
            <w:pPr>
              <w:spacing w:line="300" w:lineRule="auto"/>
              <w:ind w:left="-57" w:right="-57"/>
              <w:jc w:val="both"/>
              <w:rPr>
                <w:spacing w:val="-6"/>
              </w:rPr>
            </w:pPr>
            <w:r w:rsidRPr="00926261">
              <w:rPr>
                <w:spacing w:val="-6"/>
              </w:rPr>
              <w:t>2. Изменение номенклатуры и ассортимента выпускаемой продукции (разработка новых видов).</w:t>
            </w:r>
          </w:p>
          <w:p w14:paraId="1B4B4D61" w14:textId="77777777" w:rsidR="00926261" w:rsidRPr="00926261" w:rsidRDefault="00926261" w:rsidP="00AA2799">
            <w:pPr>
              <w:spacing w:line="300" w:lineRule="auto"/>
              <w:ind w:left="-57" w:right="-57"/>
              <w:jc w:val="both"/>
              <w:rPr>
                <w:spacing w:val="-6"/>
              </w:rPr>
            </w:pPr>
            <w:r w:rsidRPr="00926261">
              <w:rPr>
                <w:spacing w:val="-6"/>
              </w:rPr>
              <w:t>3. Улучшение качества продукции (внедрение системы управления качеством).</w:t>
            </w:r>
          </w:p>
          <w:p w14:paraId="32E436FD" w14:textId="77777777" w:rsidR="00926261" w:rsidRPr="00926261" w:rsidRDefault="00926261" w:rsidP="00AA2799">
            <w:pPr>
              <w:spacing w:line="300" w:lineRule="auto"/>
              <w:ind w:left="-57" w:right="-57"/>
              <w:jc w:val="both"/>
              <w:rPr>
                <w:spacing w:val="-8"/>
              </w:rPr>
            </w:pPr>
            <w:r w:rsidRPr="00926261">
              <w:rPr>
                <w:spacing w:val="-8"/>
              </w:rPr>
              <w:t>4. Структурная перестройка предприятия (модернизация цеховой структуры, сосредоточение оборудования на меньших площадях, реорганизация производства).</w:t>
            </w:r>
          </w:p>
          <w:p w14:paraId="781E5CF3" w14:textId="77777777" w:rsidR="00926261" w:rsidRPr="00926261" w:rsidRDefault="00926261" w:rsidP="0055141F">
            <w:pPr>
              <w:spacing w:line="300" w:lineRule="auto"/>
              <w:ind w:left="-57" w:right="-57"/>
              <w:jc w:val="both"/>
              <w:rPr>
                <w:spacing w:val="-6"/>
              </w:rPr>
            </w:pPr>
            <w:r w:rsidRPr="00926261">
              <w:rPr>
                <w:spacing w:val="-6"/>
              </w:rPr>
              <w:t>5. Стимулирование трудовых ресурсов.</w:t>
            </w:r>
          </w:p>
          <w:p w14:paraId="3FE0DCB3" w14:textId="77777777" w:rsidR="00926261" w:rsidRPr="00926261" w:rsidRDefault="00926261" w:rsidP="00AA2799">
            <w:pPr>
              <w:spacing w:line="300" w:lineRule="auto"/>
              <w:ind w:left="-57" w:right="-57"/>
              <w:jc w:val="both"/>
              <w:rPr>
                <w:spacing w:val="-6"/>
              </w:rPr>
            </w:pPr>
            <w:r w:rsidRPr="00926261">
              <w:rPr>
                <w:spacing w:val="-6"/>
              </w:rPr>
              <w:t>6. Повышение экономической эффективности производства (приобретение оборудования), сокращение отходов, инвестиции в новое оборудование.</w:t>
            </w:r>
          </w:p>
          <w:p w14:paraId="307F93C6" w14:textId="77777777" w:rsidR="00926261" w:rsidRPr="00926261" w:rsidRDefault="00926261" w:rsidP="00AA2799">
            <w:pPr>
              <w:spacing w:line="300" w:lineRule="auto"/>
              <w:ind w:left="-57" w:right="-57"/>
              <w:jc w:val="both"/>
              <w:rPr>
                <w:spacing w:val="-6"/>
              </w:rPr>
            </w:pPr>
            <w:r w:rsidRPr="00926261">
              <w:rPr>
                <w:spacing w:val="-6"/>
              </w:rPr>
              <w:t>7. Усиление кадрового потенциала предприятия.</w:t>
            </w:r>
          </w:p>
          <w:p w14:paraId="2954D71E" w14:textId="77777777" w:rsidR="00926261" w:rsidRPr="00926261" w:rsidRDefault="00926261" w:rsidP="00AA2799">
            <w:pPr>
              <w:spacing w:line="300" w:lineRule="auto"/>
              <w:ind w:left="-57" w:right="-57"/>
              <w:jc w:val="both"/>
              <w:rPr>
                <w:spacing w:val="-6"/>
              </w:rPr>
            </w:pPr>
            <w:r w:rsidRPr="00926261">
              <w:rPr>
                <w:spacing w:val="-6"/>
              </w:rPr>
              <w:t>8. Внедрение новых методов управления.</w:t>
            </w:r>
          </w:p>
          <w:p w14:paraId="36CD589D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 w:rsidRPr="00926261">
              <w:rPr>
                <w:spacing w:val="-6"/>
              </w:rPr>
              <w:t>9. Реорганизация управления предприятием</w:t>
            </w:r>
            <w:r>
              <w:rPr>
                <w:spacing w:val="-6"/>
              </w:rPr>
              <w:t>.</w:t>
            </w:r>
          </w:p>
        </w:tc>
      </w:tr>
      <w:tr w:rsidR="00926261" w14:paraId="1BBB9FA7" w14:textId="77777777" w:rsidTr="00990E20">
        <w:tc>
          <w:tcPr>
            <w:tcW w:w="3487" w:type="dxa"/>
          </w:tcPr>
          <w:p w14:paraId="270838DA" w14:textId="77777777" w:rsidR="00926261" w:rsidRDefault="00926261" w:rsidP="00AA2799">
            <w:pPr>
              <w:spacing w:line="300" w:lineRule="auto"/>
              <w:ind w:left="-57" w:right="-57"/>
            </w:pPr>
            <w:r>
              <w:t>2. Среднегодовая стоимость основных производственных фондов</w:t>
            </w:r>
          </w:p>
        </w:tc>
        <w:tc>
          <w:tcPr>
            <w:tcW w:w="872" w:type="dxa"/>
            <w:vAlign w:val="bottom"/>
          </w:tcPr>
          <w:p w14:paraId="0179BCF8" w14:textId="77777777" w:rsidR="00926261" w:rsidRDefault="00484213" w:rsidP="00484213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36532B4B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2FB0B4BD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29128975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47301C54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4BFE4CB4" w14:textId="77777777" w:rsidTr="00990E20">
        <w:tc>
          <w:tcPr>
            <w:tcW w:w="3487" w:type="dxa"/>
          </w:tcPr>
          <w:p w14:paraId="07E89B0B" w14:textId="77777777" w:rsidR="00926261" w:rsidRDefault="00926261" w:rsidP="00AA2799">
            <w:pPr>
              <w:spacing w:line="300" w:lineRule="auto"/>
              <w:ind w:left="-57" w:right="-57"/>
            </w:pPr>
            <w:r>
              <w:t>3. Износ основных производственных фондов</w:t>
            </w:r>
          </w:p>
        </w:tc>
        <w:tc>
          <w:tcPr>
            <w:tcW w:w="872" w:type="dxa"/>
            <w:vAlign w:val="bottom"/>
          </w:tcPr>
          <w:p w14:paraId="0190B284" w14:textId="77777777" w:rsidR="00926261" w:rsidRDefault="00484213" w:rsidP="00484213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271D2A4D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24EC963B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234C14A3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38C08014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798D4E57" w14:textId="77777777" w:rsidTr="00990E20">
        <w:tc>
          <w:tcPr>
            <w:tcW w:w="3487" w:type="dxa"/>
          </w:tcPr>
          <w:p w14:paraId="75D177D8" w14:textId="77777777" w:rsidR="00926261" w:rsidRDefault="00926261" w:rsidP="00AA2799">
            <w:pPr>
              <w:spacing w:line="300" w:lineRule="auto"/>
              <w:ind w:left="-57" w:right="-57"/>
            </w:pPr>
            <w:r>
              <w:t>4. Объем производства продукции</w:t>
            </w:r>
          </w:p>
        </w:tc>
        <w:tc>
          <w:tcPr>
            <w:tcW w:w="872" w:type="dxa"/>
            <w:vAlign w:val="bottom"/>
          </w:tcPr>
          <w:p w14:paraId="7FEF8D3B" w14:textId="77777777" w:rsidR="00926261" w:rsidRDefault="00484213" w:rsidP="00484213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240A02B4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2F166705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097AE411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4A8C0AF6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4D152ACF" w14:textId="77777777" w:rsidTr="00990E20">
        <w:tc>
          <w:tcPr>
            <w:tcW w:w="3487" w:type="dxa"/>
          </w:tcPr>
          <w:p w14:paraId="3D034AAE" w14:textId="77777777" w:rsidR="00926261" w:rsidRDefault="00926261" w:rsidP="00AA2799">
            <w:pPr>
              <w:spacing w:line="300" w:lineRule="auto"/>
              <w:ind w:left="-57" w:right="-57"/>
            </w:pPr>
            <w:r>
              <w:t>5. Объем производства в натуральном выражении</w:t>
            </w:r>
          </w:p>
        </w:tc>
        <w:tc>
          <w:tcPr>
            <w:tcW w:w="872" w:type="dxa"/>
          </w:tcPr>
          <w:p w14:paraId="4254BE6B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  <w:proofErr w:type="spellStart"/>
            <w:r>
              <w:t>шт</w:t>
            </w:r>
            <w:proofErr w:type="spellEnd"/>
            <w:r>
              <w:t xml:space="preserve">, </w:t>
            </w:r>
            <w:proofErr w:type="spellStart"/>
            <w:r>
              <w:t>усл</w:t>
            </w:r>
            <w:proofErr w:type="spellEnd"/>
            <w:r>
              <w:t xml:space="preserve">. </w:t>
            </w:r>
            <w:proofErr w:type="spellStart"/>
            <w:r>
              <w:t>ед</w:t>
            </w:r>
            <w:proofErr w:type="spellEnd"/>
            <w:r>
              <w:t xml:space="preserve">, </w:t>
            </w:r>
          </w:p>
        </w:tc>
        <w:tc>
          <w:tcPr>
            <w:tcW w:w="654" w:type="dxa"/>
          </w:tcPr>
          <w:p w14:paraId="4819D41B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21EAE35B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4B20E1D7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4784CF65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103233F2" w14:textId="77777777" w:rsidTr="00990E20">
        <w:tc>
          <w:tcPr>
            <w:tcW w:w="3487" w:type="dxa"/>
          </w:tcPr>
          <w:p w14:paraId="40182E3A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>
              <w:t>6. Потребляемые топливные ресурсы:</w:t>
            </w:r>
          </w:p>
          <w:p w14:paraId="7AB2378A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>
              <w:t xml:space="preserve">  ГСМ</w:t>
            </w:r>
          </w:p>
          <w:p w14:paraId="2209AC7C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>
              <w:t xml:space="preserve">  топливо</w:t>
            </w:r>
          </w:p>
          <w:p w14:paraId="682AD48E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>
              <w:t xml:space="preserve">  электроэнергия</w:t>
            </w:r>
          </w:p>
        </w:tc>
        <w:tc>
          <w:tcPr>
            <w:tcW w:w="872" w:type="dxa"/>
          </w:tcPr>
          <w:p w14:paraId="4E293EAD" w14:textId="77777777" w:rsidR="00484213" w:rsidRDefault="00484213" w:rsidP="00AA2799">
            <w:pPr>
              <w:spacing w:line="300" w:lineRule="auto"/>
              <w:ind w:left="-57" w:right="-57"/>
              <w:jc w:val="center"/>
            </w:pPr>
          </w:p>
          <w:p w14:paraId="1F564CB0" w14:textId="77777777" w:rsidR="00926261" w:rsidRDefault="00484213" w:rsidP="00AA2799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4CC8CD9C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4E84B310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53D63B09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5CA3BA62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33970276" w14:textId="77777777" w:rsidTr="00990E20">
        <w:tc>
          <w:tcPr>
            <w:tcW w:w="3487" w:type="dxa"/>
          </w:tcPr>
          <w:p w14:paraId="70FF856E" w14:textId="77777777" w:rsidR="00926261" w:rsidRDefault="00926261" w:rsidP="00AA2799">
            <w:pPr>
              <w:spacing w:line="300" w:lineRule="auto"/>
              <w:ind w:left="-57" w:right="-57"/>
            </w:pPr>
            <w:r>
              <w:t>7. Объем незавершенного производства</w:t>
            </w:r>
          </w:p>
        </w:tc>
        <w:tc>
          <w:tcPr>
            <w:tcW w:w="872" w:type="dxa"/>
            <w:vAlign w:val="bottom"/>
          </w:tcPr>
          <w:p w14:paraId="15AEC7D9" w14:textId="77777777" w:rsidR="00926261" w:rsidRDefault="00484213" w:rsidP="00484213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6D357F1C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385A469D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7A53CF2C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7C3FB887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3B6EF428" w14:textId="77777777" w:rsidTr="00990E20">
        <w:trPr>
          <w:trHeight w:val="164"/>
        </w:trPr>
        <w:tc>
          <w:tcPr>
            <w:tcW w:w="3487" w:type="dxa"/>
          </w:tcPr>
          <w:p w14:paraId="4346469A" w14:textId="77777777" w:rsidR="00926261" w:rsidRDefault="00926261" w:rsidP="00AA2799">
            <w:pPr>
              <w:spacing w:line="300" w:lineRule="auto"/>
              <w:ind w:left="-57" w:right="-57"/>
            </w:pPr>
            <w:r>
              <w:t>8. Запасы товарно-материальных ценностей</w:t>
            </w:r>
          </w:p>
        </w:tc>
        <w:tc>
          <w:tcPr>
            <w:tcW w:w="872" w:type="dxa"/>
            <w:vAlign w:val="bottom"/>
          </w:tcPr>
          <w:p w14:paraId="7A0F64B3" w14:textId="77777777" w:rsidR="00926261" w:rsidRDefault="00484213" w:rsidP="00484213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3B97104D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2D593BC1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53563686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2D76A399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512AD5CD" w14:textId="77777777" w:rsidTr="00990E20">
        <w:trPr>
          <w:trHeight w:val="353"/>
        </w:trPr>
        <w:tc>
          <w:tcPr>
            <w:tcW w:w="3487" w:type="dxa"/>
          </w:tcPr>
          <w:p w14:paraId="2A9978A0" w14:textId="77777777" w:rsidR="00926261" w:rsidRPr="0016574C" w:rsidRDefault="00926261" w:rsidP="0016574C">
            <w:pPr>
              <w:spacing w:line="300" w:lineRule="auto"/>
              <w:ind w:left="-57" w:right="-108"/>
              <w:rPr>
                <w:spacing w:val="-6"/>
              </w:rPr>
            </w:pPr>
            <w:r w:rsidRPr="0016574C">
              <w:rPr>
                <w:spacing w:val="-6"/>
              </w:rPr>
              <w:t>9. Остатки гот продукции</w:t>
            </w:r>
          </w:p>
        </w:tc>
        <w:tc>
          <w:tcPr>
            <w:tcW w:w="872" w:type="dxa"/>
            <w:vAlign w:val="bottom"/>
          </w:tcPr>
          <w:p w14:paraId="5CB560A6" w14:textId="77777777" w:rsidR="00926261" w:rsidRDefault="00484213" w:rsidP="00484213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3549A7EE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65BC3751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00A300D0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0862CBA3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7D7BF7B6" w14:textId="77777777" w:rsidTr="00990E20">
        <w:tc>
          <w:tcPr>
            <w:tcW w:w="3487" w:type="dxa"/>
          </w:tcPr>
          <w:p w14:paraId="7358F78B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>
              <w:t>10. Численность работников предприятия:</w:t>
            </w:r>
          </w:p>
          <w:p w14:paraId="371D7E64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>
              <w:t xml:space="preserve">  основной персонал</w:t>
            </w:r>
          </w:p>
          <w:p w14:paraId="01869594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>
              <w:t xml:space="preserve">  работники аппарата </w:t>
            </w:r>
          </w:p>
          <w:p w14:paraId="2324FAAD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>
              <w:t xml:space="preserve">  управления</w:t>
            </w:r>
          </w:p>
        </w:tc>
        <w:tc>
          <w:tcPr>
            <w:tcW w:w="872" w:type="dxa"/>
          </w:tcPr>
          <w:p w14:paraId="5CB18342" w14:textId="77777777" w:rsidR="00484213" w:rsidRDefault="00484213" w:rsidP="00AA2799">
            <w:pPr>
              <w:spacing w:line="300" w:lineRule="auto"/>
              <w:ind w:left="-57" w:right="-57"/>
              <w:jc w:val="center"/>
            </w:pPr>
          </w:p>
          <w:p w14:paraId="21055A1A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  <w:r>
              <w:t>чел.</w:t>
            </w:r>
          </w:p>
        </w:tc>
        <w:tc>
          <w:tcPr>
            <w:tcW w:w="654" w:type="dxa"/>
          </w:tcPr>
          <w:p w14:paraId="655E4E71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6DF42B53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4B2F0D08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6713CBBD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36285C47" w14:textId="77777777" w:rsidTr="00990E20">
        <w:tc>
          <w:tcPr>
            <w:tcW w:w="3487" w:type="dxa"/>
          </w:tcPr>
          <w:p w14:paraId="17DAEA18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>
              <w:t>11. Заработная плата</w:t>
            </w:r>
          </w:p>
        </w:tc>
        <w:tc>
          <w:tcPr>
            <w:tcW w:w="872" w:type="dxa"/>
          </w:tcPr>
          <w:p w14:paraId="445360A0" w14:textId="77777777" w:rsidR="00926261" w:rsidRDefault="00484213" w:rsidP="00AA2799">
            <w:pPr>
              <w:spacing w:line="300" w:lineRule="auto"/>
              <w:ind w:left="-57" w:right="-57"/>
              <w:jc w:val="center"/>
            </w:pPr>
            <w:proofErr w:type="spellStart"/>
            <w:r>
              <w:t>тыс.р</w:t>
            </w:r>
            <w:proofErr w:type="spellEnd"/>
            <w:r>
              <w:t>.</w:t>
            </w:r>
          </w:p>
        </w:tc>
        <w:tc>
          <w:tcPr>
            <w:tcW w:w="654" w:type="dxa"/>
          </w:tcPr>
          <w:p w14:paraId="4DAEC605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44EF9D3C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376FE475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5A9C384A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3E2A8883" w14:textId="77777777" w:rsidTr="00990E20">
        <w:tc>
          <w:tcPr>
            <w:tcW w:w="3487" w:type="dxa"/>
          </w:tcPr>
          <w:p w14:paraId="4568F120" w14:textId="77777777" w:rsidR="00926261" w:rsidRPr="00322A9A" w:rsidRDefault="00926261" w:rsidP="00322A9A">
            <w:pPr>
              <w:spacing w:line="300" w:lineRule="auto"/>
              <w:ind w:left="-57" w:right="-108"/>
              <w:rPr>
                <w:spacing w:val="-8"/>
              </w:rPr>
            </w:pPr>
            <w:r w:rsidRPr="00322A9A">
              <w:rPr>
                <w:spacing w:val="-8"/>
              </w:rPr>
              <w:t>12. Производительность труда</w:t>
            </w:r>
          </w:p>
        </w:tc>
        <w:tc>
          <w:tcPr>
            <w:tcW w:w="872" w:type="dxa"/>
          </w:tcPr>
          <w:p w14:paraId="65F73097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570FF422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1A15B00B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4D0F5ADB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611D5AA0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11419A48" w14:textId="77777777" w:rsidTr="00990E20">
        <w:tc>
          <w:tcPr>
            <w:tcW w:w="3487" w:type="dxa"/>
          </w:tcPr>
          <w:p w14:paraId="00C3E202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>
              <w:t>13. Фондоотдача</w:t>
            </w:r>
          </w:p>
        </w:tc>
        <w:tc>
          <w:tcPr>
            <w:tcW w:w="872" w:type="dxa"/>
          </w:tcPr>
          <w:p w14:paraId="75C22716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34627852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40AEB46F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094CED94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674305C7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0BBEB249" w14:textId="77777777" w:rsidTr="00990E20">
        <w:tc>
          <w:tcPr>
            <w:tcW w:w="3487" w:type="dxa"/>
          </w:tcPr>
          <w:p w14:paraId="1CC880B8" w14:textId="77777777" w:rsidR="00926261" w:rsidRDefault="00926261" w:rsidP="00AA2799">
            <w:pPr>
              <w:spacing w:line="300" w:lineRule="auto"/>
              <w:ind w:left="-57" w:right="-57"/>
            </w:pPr>
            <w:r>
              <w:t>14. Фондовооруженность</w:t>
            </w:r>
          </w:p>
        </w:tc>
        <w:tc>
          <w:tcPr>
            <w:tcW w:w="872" w:type="dxa"/>
          </w:tcPr>
          <w:p w14:paraId="52FECE09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14331C25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07CB6800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21617017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3215DCA7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  <w:tr w:rsidR="00926261" w14:paraId="2544A6FC" w14:textId="77777777" w:rsidTr="00990E20">
        <w:tc>
          <w:tcPr>
            <w:tcW w:w="3487" w:type="dxa"/>
          </w:tcPr>
          <w:p w14:paraId="2DCA562A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  <w:r>
              <w:t xml:space="preserve">15. </w:t>
            </w:r>
            <w:proofErr w:type="spellStart"/>
            <w:r>
              <w:t>Материалоотдача</w:t>
            </w:r>
            <w:proofErr w:type="spellEnd"/>
          </w:p>
        </w:tc>
        <w:tc>
          <w:tcPr>
            <w:tcW w:w="872" w:type="dxa"/>
          </w:tcPr>
          <w:p w14:paraId="46585336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457D232C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654" w:type="dxa"/>
          </w:tcPr>
          <w:p w14:paraId="6CBB1FAE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981" w:type="dxa"/>
          </w:tcPr>
          <w:p w14:paraId="61BB481A" w14:textId="77777777" w:rsidR="00926261" w:rsidRDefault="00926261" w:rsidP="00AA2799">
            <w:pPr>
              <w:spacing w:line="300" w:lineRule="auto"/>
              <w:ind w:left="-57" w:right="-57"/>
              <w:jc w:val="center"/>
            </w:pPr>
          </w:p>
        </w:tc>
        <w:tc>
          <w:tcPr>
            <w:tcW w:w="3205" w:type="dxa"/>
            <w:vMerge/>
          </w:tcPr>
          <w:p w14:paraId="68C9EAE1" w14:textId="77777777" w:rsidR="00926261" w:rsidRDefault="00926261" w:rsidP="00AA2799">
            <w:pPr>
              <w:spacing w:line="300" w:lineRule="auto"/>
              <w:ind w:left="-57" w:right="-57"/>
              <w:jc w:val="both"/>
            </w:pPr>
          </w:p>
        </w:tc>
      </w:tr>
    </w:tbl>
    <w:p w14:paraId="55C6E4F1" w14:textId="77777777" w:rsidR="00740E57" w:rsidRDefault="00740E57" w:rsidP="00AA2799">
      <w:pPr>
        <w:spacing w:line="300" w:lineRule="auto"/>
        <w:ind w:firstLine="654"/>
        <w:jc w:val="both"/>
      </w:pPr>
    </w:p>
    <w:p w14:paraId="4A49D1C2" w14:textId="77777777" w:rsidR="007F16D0" w:rsidRDefault="007F16D0" w:rsidP="00AA2799">
      <w:pPr>
        <w:spacing w:line="300" w:lineRule="auto"/>
        <w:ind w:firstLine="654"/>
        <w:jc w:val="both"/>
      </w:pPr>
      <w:r>
        <w:lastRenderedPageBreak/>
        <w:t>Используя данные табл</w:t>
      </w:r>
      <w:r w:rsidR="00257B53">
        <w:t>.</w:t>
      </w:r>
      <w:r>
        <w:t xml:space="preserve"> </w:t>
      </w:r>
      <w:r w:rsidR="00312780">
        <w:t>3</w:t>
      </w:r>
      <w:r>
        <w:t>.1, выполнить рейтинговую оценку предприятия в табл</w:t>
      </w:r>
      <w:r w:rsidR="00257B53">
        <w:t>.</w:t>
      </w:r>
      <w:r>
        <w:t xml:space="preserve"> </w:t>
      </w:r>
      <w:r w:rsidR="00312780">
        <w:t>3</w:t>
      </w:r>
      <w:r>
        <w:t>.2.</w:t>
      </w:r>
    </w:p>
    <w:p w14:paraId="0D00E203" w14:textId="77777777" w:rsidR="007F16D0" w:rsidRDefault="007F16D0" w:rsidP="00740E57">
      <w:pPr>
        <w:spacing w:line="300" w:lineRule="auto"/>
        <w:ind w:firstLine="709"/>
        <w:jc w:val="both"/>
      </w:pPr>
      <w:r>
        <w:t xml:space="preserve">Таблица </w:t>
      </w:r>
      <w:r w:rsidR="00312780">
        <w:t>3</w:t>
      </w:r>
      <w:r>
        <w:t>.2</w:t>
      </w:r>
      <w:r w:rsidR="00740E57">
        <w:t xml:space="preserve"> </w:t>
      </w:r>
      <w:r>
        <w:t>Рейтинговая оценка предприятия до и после внедрения мероприятий</w:t>
      </w:r>
      <w:r w:rsidR="00740E57">
        <w:t xml:space="preserve"> </w:t>
      </w:r>
      <w:r>
        <w:t>по укреплению его потенциала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763"/>
        <w:gridCol w:w="763"/>
        <w:gridCol w:w="654"/>
        <w:gridCol w:w="654"/>
        <w:gridCol w:w="763"/>
        <w:gridCol w:w="763"/>
        <w:gridCol w:w="654"/>
        <w:gridCol w:w="654"/>
        <w:gridCol w:w="654"/>
        <w:gridCol w:w="436"/>
        <w:gridCol w:w="763"/>
        <w:gridCol w:w="757"/>
        <w:gridCol w:w="704"/>
      </w:tblGrid>
      <w:tr w:rsidR="007F16D0" w14:paraId="680EDFFF" w14:textId="77777777" w:rsidTr="00990E20">
        <w:trPr>
          <w:cantSplit/>
          <w:trHeight w:val="3196"/>
        </w:trPr>
        <w:tc>
          <w:tcPr>
            <w:tcW w:w="871" w:type="dxa"/>
          </w:tcPr>
          <w:p w14:paraId="75EB3B18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  <w:r>
              <w:t>Вариант</w:t>
            </w:r>
          </w:p>
        </w:tc>
        <w:tc>
          <w:tcPr>
            <w:tcW w:w="763" w:type="dxa"/>
            <w:tcMar>
              <w:left w:w="0" w:type="dxa"/>
              <w:right w:w="0" w:type="dxa"/>
            </w:tcMar>
            <w:textDirection w:val="btLr"/>
          </w:tcPr>
          <w:p w14:paraId="5C46F5C9" w14:textId="77777777" w:rsidR="007F16D0" w:rsidRDefault="007F16D0" w:rsidP="00030968">
            <w:pPr>
              <w:ind w:left="-85" w:right="-85"/>
              <w:jc w:val="center"/>
            </w:pPr>
            <w:r>
              <w:t>Наименование мероприятий</w:t>
            </w:r>
          </w:p>
        </w:tc>
        <w:tc>
          <w:tcPr>
            <w:tcW w:w="763" w:type="dxa"/>
            <w:tcMar>
              <w:left w:w="0" w:type="dxa"/>
              <w:right w:w="0" w:type="dxa"/>
            </w:tcMar>
            <w:textDirection w:val="btLr"/>
          </w:tcPr>
          <w:p w14:paraId="295019C8" w14:textId="77777777" w:rsidR="007F16D0" w:rsidRDefault="00030968" w:rsidP="00030968">
            <w:pPr>
              <w:ind w:left="-85" w:right="-85"/>
              <w:jc w:val="center"/>
            </w:pPr>
            <w:r>
              <w:t>К</w:t>
            </w:r>
            <w:r w:rsidRPr="00030968">
              <w:rPr>
                <w:vertAlign w:val="subscript"/>
              </w:rPr>
              <w:t>ТЛ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  <w:textDirection w:val="btLr"/>
            <w:vAlign w:val="center"/>
          </w:tcPr>
          <w:p w14:paraId="00F9C781" w14:textId="77777777" w:rsidR="007F16D0" w:rsidRDefault="00030968" w:rsidP="00030968">
            <w:pPr>
              <w:ind w:left="-85" w:right="-85"/>
              <w:jc w:val="center"/>
            </w:pPr>
            <w:r>
              <w:t>К</w:t>
            </w:r>
            <w:r w:rsidRPr="00030968">
              <w:rPr>
                <w:vertAlign w:val="subscript"/>
              </w:rPr>
              <w:t>СОС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  <w:textDirection w:val="btLr"/>
          </w:tcPr>
          <w:p w14:paraId="09675C09" w14:textId="77777777" w:rsidR="007F16D0" w:rsidRDefault="00030968" w:rsidP="00030968">
            <w:pPr>
              <w:ind w:left="-85" w:right="-85"/>
              <w:jc w:val="center"/>
            </w:pPr>
            <w:r>
              <w:t>К</w:t>
            </w:r>
            <w:r w:rsidRPr="00030968">
              <w:rPr>
                <w:vertAlign w:val="subscript"/>
              </w:rPr>
              <w:t>АЛ</w:t>
            </w:r>
          </w:p>
        </w:tc>
        <w:tc>
          <w:tcPr>
            <w:tcW w:w="763" w:type="dxa"/>
            <w:tcMar>
              <w:left w:w="0" w:type="dxa"/>
              <w:right w:w="0" w:type="dxa"/>
            </w:tcMar>
            <w:textDirection w:val="btLr"/>
          </w:tcPr>
          <w:p w14:paraId="5D427346" w14:textId="77777777" w:rsidR="007F16D0" w:rsidRDefault="007F16D0" w:rsidP="00030968">
            <w:pPr>
              <w:ind w:left="-85" w:right="-85"/>
              <w:jc w:val="center"/>
            </w:pPr>
            <w:r>
              <w:t>Коэффициент финансовой</w:t>
            </w:r>
          </w:p>
          <w:p w14:paraId="594D3E00" w14:textId="77777777" w:rsidR="007F16D0" w:rsidRDefault="007F16D0" w:rsidP="00030968">
            <w:pPr>
              <w:ind w:left="-85" w:right="-85"/>
              <w:jc w:val="center"/>
            </w:pPr>
            <w:r>
              <w:t>независимости</w:t>
            </w:r>
          </w:p>
        </w:tc>
        <w:tc>
          <w:tcPr>
            <w:tcW w:w="763" w:type="dxa"/>
            <w:tcMar>
              <w:left w:w="0" w:type="dxa"/>
              <w:right w:w="0" w:type="dxa"/>
            </w:tcMar>
            <w:textDirection w:val="btLr"/>
          </w:tcPr>
          <w:p w14:paraId="03506803" w14:textId="77777777" w:rsidR="007F16D0" w:rsidRDefault="007F16D0" w:rsidP="00030968">
            <w:pPr>
              <w:ind w:left="-85" w:right="-85"/>
              <w:jc w:val="center"/>
            </w:pPr>
            <w:r>
              <w:t xml:space="preserve">Коэффициент </w:t>
            </w:r>
            <w:proofErr w:type="spellStart"/>
            <w:r>
              <w:t>соотн</w:t>
            </w:r>
            <w:proofErr w:type="spellEnd"/>
            <w:r w:rsidR="00CA70BD">
              <w:t>.</w:t>
            </w:r>
            <w:r>
              <w:t xml:space="preserve"> собственных и заемных средств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  <w:textDirection w:val="btLr"/>
          </w:tcPr>
          <w:p w14:paraId="3EB2DEAE" w14:textId="77777777" w:rsidR="007F16D0" w:rsidRDefault="007F16D0" w:rsidP="00030968">
            <w:pPr>
              <w:ind w:left="-85" w:right="-85"/>
              <w:jc w:val="center"/>
            </w:pPr>
            <w:r>
              <w:t>Темп роста выручки</w:t>
            </w:r>
          </w:p>
          <w:p w14:paraId="6F159DC4" w14:textId="77777777" w:rsidR="007F16D0" w:rsidRDefault="007F16D0" w:rsidP="00575654">
            <w:pPr>
              <w:ind w:left="-85" w:right="-85"/>
              <w:jc w:val="center"/>
            </w:pPr>
            <w:r>
              <w:t xml:space="preserve">от </w:t>
            </w:r>
            <w:r w:rsidR="00575654">
              <w:t>продаж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  <w:textDirection w:val="btLr"/>
          </w:tcPr>
          <w:p w14:paraId="2B524FE8" w14:textId="77777777" w:rsidR="007F16D0" w:rsidRDefault="007F16D0" w:rsidP="00030968">
            <w:pPr>
              <w:ind w:left="-85" w:right="-85"/>
              <w:jc w:val="center"/>
            </w:pPr>
            <w:r>
              <w:t>Темп роста прибыли</w:t>
            </w:r>
            <w:r w:rsidR="008C628C">
              <w:t xml:space="preserve"> от продаж</w:t>
            </w:r>
          </w:p>
        </w:tc>
        <w:tc>
          <w:tcPr>
            <w:tcW w:w="654" w:type="dxa"/>
            <w:tcMar>
              <w:left w:w="0" w:type="dxa"/>
              <w:right w:w="0" w:type="dxa"/>
            </w:tcMar>
            <w:textDirection w:val="btLr"/>
          </w:tcPr>
          <w:p w14:paraId="0FD039BF" w14:textId="77777777" w:rsidR="007F16D0" w:rsidRDefault="008C628C" w:rsidP="00030968">
            <w:pPr>
              <w:ind w:left="-85" w:right="-85"/>
              <w:jc w:val="center"/>
            </w:pPr>
            <w:r>
              <w:t>Темп роста имущества предприятия</w:t>
            </w:r>
          </w:p>
        </w:tc>
        <w:tc>
          <w:tcPr>
            <w:tcW w:w="436" w:type="dxa"/>
            <w:tcMar>
              <w:left w:w="0" w:type="dxa"/>
              <w:right w:w="0" w:type="dxa"/>
            </w:tcMar>
            <w:textDirection w:val="btLr"/>
          </w:tcPr>
          <w:p w14:paraId="42440C49" w14:textId="77777777" w:rsidR="007F16D0" w:rsidRPr="00030968" w:rsidRDefault="008C628C" w:rsidP="00030968">
            <w:pPr>
              <w:ind w:left="-85" w:right="-85"/>
              <w:jc w:val="center"/>
            </w:pPr>
            <w:r w:rsidRPr="00030968">
              <w:t>Темп роста</w:t>
            </w:r>
            <w:r w:rsidR="00030968" w:rsidRPr="00030968">
              <w:t xml:space="preserve"> фондоотдачи</w:t>
            </w:r>
            <w:r w:rsidR="007F16D0" w:rsidRPr="00030968">
              <w:t xml:space="preserve"> </w:t>
            </w:r>
          </w:p>
        </w:tc>
        <w:tc>
          <w:tcPr>
            <w:tcW w:w="763" w:type="dxa"/>
            <w:tcMar>
              <w:left w:w="0" w:type="dxa"/>
              <w:right w:w="0" w:type="dxa"/>
            </w:tcMar>
            <w:textDirection w:val="btLr"/>
          </w:tcPr>
          <w:p w14:paraId="47981354" w14:textId="77777777" w:rsidR="00484213" w:rsidRDefault="00030968" w:rsidP="00030968">
            <w:pPr>
              <w:ind w:left="-85" w:right="-85"/>
              <w:jc w:val="center"/>
            </w:pPr>
            <w:r w:rsidRPr="00030968">
              <w:t xml:space="preserve">Темп роста </w:t>
            </w:r>
          </w:p>
          <w:p w14:paraId="302A49F2" w14:textId="77777777" w:rsidR="007F16D0" w:rsidRPr="00030968" w:rsidRDefault="00030968" w:rsidP="00030968">
            <w:pPr>
              <w:ind w:left="-85" w:right="-85"/>
              <w:jc w:val="center"/>
            </w:pPr>
            <w:proofErr w:type="spellStart"/>
            <w:r w:rsidRPr="00030968">
              <w:t>материалоотдачи</w:t>
            </w:r>
            <w:proofErr w:type="spellEnd"/>
          </w:p>
        </w:tc>
        <w:tc>
          <w:tcPr>
            <w:tcW w:w="757" w:type="dxa"/>
            <w:tcMar>
              <w:left w:w="0" w:type="dxa"/>
              <w:right w:w="0" w:type="dxa"/>
            </w:tcMar>
            <w:textDirection w:val="btLr"/>
          </w:tcPr>
          <w:p w14:paraId="616386E1" w14:textId="77777777" w:rsidR="007F16D0" w:rsidRPr="00484213" w:rsidRDefault="007F16D0" w:rsidP="00030968">
            <w:pPr>
              <w:ind w:left="-85" w:right="-85"/>
              <w:jc w:val="center"/>
            </w:pPr>
            <w:r w:rsidRPr="00484213">
              <w:t>Рентабельность основной</w:t>
            </w:r>
          </w:p>
          <w:p w14:paraId="423A47E5" w14:textId="77777777" w:rsidR="007F16D0" w:rsidRPr="008C628C" w:rsidRDefault="00484213" w:rsidP="00030968">
            <w:pPr>
              <w:ind w:left="-85" w:right="-85"/>
              <w:jc w:val="center"/>
              <w:rPr>
                <w:highlight w:val="green"/>
              </w:rPr>
            </w:pPr>
            <w:r w:rsidRPr="00484213">
              <w:t>д</w:t>
            </w:r>
            <w:r w:rsidR="007F16D0" w:rsidRPr="00484213">
              <w:t>еятельности</w:t>
            </w:r>
            <w:r w:rsidR="00030968" w:rsidRPr="00484213">
              <w:t xml:space="preserve">, </w:t>
            </w:r>
            <w:proofErr w:type="spellStart"/>
            <w:r w:rsidR="00030968" w:rsidRPr="00484213">
              <w:t>коэф</w:t>
            </w:r>
            <w:proofErr w:type="spellEnd"/>
            <w:r w:rsidR="00030968" w:rsidRPr="00484213">
              <w:t>.</w:t>
            </w:r>
          </w:p>
        </w:tc>
        <w:tc>
          <w:tcPr>
            <w:tcW w:w="704" w:type="dxa"/>
            <w:tcMar>
              <w:left w:w="0" w:type="dxa"/>
              <w:right w:w="0" w:type="dxa"/>
            </w:tcMar>
            <w:textDirection w:val="btLr"/>
          </w:tcPr>
          <w:p w14:paraId="50E4F415" w14:textId="77777777" w:rsidR="007F16D0" w:rsidRDefault="007F16D0" w:rsidP="00030968">
            <w:pPr>
              <w:ind w:left="-85" w:right="-85"/>
              <w:jc w:val="center"/>
            </w:pPr>
            <w:r>
              <w:t>Интегрированный</w:t>
            </w:r>
          </w:p>
          <w:p w14:paraId="7A74A5F0" w14:textId="77777777" w:rsidR="007F16D0" w:rsidRDefault="007F16D0" w:rsidP="00030968">
            <w:pPr>
              <w:ind w:left="-85" w:right="-85"/>
              <w:jc w:val="center"/>
            </w:pPr>
            <w:r>
              <w:t>коэффициент</w:t>
            </w:r>
          </w:p>
        </w:tc>
      </w:tr>
      <w:tr w:rsidR="007F16D0" w14:paraId="4E83F704" w14:textId="77777777" w:rsidTr="00990E20">
        <w:tc>
          <w:tcPr>
            <w:tcW w:w="871" w:type="dxa"/>
          </w:tcPr>
          <w:p w14:paraId="1DB42490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  <w:r>
              <w:t>до</w:t>
            </w:r>
          </w:p>
        </w:tc>
        <w:tc>
          <w:tcPr>
            <w:tcW w:w="763" w:type="dxa"/>
          </w:tcPr>
          <w:p w14:paraId="22EB6382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</w:tcPr>
          <w:p w14:paraId="3B5538BC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654" w:type="dxa"/>
          </w:tcPr>
          <w:p w14:paraId="4F6E5B37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654" w:type="dxa"/>
          </w:tcPr>
          <w:p w14:paraId="57AE1B6E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</w:tcPr>
          <w:p w14:paraId="4D5F2B9E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</w:tcPr>
          <w:p w14:paraId="57193260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654" w:type="dxa"/>
          </w:tcPr>
          <w:p w14:paraId="7CAE6EE1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654" w:type="dxa"/>
          </w:tcPr>
          <w:p w14:paraId="4AE09E0E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654" w:type="dxa"/>
          </w:tcPr>
          <w:p w14:paraId="261C63B7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436" w:type="dxa"/>
          </w:tcPr>
          <w:p w14:paraId="2A2A3B26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</w:tcPr>
          <w:p w14:paraId="312BE836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57" w:type="dxa"/>
          </w:tcPr>
          <w:p w14:paraId="7C783D6D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04" w:type="dxa"/>
          </w:tcPr>
          <w:p w14:paraId="2BD96853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  <w:tr w:rsidR="007F16D0" w14:paraId="36AD632D" w14:textId="77777777" w:rsidTr="00990E20">
        <w:tc>
          <w:tcPr>
            <w:tcW w:w="871" w:type="dxa"/>
          </w:tcPr>
          <w:p w14:paraId="37A83D81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  <w:r>
              <w:t>после</w:t>
            </w:r>
          </w:p>
        </w:tc>
        <w:tc>
          <w:tcPr>
            <w:tcW w:w="763" w:type="dxa"/>
          </w:tcPr>
          <w:p w14:paraId="4C4C4AAA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</w:tcPr>
          <w:p w14:paraId="25D93C91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654" w:type="dxa"/>
          </w:tcPr>
          <w:p w14:paraId="19F5543B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654" w:type="dxa"/>
          </w:tcPr>
          <w:p w14:paraId="73AD0ED5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</w:tcPr>
          <w:p w14:paraId="511EF272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</w:tcPr>
          <w:p w14:paraId="2B47DD00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654" w:type="dxa"/>
          </w:tcPr>
          <w:p w14:paraId="7EF61DD1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654" w:type="dxa"/>
          </w:tcPr>
          <w:p w14:paraId="42E2CC71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654" w:type="dxa"/>
          </w:tcPr>
          <w:p w14:paraId="11C9EC16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436" w:type="dxa"/>
          </w:tcPr>
          <w:p w14:paraId="0A72C417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63" w:type="dxa"/>
          </w:tcPr>
          <w:p w14:paraId="6FD94D64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57" w:type="dxa"/>
          </w:tcPr>
          <w:p w14:paraId="7E7AE784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  <w:tc>
          <w:tcPr>
            <w:tcW w:w="704" w:type="dxa"/>
          </w:tcPr>
          <w:p w14:paraId="4C10AC43" w14:textId="77777777" w:rsidR="007F16D0" w:rsidRDefault="007F16D0" w:rsidP="00AA2799">
            <w:pPr>
              <w:spacing w:line="300" w:lineRule="auto"/>
              <w:ind w:left="-85" w:right="-85"/>
              <w:jc w:val="center"/>
            </w:pPr>
          </w:p>
        </w:tc>
      </w:tr>
    </w:tbl>
    <w:p w14:paraId="34C29136" w14:textId="77777777" w:rsidR="00030968" w:rsidRDefault="00030968" w:rsidP="00AA2799">
      <w:pPr>
        <w:spacing w:line="300" w:lineRule="auto"/>
        <w:ind w:firstLine="654"/>
        <w:jc w:val="both"/>
      </w:pPr>
    </w:p>
    <w:p w14:paraId="2749929F" w14:textId="77777777" w:rsidR="00EB21E1" w:rsidRDefault="00EB21E1" w:rsidP="00AA2799">
      <w:pPr>
        <w:spacing w:line="300" w:lineRule="auto"/>
        <w:ind w:firstLine="654"/>
        <w:jc w:val="both"/>
      </w:pPr>
      <w:r>
        <w:t>По результатам расчетов, произведенных в табл</w:t>
      </w:r>
      <w:r w:rsidR="00257B53">
        <w:t>.</w:t>
      </w:r>
      <w:r>
        <w:t xml:space="preserve"> </w:t>
      </w:r>
      <w:r w:rsidR="00413978">
        <w:t>3</w:t>
      </w:r>
      <w:r>
        <w:t>.2:</w:t>
      </w:r>
    </w:p>
    <w:p w14:paraId="4C8A949C" w14:textId="77777777" w:rsidR="007F16D0" w:rsidRDefault="007F16D0" w:rsidP="00AA2799">
      <w:pPr>
        <w:spacing w:line="300" w:lineRule="auto"/>
        <w:ind w:firstLine="654"/>
        <w:jc w:val="both"/>
      </w:pPr>
      <w:r>
        <w:t>1. Определить пути повышения, упрочнения потенциала предприятия.</w:t>
      </w:r>
    </w:p>
    <w:p w14:paraId="7B73FD02" w14:textId="77777777" w:rsidR="007F16D0" w:rsidRDefault="007F16D0" w:rsidP="00AA2799">
      <w:pPr>
        <w:spacing w:line="300" w:lineRule="auto"/>
        <w:ind w:firstLine="654"/>
        <w:jc w:val="both"/>
      </w:pPr>
      <w:r>
        <w:t>2. Рассчитать вероятностные значения основных характеристик экономической состоятельности предприятия в результате внедрения мероприятий в области производства, сбыта, финансового менеджмента.</w:t>
      </w:r>
    </w:p>
    <w:p w14:paraId="2BBE3BDA" w14:textId="77777777" w:rsidR="007F16D0" w:rsidRDefault="007F16D0" w:rsidP="00AA2799">
      <w:pPr>
        <w:spacing w:line="300" w:lineRule="auto"/>
        <w:ind w:firstLine="709"/>
        <w:jc w:val="both"/>
      </w:pPr>
      <w:r>
        <w:t>По результатам табл</w:t>
      </w:r>
      <w:r w:rsidR="00257B53">
        <w:t>.</w:t>
      </w:r>
      <w:r>
        <w:t xml:space="preserve"> </w:t>
      </w:r>
      <w:r w:rsidR="0089038B">
        <w:t>3</w:t>
      </w:r>
      <w:r>
        <w:t xml:space="preserve">.1 и </w:t>
      </w:r>
      <w:r w:rsidR="0089038B">
        <w:t>3</w:t>
      </w:r>
      <w:r>
        <w:t>.2 сформулировать выводы относительно экономического состояния роста и развития исследованного хозяйствующего субъекта.</w:t>
      </w:r>
    </w:p>
    <w:p w14:paraId="3C0AD311" w14:textId="77777777" w:rsidR="00683F4A" w:rsidRDefault="00683F4A" w:rsidP="00AA2799">
      <w:pPr>
        <w:spacing w:line="300" w:lineRule="auto"/>
        <w:ind w:firstLine="709"/>
        <w:jc w:val="both"/>
      </w:pPr>
    </w:p>
    <w:p w14:paraId="065007D9" w14:textId="77777777" w:rsidR="00683F4A" w:rsidRDefault="00683F4A" w:rsidP="00AA2799">
      <w:pPr>
        <w:spacing w:line="300" w:lineRule="auto"/>
        <w:ind w:firstLine="709"/>
        <w:jc w:val="both"/>
        <w:sectPr w:rsidR="00683F4A" w:rsidSect="0017125F">
          <w:pgSz w:w="11906" w:h="16838"/>
          <w:pgMar w:top="1418" w:right="851" w:bottom="1418" w:left="1418" w:header="709" w:footer="709" w:gutter="0"/>
          <w:pgNumType w:start="3"/>
          <w:cols w:space="708"/>
          <w:docGrid w:linePitch="360"/>
        </w:sectPr>
      </w:pPr>
    </w:p>
    <w:p w14:paraId="4749CD0C" w14:textId="77777777" w:rsidR="00683F4A" w:rsidRPr="00D24846" w:rsidRDefault="005F7FAD" w:rsidP="00683F4A">
      <w:pPr>
        <w:pStyle w:val="4"/>
        <w:spacing w:line="300" w:lineRule="auto"/>
        <w:rPr>
          <w:b/>
        </w:rPr>
      </w:pPr>
      <w:r>
        <w:rPr>
          <w:b/>
        </w:rPr>
        <w:lastRenderedPageBreak/>
        <w:t>Заключение</w:t>
      </w:r>
    </w:p>
    <w:p w14:paraId="754C2E8E" w14:textId="77777777" w:rsidR="00683F4A" w:rsidRDefault="00683F4A" w:rsidP="00683F4A">
      <w:pPr>
        <w:spacing w:line="300" w:lineRule="auto"/>
      </w:pPr>
    </w:p>
    <w:p w14:paraId="06A2FEB1" w14:textId="77777777" w:rsidR="00683F4A" w:rsidRDefault="00683F4A" w:rsidP="00683F4A">
      <w:pPr>
        <w:spacing w:line="300" w:lineRule="auto"/>
        <w:ind w:firstLine="700"/>
        <w:jc w:val="both"/>
      </w:pPr>
      <w:r>
        <w:t>В заключении следует отразить основные выводы</w:t>
      </w:r>
      <w:r w:rsidR="00D746A2">
        <w:t>,</w:t>
      </w:r>
      <w:r>
        <w:t xml:space="preserve"> сделанные студентом в ходе осуществления управленческого анализа деятельности предприятия, показав резервы</w:t>
      </w:r>
      <w:r w:rsidR="00D746A2">
        <w:t>,</w:t>
      </w:r>
      <w:r>
        <w:t xml:space="preserve"> возникающие у предприятия в ходе осуществления производственной деятельности.</w:t>
      </w:r>
    </w:p>
    <w:p w14:paraId="36117E94" w14:textId="77777777" w:rsidR="00683F4A" w:rsidRDefault="00683F4A" w:rsidP="00683F4A">
      <w:pPr>
        <w:spacing w:line="300" w:lineRule="auto"/>
        <w:ind w:firstLine="700"/>
        <w:jc w:val="both"/>
      </w:pPr>
      <w:r>
        <w:t>По результатам финансового анализа в заключении приводится установлен</w:t>
      </w:r>
      <w:r w:rsidR="00484213">
        <w:t>ный тип финансовой устойчивости,</w:t>
      </w:r>
      <w:r>
        <w:t xml:space="preserve"> и характеризуются причины</w:t>
      </w:r>
      <w:r w:rsidR="00D746A2">
        <w:t>,</w:t>
      </w:r>
      <w:r>
        <w:t xml:space="preserve"> повлекшие ухудшени</w:t>
      </w:r>
      <w:r w:rsidR="00D746A2">
        <w:t>е</w:t>
      </w:r>
      <w:r>
        <w:t xml:space="preserve"> (улучшени</w:t>
      </w:r>
      <w:r w:rsidR="00D746A2">
        <w:t>е</w:t>
      </w:r>
      <w:r>
        <w:t>) финансового состояния предприятия.</w:t>
      </w:r>
    </w:p>
    <w:p w14:paraId="5831C908" w14:textId="77777777" w:rsidR="00683F4A" w:rsidRPr="00BF333B" w:rsidRDefault="00683F4A" w:rsidP="00683F4A">
      <w:pPr>
        <w:spacing w:line="300" w:lineRule="auto"/>
        <w:ind w:firstLine="700"/>
        <w:jc w:val="both"/>
      </w:pPr>
      <w:r w:rsidRPr="00147246">
        <w:t>Коротко дается характеристика мер</w:t>
      </w:r>
      <w:r w:rsidR="00D24846" w:rsidRPr="00147246">
        <w:t>,</w:t>
      </w:r>
      <w:r w:rsidRPr="00147246">
        <w:t xml:space="preserve"> способствующих повышению экономическ</w:t>
      </w:r>
      <w:r w:rsidR="00147246" w:rsidRPr="00147246">
        <w:t>ого</w:t>
      </w:r>
      <w:r w:rsidRPr="00147246">
        <w:t xml:space="preserve"> потенциал</w:t>
      </w:r>
      <w:r w:rsidR="00147246" w:rsidRPr="00147246">
        <w:t>а</w:t>
      </w:r>
      <w:r w:rsidRPr="00147246">
        <w:t xml:space="preserve"> предприятия и эффективности его функционирования.</w:t>
      </w:r>
    </w:p>
    <w:p w14:paraId="08FA2CDF" w14:textId="77777777" w:rsidR="00683F4A" w:rsidRDefault="00683F4A" w:rsidP="00683F4A">
      <w:pPr>
        <w:spacing w:line="300" w:lineRule="auto"/>
        <w:ind w:firstLine="709"/>
        <w:jc w:val="both"/>
      </w:pPr>
    </w:p>
    <w:p w14:paraId="00982F3F" w14:textId="77777777" w:rsidR="00944B2C" w:rsidRDefault="00944B2C" w:rsidP="00683F4A">
      <w:pPr>
        <w:spacing w:line="300" w:lineRule="auto"/>
        <w:ind w:firstLine="709"/>
        <w:jc w:val="both"/>
      </w:pPr>
    </w:p>
    <w:p w14:paraId="69593B42" w14:textId="77777777" w:rsidR="00944B2C" w:rsidRDefault="00944B2C" w:rsidP="00683F4A">
      <w:pPr>
        <w:spacing w:line="300" w:lineRule="auto"/>
        <w:ind w:firstLine="709"/>
        <w:jc w:val="both"/>
      </w:pPr>
    </w:p>
    <w:p w14:paraId="1F4335BC" w14:textId="77777777" w:rsidR="00944B2C" w:rsidRDefault="00944B2C" w:rsidP="00683F4A">
      <w:pPr>
        <w:spacing w:line="300" w:lineRule="auto"/>
        <w:ind w:firstLine="709"/>
        <w:jc w:val="both"/>
      </w:pPr>
    </w:p>
    <w:p w14:paraId="70713BAB" w14:textId="77777777" w:rsidR="00944B2C" w:rsidRDefault="00944B2C" w:rsidP="00683F4A">
      <w:pPr>
        <w:spacing w:line="300" w:lineRule="auto"/>
        <w:ind w:firstLine="709"/>
        <w:jc w:val="both"/>
      </w:pPr>
    </w:p>
    <w:p w14:paraId="430B0F2C" w14:textId="77777777" w:rsidR="00944B2C" w:rsidRDefault="00944B2C" w:rsidP="00683F4A">
      <w:pPr>
        <w:spacing w:line="300" w:lineRule="auto"/>
        <w:ind w:firstLine="709"/>
        <w:jc w:val="both"/>
      </w:pPr>
    </w:p>
    <w:p w14:paraId="1A51F529" w14:textId="77777777" w:rsidR="00944B2C" w:rsidRDefault="00944B2C" w:rsidP="00683F4A">
      <w:pPr>
        <w:spacing w:line="300" w:lineRule="auto"/>
        <w:ind w:firstLine="709"/>
        <w:jc w:val="both"/>
      </w:pPr>
    </w:p>
    <w:p w14:paraId="5536E821" w14:textId="77777777" w:rsidR="00944B2C" w:rsidRDefault="00944B2C" w:rsidP="00683F4A">
      <w:pPr>
        <w:spacing w:line="300" w:lineRule="auto"/>
        <w:ind w:firstLine="709"/>
        <w:jc w:val="both"/>
      </w:pPr>
    </w:p>
    <w:p w14:paraId="367429B5" w14:textId="77777777" w:rsidR="00944B2C" w:rsidRDefault="00944B2C" w:rsidP="00683F4A">
      <w:pPr>
        <w:spacing w:line="300" w:lineRule="auto"/>
        <w:ind w:firstLine="709"/>
        <w:jc w:val="both"/>
      </w:pPr>
    </w:p>
    <w:p w14:paraId="2170D7ED" w14:textId="77777777" w:rsidR="00944B2C" w:rsidRDefault="00944B2C" w:rsidP="00683F4A">
      <w:pPr>
        <w:spacing w:line="300" w:lineRule="auto"/>
        <w:ind w:firstLine="709"/>
        <w:jc w:val="both"/>
      </w:pPr>
    </w:p>
    <w:p w14:paraId="01186A68" w14:textId="77777777" w:rsidR="00944B2C" w:rsidRDefault="00944B2C" w:rsidP="00683F4A">
      <w:pPr>
        <w:spacing w:line="300" w:lineRule="auto"/>
        <w:ind w:firstLine="709"/>
        <w:jc w:val="both"/>
      </w:pPr>
    </w:p>
    <w:p w14:paraId="20B6B9F3" w14:textId="77777777" w:rsidR="00944B2C" w:rsidRDefault="00944B2C" w:rsidP="00683F4A">
      <w:pPr>
        <w:spacing w:line="300" w:lineRule="auto"/>
        <w:ind w:firstLine="709"/>
        <w:jc w:val="both"/>
      </w:pPr>
    </w:p>
    <w:p w14:paraId="1D087287" w14:textId="77777777" w:rsidR="00944B2C" w:rsidRDefault="00944B2C" w:rsidP="00683F4A">
      <w:pPr>
        <w:spacing w:line="300" w:lineRule="auto"/>
        <w:ind w:firstLine="709"/>
        <w:jc w:val="both"/>
      </w:pPr>
    </w:p>
    <w:p w14:paraId="681E5C73" w14:textId="77777777" w:rsidR="00944B2C" w:rsidRDefault="00944B2C" w:rsidP="00683F4A">
      <w:pPr>
        <w:spacing w:line="300" w:lineRule="auto"/>
        <w:ind w:firstLine="709"/>
        <w:jc w:val="both"/>
      </w:pPr>
    </w:p>
    <w:p w14:paraId="6FCDA132" w14:textId="77777777" w:rsidR="00944B2C" w:rsidRDefault="00944B2C" w:rsidP="00683F4A">
      <w:pPr>
        <w:spacing w:line="300" w:lineRule="auto"/>
        <w:ind w:firstLine="709"/>
        <w:jc w:val="both"/>
      </w:pPr>
    </w:p>
    <w:p w14:paraId="3EADF599" w14:textId="77777777" w:rsidR="00944B2C" w:rsidRDefault="00944B2C" w:rsidP="00683F4A">
      <w:pPr>
        <w:spacing w:line="300" w:lineRule="auto"/>
        <w:ind w:firstLine="709"/>
        <w:jc w:val="both"/>
      </w:pPr>
    </w:p>
    <w:p w14:paraId="32B3C0EE" w14:textId="77777777" w:rsidR="00944B2C" w:rsidRDefault="00944B2C" w:rsidP="00683F4A">
      <w:pPr>
        <w:spacing w:line="300" w:lineRule="auto"/>
        <w:ind w:firstLine="709"/>
        <w:jc w:val="both"/>
      </w:pPr>
    </w:p>
    <w:p w14:paraId="34FD35D7" w14:textId="77777777" w:rsidR="00944B2C" w:rsidRDefault="00944B2C" w:rsidP="00683F4A">
      <w:pPr>
        <w:spacing w:line="300" w:lineRule="auto"/>
        <w:ind w:firstLine="709"/>
        <w:jc w:val="both"/>
      </w:pPr>
    </w:p>
    <w:p w14:paraId="7107489A" w14:textId="77777777" w:rsidR="00944B2C" w:rsidRDefault="00944B2C" w:rsidP="00683F4A">
      <w:pPr>
        <w:spacing w:line="300" w:lineRule="auto"/>
        <w:ind w:firstLine="709"/>
        <w:jc w:val="both"/>
      </w:pPr>
    </w:p>
    <w:p w14:paraId="3F79316F" w14:textId="77777777" w:rsidR="00944B2C" w:rsidRDefault="00944B2C" w:rsidP="00683F4A">
      <w:pPr>
        <w:spacing w:line="300" w:lineRule="auto"/>
        <w:ind w:firstLine="709"/>
        <w:jc w:val="both"/>
      </w:pPr>
    </w:p>
    <w:p w14:paraId="276A41F9" w14:textId="77777777" w:rsidR="00944B2C" w:rsidRDefault="00944B2C" w:rsidP="00683F4A">
      <w:pPr>
        <w:spacing w:line="300" w:lineRule="auto"/>
        <w:ind w:firstLine="709"/>
        <w:jc w:val="both"/>
      </w:pPr>
    </w:p>
    <w:p w14:paraId="3271AE59" w14:textId="77777777" w:rsidR="00944B2C" w:rsidRDefault="00944B2C" w:rsidP="00683F4A">
      <w:pPr>
        <w:spacing w:line="300" w:lineRule="auto"/>
        <w:ind w:firstLine="709"/>
        <w:jc w:val="both"/>
      </w:pPr>
    </w:p>
    <w:p w14:paraId="4E3A4B59" w14:textId="77777777" w:rsidR="00944B2C" w:rsidRDefault="00944B2C" w:rsidP="00683F4A">
      <w:pPr>
        <w:spacing w:line="300" w:lineRule="auto"/>
        <w:ind w:firstLine="709"/>
        <w:jc w:val="both"/>
      </w:pPr>
    </w:p>
    <w:p w14:paraId="2D6965F5" w14:textId="77777777" w:rsidR="00944B2C" w:rsidRPr="006C6A64" w:rsidRDefault="00944B2C" w:rsidP="00944B2C">
      <w:pPr>
        <w:spacing w:line="276" w:lineRule="auto"/>
        <w:ind w:firstLine="709"/>
        <w:jc w:val="both"/>
        <w:rPr>
          <w:b/>
        </w:rPr>
      </w:pPr>
      <w:r w:rsidRPr="006C6A64">
        <w:rPr>
          <w:b/>
        </w:rPr>
        <w:lastRenderedPageBreak/>
        <w:t>Библиографический список</w:t>
      </w:r>
    </w:p>
    <w:p w14:paraId="3F792C90" w14:textId="77777777" w:rsidR="00944B2C" w:rsidRPr="006C6A64" w:rsidRDefault="00944B2C" w:rsidP="00944B2C">
      <w:pPr>
        <w:spacing w:line="276" w:lineRule="auto"/>
        <w:ind w:firstLine="709"/>
        <w:jc w:val="center"/>
        <w:rPr>
          <w:b/>
        </w:rPr>
      </w:pPr>
      <w:r w:rsidRPr="006C6A64">
        <w:rPr>
          <w:b/>
        </w:rPr>
        <w:t>Основная литература</w:t>
      </w:r>
    </w:p>
    <w:p w14:paraId="26AF71DF" w14:textId="77777777" w:rsidR="00944B2C" w:rsidRPr="006C6A64" w:rsidRDefault="00944B2C" w:rsidP="00944B2C">
      <w:pPr>
        <w:ind w:firstLine="709"/>
        <w:jc w:val="both"/>
      </w:pPr>
    </w:p>
    <w:p w14:paraId="33B03E85" w14:textId="77777777" w:rsidR="00990E20" w:rsidRDefault="00A65A54" w:rsidP="007843AC">
      <w:pPr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>Безрукова Т.Л. Анализ и диагностика финансово-хозяйственной деятельности предприятий (учебник с грифом УМО) / Т.Л. Безрукова, С.С. Морковина. – Москва: РУСАЙНС: 2020. – 600 с..</w:t>
      </w:r>
    </w:p>
    <w:p w14:paraId="0B5B4B3D" w14:textId="77777777" w:rsidR="00944B2C" w:rsidRPr="007843AC" w:rsidRDefault="00944B2C" w:rsidP="007843AC">
      <w:pPr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7843AC">
        <w:t xml:space="preserve">Бухгалтерская (финансовая) отчетность [Электронный ресурс]: рек. УМО по образованию в области финансов, учета и мировой экономики в качестве учебного пособия для студентов высших учебных заведений / под ред. Ю.И. </w:t>
      </w:r>
      <w:proofErr w:type="spellStart"/>
      <w:r w:rsidRPr="007843AC">
        <w:t>Сигидова</w:t>
      </w:r>
      <w:proofErr w:type="spellEnd"/>
      <w:r w:rsidRPr="007843AC">
        <w:t>. — М. : ИНФРА-М, 2017. — 340 с. - ЭБС "</w:t>
      </w:r>
      <w:proofErr w:type="spellStart"/>
      <w:r w:rsidRPr="007843AC">
        <w:t>Знаниум</w:t>
      </w:r>
      <w:proofErr w:type="spellEnd"/>
      <w:r w:rsidRPr="007843AC">
        <w:t>".</w:t>
      </w:r>
    </w:p>
    <w:p w14:paraId="48620B3F" w14:textId="77777777" w:rsidR="00944B2C" w:rsidRPr="007843AC" w:rsidRDefault="00944B2C" w:rsidP="007843AC">
      <w:pPr>
        <w:widowControl w:val="0"/>
        <w:numPr>
          <w:ilvl w:val="0"/>
          <w:numId w:val="2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7843AC">
        <w:t xml:space="preserve">Анализ финансовой отчетности [Электронный ресурс]: учебник / Под ред. М. А. Вахрушиной, Н. С. </w:t>
      </w:r>
      <w:proofErr w:type="spellStart"/>
      <w:r w:rsidRPr="007843AC">
        <w:t>Пласковой</w:t>
      </w:r>
      <w:proofErr w:type="spellEnd"/>
      <w:r w:rsidRPr="007843AC">
        <w:t>. - М.: Вузовский учебник, 2019. - 367 с. -  ЭБС "</w:t>
      </w:r>
      <w:proofErr w:type="spellStart"/>
      <w:r w:rsidRPr="007843AC">
        <w:t>Знаниум</w:t>
      </w:r>
      <w:proofErr w:type="spellEnd"/>
      <w:r w:rsidRPr="007843AC">
        <w:t>". - http://znanium.com/bookread2.php?book=1012372.</w:t>
      </w:r>
    </w:p>
    <w:p w14:paraId="7456508B" w14:textId="77777777" w:rsidR="00944B2C" w:rsidRPr="007843AC" w:rsidRDefault="00944B2C" w:rsidP="007843AC">
      <w:pPr>
        <w:pStyle w:val="aa"/>
        <w:numPr>
          <w:ilvl w:val="0"/>
          <w:numId w:val="2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7843AC">
        <w:rPr>
          <w:bCs/>
          <w:sz w:val="28"/>
          <w:szCs w:val="28"/>
          <w:lang w:val="ru-RU"/>
        </w:rPr>
        <w:t>Финансовый анализ деятельности организации</w:t>
      </w:r>
      <w:r w:rsidRPr="007843AC">
        <w:rPr>
          <w:sz w:val="28"/>
          <w:szCs w:val="28"/>
          <w:lang w:val="ru-RU"/>
        </w:rPr>
        <w:t xml:space="preserve">: Учебник / </w:t>
      </w:r>
      <w:proofErr w:type="spellStart"/>
      <w:r w:rsidRPr="007843AC">
        <w:rPr>
          <w:sz w:val="28"/>
          <w:szCs w:val="28"/>
          <w:lang w:val="ru-RU"/>
        </w:rPr>
        <w:t>Пласкова</w:t>
      </w:r>
      <w:proofErr w:type="spellEnd"/>
      <w:r w:rsidRPr="007843AC">
        <w:rPr>
          <w:sz w:val="28"/>
          <w:szCs w:val="28"/>
          <w:lang w:val="ru-RU"/>
        </w:rPr>
        <w:t xml:space="preserve"> Н.С. - </w:t>
      </w:r>
      <w:proofErr w:type="spellStart"/>
      <w:r w:rsidRPr="007843AC">
        <w:rPr>
          <w:sz w:val="28"/>
          <w:szCs w:val="28"/>
          <w:lang w:val="ru-RU"/>
        </w:rPr>
        <w:t>М.:Вузовский</w:t>
      </w:r>
      <w:proofErr w:type="spellEnd"/>
      <w:r w:rsidRPr="007843AC">
        <w:rPr>
          <w:sz w:val="28"/>
          <w:szCs w:val="28"/>
          <w:lang w:val="ru-RU"/>
        </w:rPr>
        <w:t xml:space="preserve"> учебник, НИЦ ИНФРА-М, 2016. - 368 с. – ЭБС «</w:t>
      </w:r>
      <w:proofErr w:type="spellStart"/>
      <w:r w:rsidRPr="007843AC">
        <w:rPr>
          <w:sz w:val="28"/>
          <w:szCs w:val="28"/>
          <w:lang w:val="ru-RU"/>
        </w:rPr>
        <w:t>Знаниум</w:t>
      </w:r>
      <w:proofErr w:type="spellEnd"/>
      <w:r w:rsidRPr="007843AC">
        <w:rPr>
          <w:sz w:val="28"/>
          <w:szCs w:val="28"/>
          <w:lang w:val="ru-RU"/>
        </w:rPr>
        <w:t xml:space="preserve">». </w:t>
      </w:r>
    </w:p>
    <w:p w14:paraId="2E5CCA7A" w14:textId="77777777" w:rsidR="00944B2C" w:rsidRPr="007843AC" w:rsidRDefault="00944B2C" w:rsidP="007843AC">
      <w:pPr>
        <w:spacing w:line="276" w:lineRule="auto"/>
        <w:ind w:firstLine="709"/>
        <w:jc w:val="both"/>
      </w:pPr>
    </w:p>
    <w:p w14:paraId="38D0660A" w14:textId="77777777" w:rsidR="00944B2C" w:rsidRPr="007843AC" w:rsidRDefault="00944B2C" w:rsidP="007843AC">
      <w:pPr>
        <w:spacing w:line="276" w:lineRule="auto"/>
        <w:ind w:firstLine="709"/>
        <w:jc w:val="center"/>
        <w:rPr>
          <w:b/>
        </w:rPr>
      </w:pPr>
      <w:r w:rsidRPr="007843AC">
        <w:rPr>
          <w:b/>
        </w:rPr>
        <w:t>Дополнительная литература</w:t>
      </w:r>
    </w:p>
    <w:p w14:paraId="2DE75E8F" w14:textId="77777777" w:rsidR="00944B2C" w:rsidRPr="007843AC" w:rsidRDefault="00944B2C" w:rsidP="007843AC">
      <w:pPr>
        <w:spacing w:line="276" w:lineRule="auto"/>
        <w:ind w:firstLine="709"/>
        <w:jc w:val="both"/>
        <w:rPr>
          <w:b/>
        </w:rPr>
      </w:pPr>
    </w:p>
    <w:p w14:paraId="20234E05" w14:textId="77777777" w:rsidR="007843AC" w:rsidRPr="007843AC" w:rsidRDefault="007843AC" w:rsidP="007843AC">
      <w:pPr>
        <w:pStyle w:val="aa"/>
        <w:numPr>
          <w:ilvl w:val="0"/>
          <w:numId w:val="25"/>
        </w:numPr>
        <w:shd w:val="clear" w:color="auto" w:fill="FFFFFF"/>
        <w:spacing w:line="276" w:lineRule="auto"/>
        <w:ind w:left="0" w:firstLine="709"/>
        <w:jc w:val="both"/>
        <w:rPr>
          <w:bCs/>
          <w:sz w:val="28"/>
          <w:szCs w:val="28"/>
          <w:lang w:val="ru-RU"/>
        </w:rPr>
      </w:pPr>
      <w:proofErr w:type="spellStart"/>
      <w:r w:rsidRPr="007843AC">
        <w:rPr>
          <w:bCs/>
          <w:sz w:val="28"/>
          <w:szCs w:val="28"/>
          <w:lang w:val="ru-RU"/>
        </w:rPr>
        <w:t>Пласкова</w:t>
      </w:r>
      <w:proofErr w:type="spellEnd"/>
      <w:r w:rsidRPr="007843AC">
        <w:rPr>
          <w:bCs/>
          <w:sz w:val="28"/>
          <w:szCs w:val="28"/>
          <w:lang w:val="ru-RU"/>
        </w:rPr>
        <w:t xml:space="preserve"> Н. С. Анализ финансовой отчетности, составленной по МСФО [Электронный ресурс]: учебник / Н.С. </w:t>
      </w:r>
      <w:proofErr w:type="spellStart"/>
      <w:r w:rsidRPr="007843AC">
        <w:rPr>
          <w:bCs/>
          <w:sz w:val="28"/>
          <w:szCs w:val="28"/>
          <w:lang w:val="ru-RU"/>
        </w:rPr>
        <w:t>Пласкова</w:t>
      </w:r>
      <w:proofErr w:type="spellEnd"/>
      <w:r w:rsidRPr="007843AC">
        <w:rPr>
          <w:bCs/>
          <w:sz w:val="28"/>
          <w:szCs w:val="28"/>
          <w:lang w:val="ru-RU"/>
        </w:rPr>
        <w:t xml:space="preserve">. — 2-е изд., </w:t>
      </w:r>
      <w:proofErr w:type="spellStart"/>
      <w:r w:rsidRPr="007843AC">
        <w:rPr>
          <w:bCs/>
          <w:sz w:val="28"/>
          <w:szCs w:val="28"/>
          <w:lang w:val="ru-RU"/>
        </w:rPr>
        <w:t>перераб</w:t>
      </w:r>
      <w:proofErr w:type="spellEnd"/>
      <w:r w:rsidRPr="007843AC">
        <w:rPr>
          <w:bCs/>
          <w:sz w:val="28"/>
          <w:szCs w:val="28"/>
          <w:lang w:val="ru-RU"/>
        </w:rPr>
        <w:t xml:space="preserve">. и доп. — М. : Вузовский учебник : ИНФРА-М, 2019. — 269 </w:t>
      </w:r>
      <w:r w:rsidRPr="007843AC">
        <w:rPr>
          <w:bCs/>
          <w:sz w:val="28"/>
          <w:szCs w:val="28"/>
        </w:rPr>
        <w:t>c</w:t>
      </w:r>
      <w:r w:rsidRPr="007843AC">
        <w:rPr>
          <w:bCs/>
          <w:sz w:val="28"/>
          <w:szCs w:val="28"/>
          <w:lang w:val="ru-RU"/>
        </w:rPr>
        <w:t>. - ЭБС "</w:t>
      </w:r>
      <w:proofErr w:type="spellStart"/>
      <w:r w:rsidRPr="007843AC">
        <w:rPr>
          <w:bCs/>
          <w:sz w:val="28"/>
          <w:szCs w:val="28"/>
          <w:lang w:val="ru-RU"/>
        </w:rPr>
        <w:t>Знаниум</w:t>
      </w:r>
      <w:proofErr w:type="spellEnd"/>
      <w:r w:rsidRPr="007843AC">
        <w:rPr>
          <w:bCs/>
          <w:sz w:val="28"/>
          <w:szCs w:val="28"/>
          <w:lang w:val="ru-RU"/>
        </w:rPr>
        <w:t xml:space="preserve">". - </w:t>
      </w:r>
      <w:hyperlink r:id="rId112" w:history="1">
        <w:r w:rsidRPr="007843AC">
          <w:rPr>
            <w:rStyle w:val="ab"/>
            <w:sz w:val="28"/>
            <w:szCs w:val="28"/>
            <w:lang w:eastAsia="ru-RU"/>
          </w:rPr>
          <w:t>http</w:t>
        </w:r>
        <w:r w:rsidRPr="007843AC">
          <w:rPr>
            <w:rStyle w:val="ab"/>
            <w:sz w:val="28"/>
            <w:szCs w:val="28"/>
            <w:lang w:val="ru-RU" w:eastAsia="ru-RU"/>
          </w:rPr>
          <w:t>://</w:t>
        </w:r>
        <w:proofErr w:type="spellStart"/>
        <w:r w:rsidRPr="007843AC">
          <w:rPr>
            <w:rStyle w:val="ab"/>
            <w:sz w:val="28"/>
            <w:szCs w:val="28"/>
            <w:lang w:eastAsia="ru-RU"/>
          </w:rPr>
          <w:t>znanium</w:t>
        </w:r>
        <w:proofErr w:type="spellEnd"/>
        <w:r w:rsidRPr="007843AC">
          <w:rPr>
            <w:rStyle w:val="ab"/>
            <w:sz w:val="28"/>
            <w:szCs w:val="28"/>
            <w:lang w:val="ru-RU" w:eastAsia="ru-RU"/>
          </w:rPr>
          <w:t>.</w:t>
        </w:r>
        <w:r w:rsidRPr="007843AC">
          <w:rPr>
            <w:rStyle w:val="ab"/>
            <w:sz w:val="28"/>
            <w:szCs w:val="28"/>
            <w:lang w:eastAsia="ru-RU"/>
          </w:rPr>
          <w:t>com</w:t>
        </w:r>
        <w:r w:rsidRPr="007843AC">
          <w:rPr>
            <w:rStyle w:val="ab"/>
            <w:sz w:val="28"/>
            <w:szCs w:val="28"/>
            <w:lang w:val="ru-RU" w:eastAsia="ru-RU"/>
          </w:rPr>
          <w:t>/</w:t>
        </w:r>
        <w:proofErr w:type="spellStart"/>
        <w:r w:rsidRPr="007843AC">
          <w:rPr>
            <w:rStyle w:val="ab"/>
            <w:sz w:val="28"/>
            <w:szCs w:val="28"/>
            <w:lang w:eastAsia="ru-RU"/>
          </w:rPr>
          <w:t>bookread</w:t>
        </w:r>
        <w:proofErr w:type="spellEnd"/>
        <w:r w:rsidRPr="007843AC">
          <w:rPr>
            <w:rStyle w:val="ab"/>
            <w:sz w:val="28"/>
            <w:szCs w:val="28"/>
            <w:lang w:val="ru-RU" w:eastAsia="ru-RU"/>
          </w:rPr>
          <w:t>2.</w:t>
        </w:r>
        <w:r w:rsidRPr="007843AC">
          <w:rPr>
            <w:rStyle w:val="ab"/>
            <w:sz w:val="28"/>
            <w:szCs w:val="28"/>
            <w:lang w:eastAsia="ru-RU"/>
          </w:rPr>
          <w:t>php</w:t>
        </w:r>
        <w:r w:rsidRPr="007843AC">
          <w:rPr>
            <w:rStyle w:val="ab"/>
            <w:sz w:val="28"/>
            <w:szCs w:val="28"/>
            <w:lang w:val="ru-RU" w:eastAsia="ru-RU"/>
          </w:rPr>
          <w:t>?</w:t>
        </w:r>
        <w:r w:rsidRPr="007843AC">
          <w:rPr>
            <w:rStyle w:val="ab"/>
            <w:sz w:val="28"/>
            <w:szCs w:val="28"/>
            <w:lang w:eastAsia="ru-RU"/>
          </w:rPr>
          <w:t>book</w:t>
        </w:r>
        <w:r w:rsidRPr="007843AC">
          <w:rPr>
            <w:rStyle w:val="ab"/>
            <w:sz w:val="28"/>
            <w:szCs w:val="28"/>
            <w:lang w:val="ru-RU" w:eastAsia="ru-RU"/>
          </w:rPr>
          <w:t>=995416</w:t>
        </w:r>
      </w:hyperlink>
    </w:p>
    <w:p w14:paraId="0574E6E5" w14:textId="77777777" w:rsidR="00990E20" w:rsidRPr="007843AC" w:rsidRDefault="00990E20" w:rsidP="00990E20">
      <w:pPr>
        <w:pStyle w:val="aa"/>
        <w:numPr>
          <w:ilvl w:val="0"/>
          <w:numId w:val="25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  <w:lang w:val="ru-RU"/>
        </w:rPr>
      </w:pPr>
      <w:r w:rsidRPr="007843AC">
        <w:rPr>
          <w:sz w:val="28"/>
          <w:szCs w:val="28"/>
          <w:lang w:val="ru-RU"/>
        </w:rPr>
        <w:t>Бирюков В. А. Теория экономического анализа [Электронный ресурс]: Учебник / В.А. Бирюков, П.Н. Шаронин, - 2-е изд. - М.:НИЦ ИНФРА-М, 2016. - 444 с. – ЭБС «</w:t>
      </w:r>
      <w:proofErr w:type="spellStart"/>
      <w:r w:rsidRPr="007843AC">
        <w:rPr>
          <w:sz w:val="28"/>
          <w:szCs w:val="28"/>
          <w:lang w:val="ru-RU"/>
        </w:rPr>
        <w:t>Знаниум</w:t>
      </w:r>
      <w:proofErr w:type="spellEnd"/>
      <w:r w:rsidRPr="007843AC">
        <w:rPr>
          <w:sz w:val="28"/>
          <w:szCs w:val="28"/>
          <w:lang w:val="ru-RU"/>
        </w:rPr>
        <w:t>».</w:t>
      </w:r>
    </w:p>
    <w:p w14:paraId="70CA80D5" w14:textId="77777777" w:rsidR="00944B2C" w:rsidRDefault="00944B2C" w:rsidP="00683F4A">
      <w:pPr>
        <w:spacing w:line="300" w:lineRule="auto"/>
        <w:ind w:firstLine="709"/>
        <w:jc w:val="both"/>
      </w:pPr>
    </w:p>
    <w:p w14:paraId="23BD5A93" w14:textId="77777777" w:rsidR="007843AC" w:rsidRDefault="007843AC" w:rsidP="00683F4A">
      <w:pPr>
        <w:spacing w:line="300" w:lineRule="auto"/>
        <w:ind w:firstLine="709"/>
        <w:jc w:val="both"/>
      </w:pPr>
    </w:p>
    <w:p w14:paraId="32488229" w14:textId="77777777" w:rsidR="007843AC" w:rsidRDefault="007843AC" w:rsidP="00683F4A">
      <w:pPr>
        <w:spacing w:line="300" w:lineRule="auto"/>
        <w:ind w:firstLine="709"/>
        <w:jc w:val="both"/>
      </w:pPr>
    </w:p>
    <w:p w14:paraId="22B620AF" w14:textId="77777777" w:rsidR="007843AC" w:rsidRDefault="007843AC" w:rsidP="00683F4A">
      <w:pPr>
        <w:spacing w:line="300" w:lineRule="auto"/>
        <w:ind w:firstLine="709"/>
        <w:jc w:val="both"/>
      </w:pPr>
    </w:p>
    <w:p w14:paraId="40109F7C" w14:textId="77777777" w:rsidR="007843AC" w:rsidRDefault="007843AC" w:rsidP="00683F4A">
      <w:pPr>
        <w:spacing w:line="300" w:lineRule="auto"/>
        <w:ind w:firstLine="709"/>
        <w:jc w:val="both"/>
      </w:pPr>
    </w:p>
    <w:p w14:paraId="58C31D94" w14:textId="77777777" w:rsidR="007843AC" w:rsidRDefault="007843AC" w:rsidP="00683F4A">
      <w:pPr>
        <w:spacing w:line="300" w:lineRule="auto"/>
        <w:ind w:firstLine="709"/>
        <w:jc w:val="both"/>
      </w:pPr>
    </w:p>
    <w:p w14:paraId="5052A62F" w14:textId="77777777" w:rsidR="007843AC" w:rsidRDefault="007843AC" w:rsidP="00683F4A">
      <w:pPr>
        <w:spacing w:line="300" w:lineRule="auto"/>
        <w:ind w:firstLine="709"/>
        <w:jc w:val="both"/>
      </w:pPr>
    </w:p>
    <w:p w14:paraId="0DBE36BD" w14:textId="77777777" w:rsidR="007843AC" w:rsidRDefault="007843AC" w:rsidP="00683F4A">
      <w:pPr>
        <w:spacing w:line="300" w:lineRule="auto"/>
        <w:ind w:firstLine="709"/>
        <w:jc w:val="both"/>
      </w:pPr>
    </w:p>
    <w:p w14:paraId="5546A615" w14:textId="77777777" w:rsidR="007843AC" w:rsidRDefault="007843AC" w:rsidP="007843AC">
      <w:pPr>
        <w:jc w:val="center"/>
        <w:rPr>
          <w:i/>
          <w:iCs/>
        </w:rPr>
        <w:sectPr w:rsidR="007843AC" w:rsidSect="00683F4A">
          <w:pgSz w:w="11906" w:h="16838"/>
          <w:pgMar w:top="1418" w:right="851" w:bottom="1418" w:left="1418" w:header="709" w:footer="709" w:gutter="0"/>
          <w:cols w:space="708"/>
          <w:docGrid w:linePitch="360"/>
        </w:sectPr>
      </w:pPr>
    </w:p>
    <w:p w14:paraId="125E6107" w14:textId="77777777" w:rsidR="007843AC" w:rsidRDefault="007843AC" w:rsidP="007843AC">
      <w:pPr>
        <w:jc w:val="center"/>
        <w:rPr>
          <w:i/>
          <w:iCs/>
        </w:rPr>
      </w:pPr>
    </w:p>
    <w:p w14:paraId="49BD0483" w14:textId="77777777" w:rsidR="007843AC" w:rsidRDefault="00927779" w:rsidP="00CC5A89">
      <w:pPr>
        <w:jc w:val="center"/>
        <w:rPr>
          <w:b/>
          <w:iCs/>
        </w:rPr>
      </w:pPr>
      <w:r w:rsidRPr="00927779">
        <w:rPr>
          <w:b/>
          <w:iCs/>
        </w:rPr>
        <w:t>ПРИЛОЖЕНИЯ</w:t>
      </w:r>
    </w:p>
    <w:p w14:paraId="7362ED8E" w14:textId="77777777" w:rsidR="00CC5A89" w:rsidRPr="00927779" w:rsidRDefault="00CC5A89" w:rsidP="00CC5A89">
      <w:pPr>
        <w:jc w:val="right"/>
        <w:rPr>
          <w:b/>
          <w:iCs/>
        </w:rPr>
      </w:pPr>
      <w:r>
        <w:rPr>
          <w:b/>
          <w:iCs/>
        </w:rPr>
        <w:t>Приложение 1</w:t>
      </w:r>
    </w:p>
    <w:p w14:paraId="354043DE" w14:textId="77777777" w:rsidR="00927779" w:rsidRPr="00D8683D" w:rsidRDefault="00927779" w:rsidP="00927779">
      <w:pPr>
        <w:jc w:val="center"/>
        <w:rPr>
          <w:b/>
          <w:sz w:val="24"/>
          <w:szCs w:val="24"/>
        </w:rPr>
      </w:pPr>
      <w:r w:rsidRPr="00D8683D">
        <w:rPr>
          <w:b/>
          <w:sz w:val="24"/>
          <w:szCs w:val="24"/>
        </w:rPr>
        <w:t>Исходные данные для выполнения курсовой работы по дисциплине «</w:t>
      </w:r>
      <w:r>
        <w:rPr>
          <w:b/>
          <w:sz w:val="24"/>
          <w:szCs w:val="24"/>
        </w:rPr>
        <w:t>Бизнес-</w:t>
      </w:r>
      <w:r w:rsidRPr="00D8683D">
        <w:rPr>
          <w:b/>
          <w:sz w:val="24"/>
          <w:szCs w:val="24"/>
        </w:rPr>
        <w:t xml:space="preserve">анализ деятельности </w:t>
      </w:r>
      <w:r>
        <w:rPr>
          <w:b/>
          <w:sz w:val="24"/>
          <w:szCs w:val="24"/>
        </w:rPr>
        <w:t>организаций</w:t>
      </w:r>
      <w:r w:rsidRPr="00D8683D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-</w:t>
      </w:r>
      <w:r w:rsidRPr="00B348E5">
        <w:rPr>
          <w:b/>
          <w:sz w:val="22"/>
          <w:szCs w:val="22"/>
        </w:rPr>
        <w:t>магистерс</w:t>
      </w:r>
      <w:r>
        <w:rPr>
          <w:b/>
          <w:sz w:val="22"/>
          <w:szCs w:val="22"/>
        </w:rPr>
        <w:t>кая</w:t>
      </w:r>
      <w:r w:rsidRPr="00B348E5">
        <w:rPr>
          <w:b/>
          <w:sz w:val="22"/>
          <w:szCs w:val="22"/>
        </w:rPr>
        <w:t xml:space="preserve"> программа</w:t>
      </w:r>
      <w:r>
        <w:rPr>
          <w:b/>
          <w:sz w:val="24"/>
          <w:szCs w:val="24"/>
        </w:rPr>
        <w:t xml:space="preserve"> БАХС</w:t>
      </w:r>
    </w:p>
    <w:tbl>
      <w:tblPr>
        <w:tblW w:w="15019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7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</w:tblGrid>
      <w:tr w:rsidR="00927779" w:rsidRPr="00D8683D" w14:paraId="73DC2D61" w14:textId="77777777" w:rsidTr="00927779">
        <w:trPr>
          <w:trHeight w:val="170"/>
        </w:trPr>
        <w:tc>
          <w:tcPr>
            <w:tcW w:w="4547" w:type="dxa"/>
            <w:vMerge w:val="restart"/>
            <w:shd w:val="clear" w:color="auto" w:fill="auto"/>
            <w:noWrap/>
            <w:vAlign w:val="center"/>
            <w:hideMark/>
          </w:tcPr>
          <w:p w14:paraId="7D78690C" w14:textId="77777777" w:rsidR="00927779" w:rsidRPr="00265BF2" w:rsidRDefault="00927779" w:rsidP="00701A9D">
            <w:pPr>
              <w:jc w:val="center"/>
              <w:rPr>
                <w:color w:val="000000"/>
                <w:sz w:val="22"/>
                <w:szCs w:val="22"/>
              </w:rPr>
            </w:pPr>
            <w:r w:rsidRPr="00265BF2">
              <w:rPr>
                <w:color w:val="000000"/>
                <w:sz w:val="22"/>
                <w:szCs w:val="22"/>
              </w:rPr>
              <w:t xml:space="preserve">Показатели </w:t>
            </w:r>
          </w:p>
        </w:tc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 w14:paraId="0F62E38E" w14:textId="77777777" w:rsidR="00927779" w:rsidRPr="00265BF2" w:rsidRDefault="00927779" w:rsidP="00701A9D">
            <w:pPr>
              <w:jc w:val="center"/>
              <w:rPr>
                <w:color w:val="000000"/>
                <w:sz w:val="22"/>
                <w:szCs w:val="22"/>
              </w:rPr>
            </w:pPr>
            <w:r w:rsidRPr="00265BF2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856" w:type="dxa"/>
            <w:gridSpan w:val="16"/>
            <w:shd w:val="clear" w:color="auto" w:fill="auto"/>
            <w:noWrap/>
            <w:vAlign w:val="bottom"/>
            <w:hideMark/>
          </w:tcPr>
          <w:p w14:paraId="5FC06B2B" w14:textId="77777777" w:rsidR="00927779" w:rsidRPr="00265BF2" w:rsidRDefault="00927779" w:rsidP="00701A9D">
            <w:pPr>
              <w:jc w:val="center"/>
              <w:rPr>
                <w:color w:val="000000"/>
                <w:sz w:val="22"/>
                <w:szCs w:val="22"/>
              </w:rPr>
            </w:pPr>
            <w:r w:rsidRPr="00265BF2">
              <w:rPr>
                <w:color w:val="000000"/>
                <w:sz w:val="22"/>
                <w:szCs w:val="22"/>
              </w:rPr>
              <w:t>Периоды</w:t>
            </w:r>
          </w:p>
        </w:tc>
      </w:tr>
      <w:tr w:rsidR="00927779" w:rsidRPr="00D8683D" w14:paraId="6BCE563D" w14:textId="77777777" w:rsidTr="00927779">
        <w:trPr>
          <w:trHeight w:val="170"/>
        </w:trPr>
        <w:tc>
          <w:tcPr>
            <w:tcW w:w="4547" w:type="dxa"/>
            <w:vMerge/>
            <w:shd w:val="clear" w:color="auto" w:fill="auto"/>
            <w:noWrap/>
            <w:vAlign w:val="bottom"/>
            <w:hideMark/>
          </w:tcPr>
          <w:p w14:paraId="60C5DD7E" w14:textId="77777777" w:rsidR="00927779" w:rsidRPr="00265BF2" w:rsidRDefault="00927779" w:rsidP="00701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vMerge/>
            <w:shd w:val="clear" w:color="auto" w:fill="auto"/>
            <w:noWrap/>
            <w:vAlign w:val="bottom"/>
            <w:hideMark/>
          </w:tcPr>
          <w:p w14:paraId="21CF2356" w14:textId="77777777" w:rsidR="00927779" w:rsidRPr="00265BF2" w:rsidRDefault="00927779" w:rsidP="00701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28B57AF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0-й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6AFAC5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C726DC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CEB2B2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3-й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4E3ADF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D96CAE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CF2F3C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6-й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F7E2C4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7-й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675484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8-й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C61C2B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9-й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D79111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10-й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892B64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11-й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F68218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8DB206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97783C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14-й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9068FF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15-й</w:t>
            </w:r>
          </w:p>
        </w:tc>
      </w:tr>
      <w:tr w:rsidR="00927779" w:rsidRPr="00D8683D" w14:paraId="0820CF74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65CF5BFE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I. ВНЕОБОРОТНЫЕ АКТИВЫ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F090699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84F07ED" w14:textId="77777777" w:rsidR="00927779" w:rsidRPr="00265BF2" w:rsidRDefault="00927779" w:rsidP="00701A9D">
            <w:pPr>
              <w:rPr>
                <w:color w:val="000000"/>
                <w:sz w:val="22"/>
                <w:szCs w:val="22"/>
              </w:rPr>
            </w:pPr>
            <w:r w:rsidRPr="00265BF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AF001F7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48825BE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61CA8A9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47F55E6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40F5815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BB2FD76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CB27DEB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695897E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1C8A0E8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8D1C11E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1EA77C2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B0141D8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A47B250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B90A5C4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7342FF6" w14:textId="77777777" w:rsidR="00927779" w:rsidRPr="00D8683D" w:rsidRDefault="00927779" w:rsidP="00701A9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D8683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27779" w:rsidRPr="00D8683D" w14:paraId="72B5A709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6DC35BDF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Нематериальные активы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AA865D5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95784E8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D927AB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77BA94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E1A1C5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ABD8EF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52197E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4CC74E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2AD4D1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D72FAF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F11C10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725E17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3482CA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2E533D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E02BC0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9F3910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010E1D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1E446DA1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3DD5F69C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Нематериальные поисковые активы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4629FB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6959ED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4FBB83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7D7A1A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6604A1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706714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D356BD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577F5D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61F434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864AC2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92DE25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051BD1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AD0C55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62FA9A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D8BEF4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C66D2C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FB001D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7A7451D0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422E7428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Основные средства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B2B04F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C6B2B5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66967E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4C368C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79750B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1011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2FF6B3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BC02F4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6E2E05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1214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8C5DEE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1298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A05D1B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C4BF68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1432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93CB19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874E77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1599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7DF6C6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1687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14EBEE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1754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4FD833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1832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C9EFD9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1900</w:t>
            </w:r>
          </w:p>
        </w:tc>
      </w:tr>
      <w:tr w:rsidR="00927779" w:rsidRPr="00D8683D" w14:paraId="29DE9507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5B739A69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Доходные вложения в материальные ценности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CF7A61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1160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3AC2C3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F29A5C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BC9B50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432E9C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03EF9B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AFDCDF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5D2A43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CF3A48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9FADBB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7CC59F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5A3578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662B6B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408FD1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7E287C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87F425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5200EA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66CDD0A1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5B07F326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Финансовые вложения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B07EF3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1170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A70045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66359C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C779E1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3F831F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3A2B71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457A53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169BBA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050772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9F8785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C2EC6D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98F7A1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04B25D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DF8458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8905FB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5B54B5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717601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582F2824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00C9A9E0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386B3B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1AA50C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DEA801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84003F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AE5C56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BD28E4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7A92AD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FDE176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635CB2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8C04C9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448505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53F1F0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19722D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E1F97B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D0D62D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5958D8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563292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5DE886B4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2423DEE5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Прочие внеоборотные активы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F2ACDA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1190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820976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55CF71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A7F77A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71D529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AF7969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75A2B2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936456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210FF7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124846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0F7D13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E21D92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393E95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C6C398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EE6BD7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500440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63E44F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674C2386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3C849277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 xml:space="preserve">                    ИТОГО по разделу I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4F3A85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528EB60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717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47EAE86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864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19E20BB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851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0FE9091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A0F3A8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3545588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4063482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1214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3BD4EB9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1298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25E183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1367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1ED4614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1432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54A3E1F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2E1FA08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1599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0E5E744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1687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589F665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1754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626DBD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1832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4BCBDF8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1900</w:t>
            </w:r>
          </w:p>
        </w:tc>
      </w:tr>
      <w:tr w:rsidR="00927779" w:rsidRPr="00D8683D" w14:paraId="52D52BE9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6EFBBCD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II. ОБОРОТНЫЕ АКТИВЫ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A87A8C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162575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4BEAE2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22B00E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6CF753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FD189A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49A224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823005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1D1336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1AD741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64BA4B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EFB1C2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274FBC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CEC172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840F17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E7B071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0CAE58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063B6877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570273BE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Запасы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41F21A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1210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95AF78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5194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1D6090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4683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B24FA0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5491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497D58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4863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FE677D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5419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7914B3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4386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BFF4AD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5149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BE69CB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4368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917731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5211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3A8472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4568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9BE634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5121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7F493C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4658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CD54CF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5351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DF5C71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4856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8E39BC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5513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EDB82F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4911</w:t>
            </w:r>
          </w:p>
        </w:tc>
      </w:tr>
      <w:tr w:rsidR="00927779" w:rsidRPr="00D8683D" w14:paraId="1BA9EB3E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30235BF2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НДС по приобретенным ценностям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78B2E0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1220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171979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DD1358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E0036D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943CC8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90A911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56CF9B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0B4E3E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699045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7495AF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434C22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70A148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8C1A91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881174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B65ACB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69EF63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B5875B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7CB18B7F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60B26E9B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 xml:space="preserve">Дебиторская задолженность 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84A1C4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E2BC62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05EAC4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B02EF6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AA7790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5DA818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AA88B5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EF633E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632716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835245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9C089D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A75656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4BF3DB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7B04D0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1880FC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BD270B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33B803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</w:t>
            </w:r>
          </w:p>
        </w:tc>
      </w:tr>
      <w:tr w:rsidR="00927779" w:rsidRPr="00D8683D" w14:paraId="234F7F19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42419414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Финансовые вложения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8DA905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1240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3E13C7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2D984A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DC322A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2156A0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A90CCE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011B5A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271A7A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D3ADD2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642453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766C72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CF2A0B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30BA6B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108142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DF9C2D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1B434B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957AB3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48259F02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3BCBA512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Денежные средства и денежные эквиваленты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E8865D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1B82C8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1081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190B95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1686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82416D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B8C880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1866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94B333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4F7663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1668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2194B8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F729A1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1986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A8D178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1CB727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1896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4F3782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1359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B55551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1698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3AE6D4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5A25A4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1869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06D9BA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7F90AF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1698</w:t>
            </w:r>
          </w:p>
        </w:tc>
      </w:tr>
      <w:tr w:rsidR="00927779" w:rsidRPr="00D8683D" w14:paraId="3A62BE00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6651F94C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Прочие оборотные активы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1D5D63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1260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386D9C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75CDE1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0C0E07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26EF87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63F980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0B8C68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BA4C51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B28F47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D376A9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201429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564F1A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C984A9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973886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044E50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E13494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4EF462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69B820CF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791FE78E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 xml:space="preserve">                    ИТОГО по разделу II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8031F7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0ADAA28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6276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0098B78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6370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DC69F1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6673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47D34E9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6730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107BC71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6600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790651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6055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983DB2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6104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527A79D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6355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3FA1533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6423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2B027FE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6465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19F2BF9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6481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10AC5CB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6357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3F6EC5E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6206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17AB29C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6726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1C6F731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6516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AA010F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6610</w:t>
            </w:r>
          </w:p>
        </w:tc>
      </w:tr>
      <w:tr w:rsidR="00927779" w:rsidRPr="00D8683D" w14:paraId="613E4A9B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57CF84E2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 xml:space="preserve">          БАЛАНС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F29AA3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1600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0C73F13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6993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56F8F69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7234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2819AAA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7524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7BB44BF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7741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4ED31C4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7689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13F05F4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7205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0784FDD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7318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140A038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7653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5F36529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7790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420C6BE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7897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7194B4C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7981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70E89FD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7956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2749020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7893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36E08BC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8480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5F604AE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8348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0C27784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8510</w:t>
            </w:r>
          </w:p>
        </w:tc>
      </w:tr>
      <w:tr w:rsidR="00927779" w:rsidRPr="00D8683D" w14:paraId="1B685A82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2DC0FE1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III. КАПИТАЛ И РЕЗЕРВЫ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FE093C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591B71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22AEFD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43FBAD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BEF724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BFF995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7AA2AA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633C55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B25EDE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923735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00D40B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779E5A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A6C4B0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788169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AD6F1F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30DBED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160033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4C3B4C69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0D64EB92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 xml:space="preserve">Уставный капитал 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3ADF84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41BD85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B47ACA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7B7E9F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597C4C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A65FA6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54382D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9FFCBB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536581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0DE177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336F13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DCFD12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8976B4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3FC7AA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7F976E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852BAB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8D270B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927779" w:rsidRPr="00D8683D" w14:paraId="0B44116A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19EF44DE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Собственные акции, выкупленные у акционеров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B31C1A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1320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EDE142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8B9089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D8C826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27427C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D27B0B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6B38D7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146C33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2BB8BE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FF36AA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8501A3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40B29C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B4F1AD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4C5E95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794DD9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506760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3EAA18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728D5B33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4D5CC0BC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Переоценка внеоборотных активов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A5AD31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1340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961480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414848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22C853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1001B2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C1E5E2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40F578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B9DFA4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697A25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23C3CB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BF3545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0F8399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DC7475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1082EC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1F6F98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ACFB89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DE8443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7991B133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33F0AB57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Добавочный капитал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2E9ED2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1350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33C45D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A4F296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9F55E3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52D3EF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3D5B71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8DEB98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37FB89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5D98F8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6645F6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3ACA3B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111B79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FBDDFD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2414B3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DEE7BF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11621D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91E46D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75D16B68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6547E9B6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Резервный капитал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2DDD27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2DF256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5AA868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9F8E0E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BD81C2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CBC42F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D62701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474466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BBDC1E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9C45E4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D61E62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FC7DCA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169EFF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82831D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90C23A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1BF7EE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A742C3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6667C2CB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7E1279C7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Нераспределенная прибыль (</w:t>
            </w:r>
            <w:proofErr w:type="spellStart"/>
            <w:r w:rsidRPr="00D8683D">
              <w:rPr>
                <w:color w:val="000000"/>
                <w:sz w:val="20"/>
                <w:szCs w:val="20"/>
              </w:rPr>
              <w:t>непокр</w:t>
            </w:r>
            <w:proofErr w:type="spellEnd"/>
            <w:r w:rsidRPr="00D8683D">
              <w:rPr>
                <w:color w:val="000000"/>
                <w:sz w:val="20"/>
                <w:szCs w:val="20"/>
              </w:rPr>
              <w:t>. убыток)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5D6B10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1370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851CBA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1154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4FFBB4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1352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1BFC62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1446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52133E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1524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5D0590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4F3C83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1542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754D70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1711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CCAC4D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1345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9EF6CD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13029A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1435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FBA136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1664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087314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D7B63D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1446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1B1F52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1534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3171FB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1711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92909B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1945</w:t>
            </w:r>
          </w:p>
        </w:tc>
      </w:tr>
      <w:tr w:rsidR="00927779" w:rsidRPr="00D8683D" w14:paraId="47F05E93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35A8E0DB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 xml:space="preserve">                    ИТОГО по разделу III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AC6F5B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2DCE5F1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6123438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20E399F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5697855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1724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0DE2E27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1450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5417189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1742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1516600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166D940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1545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04D3A01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1581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45B14EE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1635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3E2C9E6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1864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50C5AEE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1554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4AD2E94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1646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184CD03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1734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55DDA6E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1911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3357BCB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2145</w:t>
            </w:r>
          </w:p>
        </w:tc>
      </w:tr>
      <w:tr w:rsidR="00927779" w:rsidRPr="00D8683D" w14:paraId="7ED0ECF6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6B6904E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6EE8B3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85F300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6C1F96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A897FE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7FD275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5DA638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629441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8258DC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3BCF55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31BFF1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415E6F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749F11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AB1C52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0E5814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F9D29E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B5E5E9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E5F732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0377224F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301FA51C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Заемные средства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90DF3D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1410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7517D8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1211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C49F49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C384BE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1354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6C5702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F6B823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A6E9AB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031731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419C7D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1212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C149F0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846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E25CF8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B97047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B926F2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1025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BBF91B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F463C8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48CC41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74C416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1053</w:t>
            </w:r>
          </w:p>
        </w:tc>
      </w:tr>
      <w:tr w:rsidR="00927779" w:rsidRPr="00D8683D" w14:paraId="3127E7E0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0C6BE228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1CFC78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1420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B25C22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296630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E60FB7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99C303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7F19C7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B0C8B5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B49BFF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757997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6A73F9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93EBFF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757779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192D3C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8D3A54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A77834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5F444B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6FDC97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047D0350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62F754F0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Оценочные обязательства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5826FD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1430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809D0E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BA08F3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9A3855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13EB8A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E3F20B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6D7910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6E2C2D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45A303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2F7791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AEDC83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F26C3C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D32061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3211F0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8B0855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6F7679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C4DECA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336C1463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4AF4C78A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B97CAC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94C1A3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796F14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4B3BC5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E4E07D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28F84A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6E16B7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0E56C5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C78F1A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6DAB30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F1247C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B58F81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F32267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1FA0E6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1074C3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004197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853017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525EE7F4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5456F1DB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lastRenderedPageBreak/>
              <w:t xml:space="preserve">                    ИТОГО по разделу IV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6893AD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9A44E7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1211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2F62C95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1250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BD35C6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1354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68DE6E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718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3CDF874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66558F8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815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B6FF49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951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11087C0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1212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0D8A497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846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0D324EC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1180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5E04E04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1089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C1C5E7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1025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67615CF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981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1D393AB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802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378D578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968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44642EA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1053</w:t>
            </w:r>
          </w:p>
        </w:tc>
      </w:tr>
      <w:tr w:rsidR="00927779" w:rsidRPr="00D8683D" w14:paraId="2B435F57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1DF55E5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V. КРАТКОСРОЧНЫЕ ОБЯЗАТЕЛЬСТВА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930521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DCA488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44DF6E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E06DAC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805029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340B74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4C37AE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A4EC99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B99296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DD65C6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3A41BF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9D2655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786AFC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512DBE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F8A3E7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58B8BD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5806F8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0C33AE8D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52AD6984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Заемные средства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1B5CFC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1510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6F11BE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AC8242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B1F4DE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AFC3BB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98B6FB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54974C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E10EF9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AC39D9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D82674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EBFEC9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3E393A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CA435B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2AED6B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86F63A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44FA4B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E6FA5A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569</w:t>
            </w:r>
          </w:p>
        </w:tc>
      </w:tr>
      <w:tr w:rsidR="00927779" w:rsidRPr="00D8683D" w14:paraId="3CF40C62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35BBFC63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Кредиторская задолженность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7CE3F6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1520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E63194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3963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ACE725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3859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D06605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4026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8AB659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4735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265263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4751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D7846C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4077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A40139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3965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73D474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4329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4E42F1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4886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0EF0C9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4506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DC4216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4544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843419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4823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73731E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4795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B81C5F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5383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C94F2F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4987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939E43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4743</w:t>
            </w:r>
          </w:p>
        </w:tc>
      </w:tr>
      <w:tr w:rsidR="00927779" w:rsidRPr="00D8683D" w14:paraId="79269279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798BEAAF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Доходы будущих периодов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7B728A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1530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8A013F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029ED0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375FAC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022A61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C49CB1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601274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54D3E5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F5D5E2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BF0FF9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78B0BF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C56EC1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DABA3F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CBD24E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F3C746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D4B454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BAD79C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3546B97E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57CE2677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Оценочные обязательства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AA67C7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001EE4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51DBAE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0973B5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4CBFB4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074A77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64A638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ED98C0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ADD11A0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6DFA0C5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CB8C1B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6ED895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1BA96F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E3F2D3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28B697D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FEC969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259ACC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3434D08A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7546F721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Прочие обязательства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3E839D7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1550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A3C5DB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8E3B82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31D84D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E7F0F6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3B7F3C6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B3C648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6E867B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4CE0339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02927B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5E55FD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B9B669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73BBAFBB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25182F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0C19CBB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54AA109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shd w:val="clear" w:color="auto" w:fill="auto"/>
            <w:noWrap/>
            <w:vAlign w:val="bottom"/>
            <w:hideMark/>
          </w:tcPr>
          <w:p w14:paraId="1B4B562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7779" w:rsidRPr="00D8683D" w14:paraId="041C3C76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693104B7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 xml:space="preserve">                    ИТОГО по разделу V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88EBE5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3729E67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4428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5D7BB75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4432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6E35DA2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4524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22FED79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5299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25A0C7F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5237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2423427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4648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77B9A7D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4456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2869EB4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4896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0273F7E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5363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35FA5573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5082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5FACF24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5028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08D73B9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5377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44154F9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5266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009A4D5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5944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3A969A8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5469</w:t>
            </w:r>
          </w:p>
        </w:tc>
        <w:tc>
          <w:tcPr>
            <w:tcW w:w="616" w:type="dxa"/>
            <w:shd w:val="clear" w:color="000000" w:fill="FFFF00"/>
            <w:noWrap/>
            <w:vAlign w:val="bottom"/>
            <w:hideMark/>
          </w:tcPr>
          <w:p w14:paraId="3EB36AFD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5312</w:t>
            </w:r>
          </w:p>
        </w:tc>
      </w:tr>
      <w:tr w:rsidR="00927779" w:rsidRPr="00D8683D" w14:paraId="66AAC1F2" w14:textId="77777777" w:rsidTr="00927779">
        <w:trPr>
          <w:trHeight w:val="170"/>
        </w:trPr>
        <w:tc>
          <w:tcPr>
            <w:tcW w:w="4547" w:type="dxa"/>
            <w:shd w:val="clear" w:color="000000" w:fill="FFFFFF"/>
            <w:noWrap/>
            <w:vAlign w:val="bottom"/>
            <w:hideMark/>
          </w:tcPr>
          <w:p w14:paraId="4A483875" w14:textId="77777777" w:rsidR="00927779" w:rsidRPr="00D8683D" w:rsidRDefault="00927779" w:rsidP="00701A9D">
            <w:pPr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 xml:space="preserve">          БАЛАНС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FAAC62E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1700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6581BF3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6993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3D912EB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7234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05B91F5C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7524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29F4C4D8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7741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2E3063B1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7689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116D533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7205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2A1F587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7318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0F9209D4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7653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708FC4C2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7790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567C2FE6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7897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75467A4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7981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2BCDA29A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7956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0AE3B967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7893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5D4C5485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8480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545363AF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8348</w:t>
            </w:r>
          </w:p>
        </w:tc>
        <w:tc>
          <w:tcPr>
            <w:tcW w:w="616" w:type="dxa"/>
            <w:shd w:val="clear" w:color="000000" w:fill="F79646"/>
            <w:noWrap/>
            <w:vAlign w:val="bottom"/>
            <w:hideMark/>
          </w:tcPr>
          <w:p w14:paraId="1E240399" w14:textId="77777777" w:rsidR="00927779" w:rsidRPr="00D8683D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D8683D">
              <w:rPr>
                <w:bCs/>
                <w:color w:val="000000"/>
                <w:sz w:val="20"/>
                <w:szCs w:val="20"/>
              </w:rPr>
              <w:t>8510</w:t>
            </w:r>
          </w:p>
        </w:tc>
      </w:tr>
    </w:tbl>
    <w:p w14:paraId="3FDF580D" w14:textId="77777777" w:rsidR="00927779" w:rsidRDefault="00927779" w:rsidP="00927779">
      <w:pPr>
        <w:rPr>
          <w:sz w:val="20"/>
          <w:szCs w:val="20"/>
        </w:rPr>
      </w:pPr>
    </w:p>
    <w:p w14:paraId="7641BD37" w14:textId="77777777" w:rsidR="00927779" w:rsidRDefault="00CC5A89" w:rsidP="00CC5A89">
      <w:pPr>
        <w:jc w:val="right"/>
        <w:rPr>
          <w:sz w:val="20"/>
          <w:szCs w:val="20"/>
        </w:rPr>
      </w:pPr>
      <w:r>
        <w:rPr>
          <w:b/>
          <w:iCs/>
        </w:rPr>
        <w:t>Приложение 2</w:t>
      </w:r>
    </w:p>
    <w:tbl>
      <w:tblPr>
        <w:tblW w:w="14977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5"/>
        <w:gridCol w:w="61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  <w:gridCol w:w="666"/>
      </w:tblGrid>
      <w:tr w:rsidR="00927779" w:rsidRPr="00265BF2" w14:paraId="7289463F" w14:textId="77777777" w:rsidTr="00927779">
        <w:trPr>
          <w:trHeight w:val="300"/>
        </w:trPr>
        <w:tc>
          <w:tcPr>
            <w:tcW w:w="3705" w:type="dxa"/>
            <w:vMerge w:val="restart"/>
            <w:shd w:val="clear" w:color="auto" w:fill="auto"/>
            <w:noWrap/>
            <w:vAlign w:val="center"/>
            <w:hideMark/>
          </w:tcPr>
          <w:p w14:paraId="5304E6A8" w14:textId="77777777" w:rsidR="00927779" w:rsidRPr="00265BF2" w:rsidRDefault="00927779" w:rsidP="00701A9D">
            <w:pPr>
              <w:jc w:val="center"/>
              <w:rPr>
                <w:color w:val="000000"/>
                <w:sz w:val="22"/>
                <w:szCs w:val="22"/>
              </w:rPr>
            </w:pPr>
            <w:r w:rsidRPr="00265BF2">
              <w:rPr>
                <w:color w:val="000000"/>
                <w:sz w:val="22"/>
                <w:szCs w:val="22"/>
              </w:rPr>
              <w:t xml:space="preserve">Показатели </w:t>
            </w:r>
          </w:p>
        </w:tc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 w14:paraId="7E11A8A6" w14:textId="77777777" w:rsidR="00927779" w:rsidRPr="00265BF2" w:rsidRDefault="00927779" w:rsidP="00701A9D">
            <w:pPr>
              <w:jc w:val="center"/>
              <w:rPr>
                <w:color w:val="000000"/>
                <w:sz w:val="22"/>
                <w:szCs w:val="22"/>
              </w:rPr>
            </w:pPr>
            <w:r w:rsidRPr="00265BF2">
              <w:rPr>
                <w:color w:val="000000"/>
                <w:sz w:val="22"/>
                <w:szCs w:val="22"/>
              </w:rPr>
              <w:t xml:space="preserve">Код </w:t>
            </w:r>
          </w:p>
        </w:tc>
        <w:tc>
          <w:tcPr>
            <w:tcW w:w="10656" w:type="dxa"/>
            <w:gridSpan w:val="16"/>
            <w:shd w:val="clear" w:color="auto" w:fill="auto"/>
            <w:noWrap/>
            <w:vAlign w:val="bottom"/>
            <w:hideMark/>
          </w:tcPr>
          <w:p w14:paraId="067FDE8C" w14:textId="77777777" w:rsidR="00927779" w:rsidRPr="00265BF2" w:rsidRDefault="00927779" w:rsidP="00701A9D">
            <w:pPr>
              <w:jc w:val="center"/>
              <w:rPr>
                <w:color w:val="000000"/>
                <w:sz w:val="22"/>
                <w:szCs w:val="22"/>
              </w:rPr>
            </w:pPr>
            <w:r w:rsidRPr="00265BF2">
              <w:rPr>
                <w:color w:val="000000"/>
                <w:sz w:val="22"/>
                <w:szCs w:val="22"/>
              </w:rPr>
              <w:t>Периоды</w:t>
            </w:r>
          </w:p>
        </w:tc>
      </w:tr>
      <w:tr w:rsidR="00927779" w:rsidRPr="00265BF2" w14:paraId="21F7222D" w14:textId="77777777" w:rsidTr="00927779">
        <w:trPr>
          <w:trHeight w:val="300"/>
        </w:trPr>
        <w:tc>
          <w:tcPr>
            <w:tcW w:w="3705" w:type="dxa"/>
            <w:vMerge/>
            <w:shd w:val="clear" w:color="auto" w:fill="auto"/>
            <w:noWrap/>
            <w:vAlign w:val="bottom"/>
            <w:hideMark/>
          </w:tcPr>
          <w:p w14:paraId="1758D13B" w14:textId="77777777" w:rsidR="00927779" w:rsidRPr="00265BF2" w:rsidRDefault="00927779" w:rsidP="00701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6" w:type="dxa"/>
            <w:vMerge/>
            <w:shd w:val="clear" w:color="auto" w:fill="auto"/>
            <w:noWrap/>
            <w:vAlign w:val="bottom"/>
            <w:hideMark/>
          </w:tcPr>
          <w:p w14:paraId="455F7F1A" w14:textId="77777777" w:rsidR="00927779" w:rsidRPr="00265BF2" w:rsidRDefault="00927779" w:rsidP="00701A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7B9BEAE6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0-й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278F6D52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1-й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4461AEB1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72779636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3-й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70CA949E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4-й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26B46D1B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5-й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72CA7A73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6-й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5CC87F38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7-й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12C5617C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8-й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3939993B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9-й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71B83556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10-й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42E31A54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11-й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1D75EC8C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12-й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50007D24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13-й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3DCDB674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14-й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17DD5AF5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15-й</w:t>
            </w:r>
          </w:p>
        </w:tc>
      </w:tr>
      <w:tr w:rsidR="00927779" w:rsidRPr="00265BF2" w14:paraId="3E43D5C4" w14:textId="77777777" w:rsidTr="00927779">
        <w:trPr>
          <w:trHeight w:val="300"/>
        </w:trPr>
        <w:tc>
          <w:tcPr>
            <w:tcW w:w="3705" w:type="dxa"/>
            <w:shd w:val="clear" w:color="000000" w:fill="FFFFFF"/>
            <w:vAlign w:val="bottom"/>
            <w:hideMark/>
          </w:tcPr>
          <w:p w14:paraId="20E6E287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Выручка от продаж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48D2823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2110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4649B16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13166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1427FC2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13519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D0183C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13941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E28CC0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14425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E26CEA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14911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1D2AE6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15464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A79F8D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15884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44D26C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16354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ED4863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16851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A2EC0F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17311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EAE297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17911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A796A42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18464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EEE505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18899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78E4A0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19422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8BA5EE2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19854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0D6DF5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20254</w:t>
            </w:r>
          </w:p>
        </w:tc>
      </w:tr>
      <w:tr w:rsidR="00927779" w:rsidRPr="00265BF2" w14:paraId="74E08636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4B6C9805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Себестоимость продаж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010CD29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2120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3F9B737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12238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49A9605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12577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1E1C7B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13054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DB796B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13587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71DBF2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14554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B3B0F6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14454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3CA291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15011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D977FB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15455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80B954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15924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F6B948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16302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D2E961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16995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F40413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18302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F131E3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17901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B7C180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18302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2B18C0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18751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05480D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19100</w:t>
            </w:r>
          </w:p>
        </w:tc>
      </w:tr>
      <w:tr w:rsidR="00927779" w:rsidRPr="00265BF2" w14:paraId="34FF686E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6489B3FC" w14:textId="77777777" w:rsidR="00927779" w:rsidRPr="00265BF2" w:rsidRDefault="00927779" w:rsidP="00701A9D">
            <w:pPr>
              <w:jc w:val="right"/>
              <w:rPr>
                <w:color w:val="000000"/>
                <w:sz w:val="20"/>
                <w:szCs w:val="20"/>
              </w:rPr>
            </w:pPr>
            <w:r w:rsidRPr="00265BF2">
              <w:rPr>
                <w:bCs/>
                <w:color w:val="000000"/>
                <w:sz w:val="20"/>
                <w:szCs w:val="20"/>
              </w:rPr>
              <w:t>Валовая прибыль (убыток)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1CAB9D2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bCs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294756A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928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30D4025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942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506A638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887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1C78F40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838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673797E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357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5ACB321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1010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404D668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873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746368D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899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24BAD0F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927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2DF0203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7010176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916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345E79D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277552E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998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5AFB007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1120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6A4D180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1103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2A9F1BE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1154</w:t>
            </w:r>
          </w:p>
        </w:tc>
      </w:tr>
      <w:tr w:rsidR="00927779" w:rsidRPr="00265BF2" w14:paraId="4BA44A68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45561E2D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Коммерческие расходы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3D07280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2210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3EC55D4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3498899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314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AE452E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44D665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275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85B420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254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00142D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354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B6DF75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411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4B6982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851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BF7D7F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511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E245F9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468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47312C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387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DA4DCC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8B6686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401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8D0146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521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1AB9D3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488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FBB331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411</w:t>
            </w:r>
          </w:p>
        </w:tc>
      </w:tr>
      <w:tr w:rsidR="00927779" w:rsidRPr="00265BF2" w14:paraId="49560C74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78C7493A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Управленческие расходы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05120EC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2220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1368B21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3285B4B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282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E7384F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196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0C0A41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963CE3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278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4EACEE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F0F385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204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5F27BE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2888CF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B9481C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284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B42680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D9EE1F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184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34F846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225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C96CAF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321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FF6440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59C542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325</w:t>
            </w:r>
          </w:p>
        </w:tc>
      </w:tr>
      <w:tr w:rsidR="00927779" w:rsidRPr="00265BF2" w14:paraId="6220371C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05288A46" w14:textId="77777777" w:rsidR="00927779" w:rsidRPr="00265BF2" w:rsidRDefault="00927779" w:rsidP="00701A9D">
            <w:pPr>
              <w:jc w:val="right"/>
              <w:rPr>
                <w:color w:val="000000"/>
                <w:sz w:val="20"/>
                <w:szCs w:val="20"/>
              </w:rPr>
            </w:pPr>
            <w:r w:rsidRPr="00265BF2">
              <w:rPr>
                <w:bCs/>
                <w:color w:val="000000"/>
                <w:sz w:val="20"/>
                <w:szCs w:val="20"/>
              </w:rPr>
              <w:t>Прибыль (убыток) от продаж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F4D4185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bCs/>
                <w:color w:val="000000"/>
                <w:sz w:val="20"/>
                <w:szCs w:val="20"/>
              </w:rPr>
              <w:t>2200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51D77DF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732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5307F68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346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738A2AD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407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1699FC4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338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2C7013F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-175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62BB0BA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344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3CBBCBF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258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0B8D37C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-106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43A072E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7D63E91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257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7CF12E6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351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4B8D2D2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-206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020A435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372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5EC6BC2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278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092CB93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339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13CAB22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418</w:t>
            </w:r>
          </w:p>
        </w:tc>
      </w:tr>
      <w:tr w:rsidR="00927779" w:rsidRPr="00265BF2" w14:paraId="7A6280B7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08EF23F0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Доходы от участия в других организациях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59425DD7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2310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6216EF0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24DCA4E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FAFF99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D0688A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EB5E32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2D869F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366334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2C9D8A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4894F7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2B9748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FB8F82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6159D9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64C132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F88BDA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BE17A4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41BD26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7779" w:rsidRPr="00265BF2" w14:paraId="324B1390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2FF0F680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Проценты к получению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A2D5674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2320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485A84B2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53A1715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386C84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4BF828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1FE2F7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F6F75D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209A1B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68E8C3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5A577B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7EF672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6540BD2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1563EE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4B8B01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C48195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501837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61C2F2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7779" w:rsidRPr="00265BF2" w14:paraId="26B6A521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053A4DF6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Проценты к уплате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28CD9742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2330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72307DF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495E49E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145C11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C0E571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D2FFA3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49F59F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04C0D5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0A9632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D4DBC1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A36826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836339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264FC5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7319E6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597890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16F90D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013E7F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7779" w:rsidRPr="00265BF2" w14:paraId="5DD4BB6C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47E9B7E2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Прочие доходы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6C402B38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2340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74C7068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1252DE7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02C1D5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76F7F3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B6FE8D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F44A97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825415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849B3F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E89545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5751FA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94C8DF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8EFAC2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DAB2E9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B26AD4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5D2112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6E9AE6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7779" w:rsidRPr="00265BF2" w14:paraId="61B78D09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452710CD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Прочие расходы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06BC57E7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2350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0284DAB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239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3DC74EE2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148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222A1AF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313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4459E8B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4841DD5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99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21D6490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34BC37E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33B9991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260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72340BE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51BAA93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203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00FA714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22D8A9E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6CF9E49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49C387F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6D44618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162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735D69F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184</w:t>
            </w:r>
          </w:p>
        </w:tc>
      </w:tr>
      <w:tr w:rsidR="00927779" w:rsidRPr="00265BF2" w14:paraId="3D46530E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59AA7DCA" w14:textId="77777777" w:rsidR="00927779" w:rsidRPr="00265BF2" w:rsidRDefault="00927779" w:rsidP="00701A9D">
            <w:pPr>
              <w:jc w:val="right"/>
              <w:rPr>
                <w:color w:val="000000"/>
                <w:sz w:val="20"/>
                <w:szCs w:val="20"/>
              </w:rPr>
            </w:pPr>
            <w:r w:rsidRPr="00265BF2">
              <w:rPr>
                <w:bCs/>
                <w:color w:val="000000"/>
                <w:sz w:val="20"/>
                <w:szCs w:val="20"/>
              </w:rPr>
              <w:t>Прибыль (убыток) до налогообложения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CA8A152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bCs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6C41B90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493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3065281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33BF409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4B1D929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488E358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-274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12A8412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292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5BD7549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6ED5419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-366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0642B0D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47875112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2D3DEA0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3B478A6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-310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42962B7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160DA8E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2516773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69E97BF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234</w:t>
            </w:r>
          </w:p>
        </w:tc>
      </w:tr>
      <w:tr w:rsidR="00927779" w:rsidRPr="00265BF2" w14:paraId="63F0688D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4DED1820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Текущий налог на прибыль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BC36DE0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2410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335AF39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433F605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160A35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366BBA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73A1CD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B70FA6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844531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0352A6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2A83AA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ADE3FC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B4299B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50F98E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26ADD0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8AECF2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54D008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61AF9D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7779" w:rsidRPr="00265BF2" w14:paraId="696EAFCF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18E7DE30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в т.ч. постоянные налоговые обязательства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2439FAC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2421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475140D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1331F45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E768A5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4A5E6F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B99CCB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64FA3E2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84EE44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599379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1F6589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2B2B18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C50E20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5FD096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75E97D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2F43B1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E8BEAB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8B7ACD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7779" w:rsidRPr="00265BF2" w14:paraId="1A22F9F6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565B9421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Изменение отложенных налоговых обязательств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124EA077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2430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6D6EACF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49EED20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9FD37D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253AA9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EC33B6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2CA467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4FD321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077A2C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8AC80E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CD9611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A6E033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97E7C12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46A9AA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8BACF0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1A536C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A32639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7779" w:rsidRPr="00265BF2" w14:paraId="15E9F71F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4ADC1A00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Изменение отложенных налоговых активов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78DE3E59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2450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010AE00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19425F8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2570A0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00292B1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666E07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3BD316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C1CD42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90465C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8C1CCF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DE251F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E6E556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9CF3BD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E387941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790A90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3B03E8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B5C104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7779" w:rsidRPr="00265BF2" w14:paraId="29851CD1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4BBA2D10" w14:textId="77777777" w:rsidR="00927779" w:rsidRPr="00265BF2" w:rsidRDefault="00927779" w:rsidP="00701A9D">
            <w:pPr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Прочее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05F9F9F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color w:val="000000"/>
                <w:sz w:val="20"/>
                <w:szCs w:val="20"/>
              </w:rPr>
              <w:t>2460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2F7B645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000000" w:fill="FFFFFF"/>
            <w:noWrap/>
            <w:vAlign w:val="bottom"/>
            <w:hideMark/>
          </w:tcPr>
          <w:p w14:paraId="2BC42AD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FABD1B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D995D5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F9F39E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A7D6EE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9150DF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37C528A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1B54E6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438EC1E7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56B1A2FE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77C6CF93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21162A6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A6639FD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6ECB870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66" w:type="dxa"/>
            <w:shd w:val="clear" w:color="auto" w:fill="auto"/>
            <w:noWrap/>
            <w:vAlign w:val="bottom"/>
            <w:hideMark/>
          </w:tcPr>
          <w:p w14:paraId="110936B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27779" w:rsidRPr="00265BF2" w14:paraId="59F91358" w14:textId="77777777" w:rsidTr="00927779">
        <w:trPr>
          <w:trHeight w:val="300"/>
        </w:trPr>
        <w:tc>
          <w:tcPr>
            <w:tcW w:w="3705" w:type="dxa"/>
            <w:shd w:val="clear" w:color="000000" w:fill="FFFFFF"/>
            <w:noWrap/>
            <w:vAlign w:val="bottom"/>
            <w:hideMark/>
          </w:tcPr>
          <w:p w14:paraId="72AF4DF2" w14:textId="77777777" w:rsidR="00927779" w:rsidRPr="00265BF2" w:rsidRDefault="00927779" w:rsidP="00701A9D">
            <w:pPr>
              <w:jc w:val="right"/>
              <w:rPr>
                <w:color w:val="000000"/>
                <w:sz w:val="20"/>
                <w:szCs w:val="20"/>
              </w:rPr>
            </w:pPr>
            <w:r w:rsidRPr="00265BF2">
              <w:rPr>
                <w:bCs/>
                <w:color w:val="000000"/>
                <w:sz w:val="20"/>
                <w:szCs w:val="20"/>
              </w:rPr>
              <w:t>Чистая прибыль отчетного периода</w:t>
            </w:r>
          </w:p>
        </w:tc>
        <w:tc>
          <w:tcPr>
            <w:tcW w:w="616" w:type="dxa"/>
            <w:shd w:val="clear" w:color="000000" w:fill="FFFFFF"/>
            <w:noWrap/>
            <w:vAlign w:val="bottom"/>
            <w:hideMark/>
          </w:tcPr>
          <w:p w14:paraId="4A4E3CD1" w14:textId="77777777" w:rsidR="00927779" w:rsidRPr="00265BF2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265BF2">
              <w:rPr>
                <w:bCs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367FFA2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493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66ACE7BC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1243064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305438E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2A185D86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-274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03C8A278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292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430D7F54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169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77DA9A05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-366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1853B03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5D9C3EAA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4E1CF64B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229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482182B9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-310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48A0C72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5B04013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88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43B0B9EF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177</w:t>
            </w:r>
          </w:p>
        </w:tc>
        <w:tc>
          <w:tcPr>
            <w:tcW w:w="666" w:type="dxa"/>
            <w:shd w:val="clear" w:color="000000" w:fill="FFFF00"/>
            <w:noWrap/>
            <w:vAlign w:val="bottom"/>
            <w:hideMark/>
          </w:tcPr>
          <w:p w14:paraId="6DD9DCD0" w14:textId="77777777" w:rsidR="00927779" w:rsidRPr="00265BF2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265BF2">
              <w:rPr>
                <w:bCs/>
                <w:color w:val="000000"/>
                <w:sz w:val="18"/>
                <w:szCs w:val="18"/>
              </w:rPr>
              <w:t>234</w:t>
            </w:r>
          </w:p>
        </w:tc>
      </w:tr>
    </w:tbl>
    <w:p w14:paraId="4367F381" w14:textId="77777777" w:rsidR="00CC5A89" w:rsidRPr="00927779" w:rsidRDefault="00CC5A89" w:rsidP="00CC5A89">
      <w:pPr>
        <w:jc w:val="right"/>
        <w:rPr>
          <w:b/>
          <w:iCs/>
        </w:rPr>
      </w:pPr>
      <w:r>
        <w:rPr>
          <w:b/>
          <w:iCs/>
        </w:rPr>
        <w:lastRenderedPageBreak/>
        <w:t>Приложение 3</w:t>
      </w:r>
    </w:p>
    <w:p w14:paraId="05F58238" w14:textId="77777777" w:rsidR="00927779" w:rsidRDefault="00927779" w:rsidP="00927779">
      <w:pPr>
        <w:rPr>
          <w:sz w:val="20"/>
          <w:szCs w:val="20"/>
        </w:rPr>
      </w:pPr>
    </w:p>
    <w:p w14:paraId="36915677" w14:textId="77777777" w:rsidR="00927779" w:rsidRDefault="00927779" w:rsidP="00927779">
      <w:pPr>
        <w:rPr>
          <w:sz w:val="20"/>
          <w:szCs w:val="20"/>
        </w:rPr>
      </w:pPr>
    </w:p>
    <w:p w14:paraId="00AEEEF2" w14:textId="77777777" w:rsidR="00927779" w:rsidRDefault="00927779" w:rsidP="00927779">
      <w:pPr>
        <w:rPr>
          <w:sz w:val="20"/>
          <w:szCs w:val="20"/>
        </w:rPr>
      </w:pPr>
    </w:p>
    <w:p w14:paraId="521179FA" w14:textId="77777777" w:rsidR="00927779" w:rsidRDefault="00927779" w:rsidP="00927779">
      <w:pPr>
        <w:rPr>
          <w:sz w:val="20"/>
          <w:szCs w:val="20"/>
        </w:rPr>
      </w:pPr>
    </w:p>
    <w:tbl>
      <w:tblPr>
        <w:tblW w:w="14935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5"/>
        <w:gridCol w:w="540"/>
        <w:gridCol w:w="668"/>
        <w:gridCol w:w="668"/>
        <w:gridCol w:w="668"/>
        <w:gridCol w:w="668"/>
        <w:gridCol w:w="668"/>
        <w:gridCol w:w="668"/>
        <w:gridCol w:w="668"/>
        <w:gridCol w:w="669"/>
        <w:gridCol w:w="668"/>
        <w:gridCol w:w="668"/>
        <w:gridCol w:w="668"/>
        <w:gridCol w:w="668"/>
        <w:gridCol w:w="668"/>
        <w:gridCol w:w="668"/>
        <w:gridCol w:w="668"/>
        <w:gridCol w:w="669"/>
      </w:tblGrid>
      <w:tr w:rsidR="00927779" w:rsidRPr="009500D8" w14:paraId="23B4789A" w14:textId="77777777" w:rsidTr="00927779">
        <w:trPr>
          <w:trHeight w:val="300"/>
        </w:trPr>
        <w:tc>
          <w:tcPr>
            <w:tcW w:w="3705" w:type="dxa"/>
            <w:vMerge w:val="restart"/>
            <w:shd w:val="clear" w:color="auto" w:fill="auto"/>
            <w:noWrap/>
            <w:vAlign w:val="center"/>
            <w:hideMark/>
          </w:tcPr>
          <w:p w14:paraId="03815147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Показатели </w:t>
            </w:r>
          </w:p>
        </w:tc>
        <w:tc>
          <w:tcPr>
            <w:tcW w:w="540" w:type="dxa"/>
            <w:vMerge w:val="restart"/>
            <w:shd w:val="clear" w:color="auto" w:fill="auto"/>
            <w:noWrap/>
            <w:vAlign w:val="bottom"/>
            <w:hideMark/>
          </w:tcPr>
          <w:p w14:paraId="1317CD7D" w14:textId="77777777" w:rsidR="00927779" w:rsidRPr="009500D8" w:rsidRDefault="00927779" w:rsidP="00701A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690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ECD6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Периоды</w:t>
            </w:r>
          </w:p>
        </w:tc>
      </w:tr>
      <w:tr w:rsidR="00927779" w:rsidRPr="009500D8" w14:paraId="5C494893" w14:textId="77777777" w:rsidTr="00927779">
        <w:trPr>
          <w:trHeight w:val="300"/>
        </w:trPr>
        <w:tc>
          <w:tcPr>
            <w:tcW w:w="3705" w:type="dxa"/>
            <w:vMerge/>
            <w:shd w:val="clear" w:color="auto" w:fill="auto"/>
            <w:noWrap/>
            <w:vAlign w:val="bottom"/>
            <w:hideMark/>
          </w:tcPr>
          <w:p w14:paraId="5D8381E3" w14:textId="77777777" w:rsidR="00927779" w:rsidRPr="009500D8" w:rsidRDefault="00927779" w:rsidP="00701A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noWrap/>
            <w:vAlign w:val="bottom"/>
            <w:hideMark/>
          </w:tcPr>
          <w:p w14:paraId="191AC86B" w14:textId="77777777" w:rsidR="00927779" w:rsidRPr="009500D8" w:rsidRDefault="00927779" w:rsidP="00701A9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33877A60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0-й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6F6E95FB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1-й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007CA79D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2-й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4936D507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3-й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579740B7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4-й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609A833F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5-й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22A9EEC4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6-й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6C3997BD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7-й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787F12E3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8-й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3E047797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9-й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4C6CAFB3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10-й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009D49B0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11-й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2D208861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12-й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541CC7DB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13-й</w:t>
            </w:r>
          </w:p>
        </w:tc>
        <w:tc>
          <w:tcPr>
            <w:tcW w:w="668" w:type="dxa"/>
            <w:shd w:val="clear" w:color="000000" w:fill="FFFFFF"/>
            <w:noWrap/>
            <w:vAlign w:val="bottom"/>
            <w:hideMark/>
          </w:tcPr>
          <w:p w14:paraId="6F2C00FF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14-й</w:t>
            </w:r>
          </w:p>
        </w:tc>
        <w:tc>
          <w:tcPr>
            <w:tcW w:w="669" w:type="dxa"/>
            <w:shd w:val="clear" w:color="000000" w:fill="FFFFFF"/>
            <w:noWrap/>
            <w:vAlign w:val="bottom"/>
            <w:hideMark/>
          </w:tcPr>
          <w:p w14:paraId="062F3678" w14:textId="77777777" w:rsidR="00927779" w:rsidRPr="009500D8" w:rsidRDefault="00927779" w:rsidP="00701A9D">
            <w:pPr>
              <w:jc w:val="center"/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15-й</w:t>
            </w:r>
          </w:p>
        </w:tc>
      </w:tr>
      <w:tr w:rsidR="00927779" w:rsidRPr="009500D8" w14:paraId="16884EC7" w14:textId="77777777" w:rsidTr="00927779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14:paraId="027204F9" w14:textId="77777777" w:rsidR="00927779" w:rsidRPr="009500D8" w:rsidRDefault="00927779" w:rsidP="00701A9D">
            <w:pPr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Материальные затраты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6B358891" w14:textId="77777777" w:rsidR="00927779" w:rsidRPr="009500D8" w:rsidRDefault="00927779" w:rsidP="00701A9D">
            <w:pPr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7FC500C9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7343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43BC1555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7546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218B3087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7832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73D16BEE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8152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44266ED7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8732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1176FECE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8672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1D19F05E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9007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0726FD39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9273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7DCD3A96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9554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454D8640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9781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4A242588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10197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67C0BBE7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10981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67F58387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10741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0C3C07D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10981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00BC4B37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11251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29E1B40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11460</w:t>
            </w:r>
          </w:p>
        </w:tc>
      </w:tr>
      <w:tr w:rsidR="00927779" w:rsidRPr="009500D8" w14:paraId="061B5794" w14:textId="77777777" w:rsidTr="00927779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14:paraId="0642F626" w14:textId="77777777" w:rsidR="00927779" w:rsidRPr="009500D8" w:rsidRDefault="00927779" w:rsidP="00701A9D">
            <w:pPr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Фонд заработной платы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51E9B8B7" w14:textId="77777777" w:rsidR="00927779" w:rsidRPr="009500D8" w:rsidRDefault="00927779" w:rsidP="00701A9D">
            <w:pPr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0E602511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4080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197AB5D3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4284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139E1F6B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4488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34281574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4692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00CBC4DB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4896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244BC480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5100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09BE2C29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5304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5FB0CEB6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5508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1CF70BF3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5712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4C9233C1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5916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1FD86216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6120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4B3799D8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6324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2F15C19F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6528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70B1B58B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6732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6C8E8BF5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6936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339C1696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7140</w:t>
            </w:r>
          </w:p>
        </w:tc>
      </w:tr>
      <w:tr w:rsidR="00927779" w:rsidRPr="009500D8" w14:paraId="38DACECB" w14:textId="77777777" w:rsidTr="00927779">
        <w:trPr>
          <w:trHeight w:val="300"/>
        </w:trPr>
        <w:tc>
          <w:tcPr>
            <w:tcW w:w="3705" w:type="dxa"/>
            <w:shd w:val="clear" w:color="auto" w:fill="auto"/>
            <w:noWrap/>
            <w:vAlign w:val="bottom"/>
            <w:hideMark/>
          </w:tcPr>
          <w:p w14:paraId="61FB8F7F" w14:textId="77777777" w:rsidR="00927779" w:rsidRPr="009500D8" w:rsidRDefault="00927779" w:rsidP="00701A9D">
            <w:pPr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540" w:type="dxa"/>
            <w:shd w:val="clear" w:color="auto" w:fill="auto"/>
            <w:noWrap/>
            <w:vAlign w:val="bottom"/>
            <w:hideMark/>
          </w:tcPr>
          <w:p w14:paraId="0ABCE6F6" w14:textId="77777777" w:rsidR="00927779" w:rsidRPr="009500D8" w:rsidRDefault="00927779" w:rsidP="00701A9D">
            <w:pPr>
              <w:rPr>
                <w:color w:val="000000"/>
                <w:sz w:val="20"/>
                <w:szCs w:val="20"/>
              </w:rPr>
            </w:pPr>
            <w:r w:rsidRPr="009500D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0BF52D75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7DD9CEC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6BD9E525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2138AD5C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165F7213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66A7F999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551F5359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2DCD6555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3BB54C37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3539A7C2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7FE585C7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234A2E5D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6FE15E0E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33E228BC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064192A3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669" w:type="dxa"/>
            <w:shd w:val="clear" w:color="auto" w:fill="auto"/>
            <w:noWrap/>
            <w:vAlign w:val="bottom"/>
            <w:hideMark/>
          </w:tcPr>
          <w:p w14:paraId="1CA31EA1" w14:textId="77777777" w:rsidR="00927779" w:rsidRPr="009500D8" w:rsidRDefault="00927779" w:rsidP="00701A9D">
            <w:pPr>
              <w:jc w:val="center"/>
              <w:rPr>
                <w:color w:val="000000"/>
                <w:sz w:val="18"/>
                <w:szCs w:val="18"/>
              </w:rPr>
            </w:pPr>
            <w:r w:rsidRPr="009500D8">
              <w:rPr>
                <w:color w:val="000000"/>
                <w:sz w:val="18"/>
                <w:szCs w:val="18"/>
              </w:rPr>
              <w:t>70</w:t>
            </w:r>
          </w:p>
        </w:tc>
      </w:tr>
    </w:tbl>
    <w:p w14:paraId="3D3C2673" w14:textId="77777777" w:rsidR="00927779" w:rsidRDefault="00927779" w:rsidP="00927779">
      <w:pPr>
        <w:rPr>
          <w:sz w:val="20"/>
          <w:szCs w:val="20"/>
        </w:rPr>
      </w:pPr>
    </w:p>
    <w:p w14:paraId="479BE869" w14:textId="77777777" w:rsidR="00927779" w:rsidRDefault="00927779" w:rsidP="00927779">
      <w:pPr>
        <w:rPr>
          <w:sz w:val="20"/>
          <w:szCs w:val="20"/>
        </w:rPr>
      </w:pPr>
    </w:p>
    <w:p w14:paraId="432FEDCB" w14:textId="77777777" w:rsidR="00927779" w:rsidRPr="00D8683D" w:rsidRDefault="00927779" w:rsidP="00927779">
      <w:pPr>
        <w:rPr>
          <w:sz w:val="20"/>
          <w:szCs w:val="20"/>
        </w:rPr>
      </w:pPr>
    </w:p>
    <w:p w14:paraId="20C262EF" w14:textId="77777777" w:rsidR="007843AC" w:rsidRDefault="007843AC" w:rsidP="007843AC">
      <w:pPr>
        <w:jc w:val="center"/>
        <w:rPr>
          <w:i/>
          <w:iCs/>
        </w:rPr>
      </w:pPr>
    </w:p>
    <w:p w14:paraId="5C5A2AA9" w14:textId="77777777" w:rsidR="007843AC" w:rsidRDefault="007843AC" w:rsidP="007843AC">
      <w:pPr>
        <w:jc w:val="center"/>
        <w:rPr>
          <w:i/>
          <w:iCs/>
        </w:rPr>
      </w:pPr>
    </w:p>
    <w:p w14:paraId="0A238C4F" w14:textId="77777777" w:rsidR="007843AC" w:rsidRDefault="007843AC" w:rsidP="007843AC">
      <w:pPr>
        <w:jc w:val="center"/>
        <w:rPr>
          <w:i/>
          <w:iCs/>
        </w:rPr>
      </w:pPr>
    </w:p>
    <w:p w14:paraId="10CA704B" w14:textId="77777777" w:rsidR="007843AC" w:rsidRDefault="007843AC" w:rsidP="007843AC">
      <w:pPr>
        <w:jc w:val="center"/>
        <w:rPr>
          <w:i/>
          <w:iCs/>
        </w:rPr>
      </w:pPr>
    </w:p>
    <w:p w14:paraId="4142AC90" w14:textId="77777777" w:rsidR="007843AC" w:rsidRDefault="007843AC" w:rsidP="007843AC">
      <w:pPr>
        <w:jc w:val="center"/>
        <w:rPr>
          <w:i/>
          <w:iCs/>
        </w:rPr>
      </w:pPr>
    </w:p>
    <w:p w14:paraId="35E2D672" w14:textId="77777777" w:rsidR="007843AC" w:rsidRDefault="007843AC" w:rsidP="007843AC">
      <w:pPr>
        <w:jc w:val="center"/>
        <w:rPr>
          <w:i/>
          <w:iCs/>
        </w:rPr>
      </w:pPr>
    </w:p>
    <w:p w14:paraId="5A49ADDA" w14:textId="77777777" w:rsidR="007843AC" w:rsidRDefault="007843AC" w:rsidP="007843AC">
      <w:pPr>
        <w:jc w:val="center"/>
        <w:rPr>
          <w:i/>
          <w:iCs/>
        </w:rPr>
      </w:pPr>
    </w:p>
    <w:p w14:paraId="579F6740" w14:textId="77777777" w:rsidR="007843AC" w:rsidRDefault="007843AC" w:rsidP="007843AC">
      <w:pPr>
        <w:jc w:val="center"/>
        <w:rPr>
          <w:i/>
          <w:iCs/>
        </w:rPr>
      </w:pPr>
    </w:p>
    <w:p w14:paraId="1948E109" w14:textId="77777777" w:rsidR="007843AC" w:rsidRDefault="007843AC" w:rsidP="007843AC">
      <w:pPr>
        <w:jc w:val="center"/>
        <w:rPr>
          <w:i/>
          <w:iCs/>
        </w:rPr>
      </w:pPr>
    </w:p>
    <w:p w14:paraId="1BEDE77F" w14:textId="77777777" w:rsidR="007843AC" w:rsidRDefault="007843AC" w:rsidP="007843AC">
      <w:pPr>
        <w:jc w:val="center"/>
        <w:rPr>
          <w:i/>
          <w:iCs/>
        </w:rPr>
      </w:pPr>
    </w:p>
    <w:p w14:paraId="10D6A2B8" w14:textId="77777777" w:rsidR="007843AC" w:rsidRDefault="007843AC" w:rsidP="007843AC">
      <w:pPr>
        <w:jc w:val="center"/>
        <w:rPr>
          <w:i/>
          <w:iCs/>
        </w:rPr>
      </w:pPr>
    </w:p>
    <w:p w14:paraId="152D2D6F" w14:textId="77777777" w:rsidR="007843AC" w:rsidRDefault="007843AC" w:rsidP="007843AC">
      <w:pPr>
        <w:jc w:val="center"/>
        <w:rPr>
          <w:i/>
          <w:iCs/>
        </w:rPr>
      </w:pPr>
    </w:p>
    <w:p w14:paraId="0134C4D5" w14:textId="77777777" w:rsidR="007843AC" w:rsidRDefault="007843AC" w:rsidP="007843AC">
      <w:pPr>
        <w:jc w:val="center"/>
        <w:rPr>
          <w:i/>
          <w:iCs/>
        </w:rPr>
      </w:pPr>
    </w:p>
    <w:p w14:paraId="606FDA1F" w14:textId="77777777" w:rsidR="007843AC" w:rsidRDefault="007843AC" w:rsidP="007843AC">
      <w:pPr>
        <w:jc w:val="center"/>
        <w:rPr>
          <w:i/>
          <w:iCs/>
        </w:rPr>
      </w:pPr>
    </w:p>
    <w:p w14:paraId="3E0FC0B0" w14:textId="77777777" w:rsidR="007843AC" w:rsidRDefault="007843AC" w:rsidP="007843AC">
      <w:pPr>
        <w:jc w:val="center"/>
        <w:rPr>
          <w:i/>
          <w:iCs/>
        </w:rPr>
        <w:sectPr w:rsidR="007843AC" w:rsidSect="007843AC">
          <w:pgSz w:w="16838" w:h="11906" w:orient="landscape"/>
          <w:pgMar w:top="851" w:right="1418" w:bottom="1418" w:left="1418" w:header="709" w:footer="709" w:gutter="0"/>
          <w:cols w:space="708"/>
          <w:docGrid w:linePitch="381"/>
        </w:sectPr>
      </w:pPr>
    </w:p>
    <w:p w14:paraId="7D5FF4AE" w14:textId="77777777" w:rsidR="007843AC" w:rsidRDefault="007843AC" w:rsidP="007843AC">
      <w:pPr>
        <w:jc w:val="center"/>
        <w:rPr>
          <w:i/>
          <w:iCs/>
        </w:rPr>
      </w:pPr>
    </w:p>
    <w:p w14:paraId="653AA1C2" w14:textId="77777777" w:rsidR="007843AC" w:rsidRDefault="007843AC" w:rsidP="007843AC">
      <w:pPr>
        <w:jc w:val="center"/>
        <w:rPr>
          <w:i/>
          <w:iCs/>
        </w:rPr>
      </w:pPr>
    </w:p>
    <w:p w14:paraId="155C74B5" w14:textId="77777777" w:rsidR="007843AC" w:rsidRDefault="007843AC" w:rsidP="007843AC">
      <w:pPr>
        <w:jc w:val="center"/>
        <w:rPr>
          <w:i/>
          <w:iCs/>
        </w:rPr>
      </w:pPr>
    </w:p>
    <w:p w14:paraId="16F60671" w14:textId="77777777" w:rsidR="007843AC" w:rsidRDefault="007843AC" w:rsidP="007843AC">
      <w:pPr>
        <w:jc w:val="center"/>
        <w:rPr>
          <w:i/>
          <w:iCs/>
        </w:rPr>
      </w:pPr>
      <w:r>
        <w:rPr>
          <w:i/>
          <w:iCs/>
        </w:rPr>
        <w:t>Методическое издание</w:t>
      </w:r>
    </w:p>
    <w:p w14:paraId="7761E9D9" w14:textId="77777777" w:rsidR="007843AC" w:rsidRDefault="007843AC" w:rsidP="007843AC">
      <w:pPr>
        <w:jc w:val="center"/>
        <w:rPr>
          <w:i/>
          <w:iCs/>
        </w:rPr>
      </w:pPr>
    </w:p>
    <w:p w14:paraId="02553102" w14:textId="77777777" w:rsidR="007843AC" w:rsidRDefault="007843AC" w:rsidP="007843AC">
      <w:pPr>
        <w:jc w:val="center"/>
        <w:rPr>
          <w:i/>
          <w:iCs/>
        </w:rPr>
      </w:pPr>
    </w:p>
    <w:p w14:paraId="1945C0EB" w14:textId="77777777" w:rsidR="007843AC" w:rsidRDefault="007843AC" w:rsidP="007843AC">
      <w:pPr>
        <w:jc w:val="center"/>
        <w:rPr>
          <w:i/>
          <w:iCs/>
        </w:rPr>
      </w:pPr>
    </w:p>
    <w:p w14:paraId="2406AAC7" w14:textId="77777777" w:rsidR="007843AC" w:rsidRDefault="007843AC" w:rsidP="007843AC">
      <w:pPr>
        <w:jc w:val="center"/>
        <w:rPr>
          <w:i/>
          <w:iCs/>
        </w:rPr>
      </w:pPr>
    </w:p>
    <w:p w14:paraId="2ED24FA3" w14:textId="77777777" w:rsidR="007843AC" w:rsidRDefault="007843AC" w:rsidP="007843AC">
      <w:pPr>
        <w:jc w:val="center"/>
        <w:rPr>
          <w:i/>
          <w:iCs/>
        </w:rPr>
      </w:pPr>
    </w:p>
    <w:p w14:paraId="5545F4A8" w14:textId="77777777" w:rsidR="007843AC" w:rsidRDefault="007843AC" w:rsidP="007843AC">
      <w:pPr>
        <w:jc w:val="center"/>
        <w:rPr>
          <w:sz w:val="20"/>
          <w:szCs w:val="20"/>
        </w:rPr>
      </w:pPr>
    </w:p>
    <w:p w14:paraId="77C7C611" w14:textId="77777777" w:rsidR="007843AC" w:rsidRDefault="007843AC" w:rsidP="007843AC">
      <w:pPr>
        <w:jc w:val="center"/>
        <w:rPr>
          <w:sz w:val="20"/>
          <w:szCs w:val="20"/>
        </w:rPr>
      </w:pPr>
    </w:p>
    <w:p w14:paraId="46066FBD" w14:textId="77777777" w:rsidR="007843AC" w:rsidRDefault="007843AC" w:rsidP="00701A9D">
      <w:pPr>
        <w:spacing w:line="276" w:lineRule="auto"/>
        <w:jc w:val="center"/>
        <w:rPr>
          <w:sz w:val="20"/>
          <w:szCs w:val="20"/>
        </w:rPr>
      </w:pPr>
      <w:r>
        <w:rPr>
          <w:b/>
          <w:bCs/>
        </w:rPr>
        <w:t>Безрукова Татьяна Львовна</w:t>
      </w:r>
    </w:p>
    <w:p w14:paraId="7FF97F59" w14:textId="77777777" w:rsidR="007843AC" w:rsidRDefault="007843AC" w:rsidP="00701A9D">
      <w:pPr>
        <w:spacing w:line="276" w:lineRule="auto"/>
        <w:jc w:val="center"/>
        <w:rPr>
          <w:b/>
        </w:rPr>
      </w:pPr>
      <w:proofErr w:type="spellStart"/>
      <w:r>
        <w:rPr>
          <w:b/>
        </w:rPr>
        <w:t>Штондин</w:t>
      </w:r>
      <w:proofErr w:type="spellEnd"/>
      <w:r>
        <w:rPr>
          <w:b/>
        </w:rPr>
        <w:t xml:space="preserve"> Анатолий Александрович</w:t>
      </w:r>
    </w:p>
    <w:p w14:paraId="2197636F" w14:textId="77777777" w:rsidR="00701A9D" w:rsidRPr="00843A1A" w:rsidRDefault="00701A9D" w:rsidP="00701A9D">
      <w:pPr>
        <w:spacing w:line="276" w:lineRule="auto"/>
        <w:jc w:val="center"/>
        <w:rPr>
          <w:b/>
        </w:rPr>
      </w:pPr>
      <w:r>
        <w:rPr>
          <w:b/>
        </w:rPr>
        <w:t>Безруков Борис Александрович</w:t>
      </w:r>
    </w:p>
    <w:p w14:paraId="47CE5498" w14:textId="77777777" w:rsidR="007843AC" w:rsidRDefault="007843AC" w:rsidP="00701A9D">
      <w:pPr>
        <w:spacing w:line="276" w:lineRule="auto"/>
        <w:ind w:firstLine="709"/>
        <w:jc w:val="center"/>
        <w:rPr>
          <w:sz w:val="24"/>
          <w:szCs w:val="24"/>
        </w:rPr>
      </w:pPr>
    </w:p>
    <w:p w14:paraId="519018B2" w14:textId="77777777" w:rsidR="007843AC" w:rsidRPr="007843AC" w:rsidRDefault="007843AC" w:rsidP="007843AC">
      <w:pPr>
        <w:spacing w:line="300" w:lineRule="auto"/>
        <w:ind w:firstLine="709"/>
        <w:jc w:val="center"/>
        <w:rPr>
          <w:b/>
          <w:sz w:val="32"/>
          <w:szCs w:val="32"/>
        </w:rPr>
      </w:pPr>
    </w:p>
    <w:p w14:paraId="20103776" w14:textId="77777777" w:rsidR="007843AC" w:rsidRPr="007843AC" w:rsidRDefault="007843AC" w:rsidP="007843AC">
      <w:pPr>
        <w:pStyle w:val="HTML"/>
        <w:spacing w:line="300" w:lineRule="auto"/>
        <w:jc w:val="center"/>
        <w:textAlignment w:val="top"/>
        <w:rPr>
          <w:rFonts w:ascii="Times New Roman" w:hAnsi="Times New Roman" w:cs="Times New Roman"/>
          <w:b/>
          <w:sz w:val="32"/>
          <w:szCs w:val="32"/>
        </w:rPr>
      </w:pPr>
      <w:r w:rsidRPr="007843AC">
        <w:rPr>
          <w:rFonts w:ascii="Times New Roman" w:hAnsi="Times New Roman" w:cs="Times New Roman"/>
          <w:b/>
          <w:sz w:val="32"/>
          <w:szCs w:val="32"/>
        </w:rPr>
        <w:t>БИЗНЕС-</w:t>
      </w:r>
      <w:r>
        <w:rPr>
          <w:rFonts w:ascii="Times New Roman" w:hAnsi="Times New Roman" w:cs="Times New Roman"/>
          <w:b/>
          <w:sz w:val="32"/>
          <w:szCs w:val="32"/>
        </w:rPr>
        <w:t>АНАЛИЗ ДЕЯТЕЛЬНОСТИ ОРГАНИЗАЦИИ</w:t>
      </w:r>
      <w:r w:rsidRPr="007843A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92C78B2" w14:textId="77777777" w:rsidR="007843AC" w:rsidRPr="007843AC" w:rsidRDefault="007843AC" w:rsidP="007843AC">
      <w:pPr>
        <w:pStyle w:val="HTML"/>
        <w:spacing w:line="300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 w:rsidRPr="007843AC">
        <w:rPr>
          <w:rFonts w:ascii="Times New Roman" w:hAnsi="Times New Roman" w:cs="Times New Roman"/>
          <w:sz w:val="28"/>
          <w:szCs w:val="28"/>
        </w:rPr>
        <w:t xml:space="preserve">Методические указания к выполнению курсовой работы для магистров направления подготовки 38.04.01 Экономика (уровень магистратуры). </w:t>
      </w:r>
      <w:r w:rsidRPr="007843AC">
        <w:rPr>
          <w:rFonts w:ascii="Times New Roman" w:hAnsi="Times New Roman" w:cs="Times New Roman"/>
          <w:bCs/>
          <w:sz w:val="28"/>
          <w:szCs w:val="28"/>
        </w:rPr>
        <w:t>Направленность</w:t>
      </w:r>
      <w:r w:rsidRPr="007843AC">
        <w:rPr>
          <w:rFonts w:ascii="Times New Roman" w:hAnsi="Times New Roman" w:cs="Times New Roman"/>
          <w:sz w:val="28"/>
          <w:szCs w:val="28"/>
        </w:rPr>
        <w:t xml:space="preserve"> - Бухгалтер-аналитик хозяйствующих субъектов  </w:t>
      </w:r>
    </w:p>
    <w:p w14:paraId="2A1EFB70" w14:textId="77777777" w:rsidR="007843AC" w:rsidRDefault="007843AC" w:rsidP="007843AC">
      <w:pPr>
        <w:spacing w:line="300" w:lineRule="auto"/>
        <w:jc w:val="center"/>
      </w:pPr>
    </w:p>
    <w:p w14:paraId="01A0C910" w14:textId="77777777" w:rsidR="00CC7744" w:rsidRDefault="00CC7744" w:rsidP="007843AC">
      <w:pPr>
        <w:spacing w:line="300" w:lineRule="auto"/>
        <w:jc w:val="center"/>
      </w:pPr>
    </w:p>
    <w:p w14:paraId="104E2855" w14:textId="77777777" w:rsidR="007843AC" w:rsidRDefault="007843AC" w:rsidP="007843AC">
      <w:pPr>
        <w:spacing w:line="300" w:lineRule="auto"/>
        <w:ind w:firstLine="851"/>
        <w:jc w:val="center"/>
        <w:rPr>
          <w:i/>
          <w:szCs w:val="20"/>
        </w:rPr>
      </w:pPr>
      <w:r w:rsidRPr="00947920">
        <w:rPr>
          <w:i/>
          <w:szCs w:val="20"/>
        </w:rPr>
        <w:t>В авторской редакции</w:t>
      </w:r>
    </w:p>
    <w:p w14:paraId="216DFD3A" w14:textId="77777777" w:rsidR="007843AC" w:rsidRDefault="007843AC" w:rsidP="007843AC">
      <w:pPr>
        <w:spacing w:line="300" w:lineRule="auto"/>
        <w:ind w:firstLine="851"/>
        <w:jc w:val="center"/>
        <w:rPr>
          <w:i/>
          <w:szCs w:val="20"/>
        </w:rPr>
      </w:pPr>
    </w:p>
    <w:p w14:paraId="13986FD4" w14:textId="77777777" w:rsidR="007843AC" w:rsidRDefault="007843AC" w:rsidP="007843AC">
      <w:pPr>
        <w:spacing w:line="300" w:lineRule="auto"/>
        <w:ind w:firstLine="851"/>
        <w:jc w:val="center"/>
        <w:rPr>
          <w:i/>
          <w:szCs w:val="20"/>
        </w:rPr>
      </w:pPr>
    </w:p>
    <w:p w14:paraId="5A06DA5D" w14:textId="77777777" w:rsidR="007843AC" w:rsidRDefault="007843AC" w:rsidP="007843AC">
      <w:pPr>
        <w:spacing w:line="300" w:lineRule="auto"/>
        <w:ind w:firstLine="851"/>
        <w:jc w:val="center"/>
        <w:rPr>
          <w:i/>
          <w:szCs w:val="20"/>
        </w:rPr>
      </w:pPr>
    </w:p>
    <w:p w14:paraId="53F408C6" w14:textId="77777777" w:rsidR="007843AC" w:rsidRDefault="007843AC" w:rsidP="007843AC">
      <w:pPr>
        <w:spacing w:line="300" w:lineRule="auto"/>
        <w:ind w:firstLine="851"/>
        <w:jc w:val="center"/>
        <w:rPr>
          <w:i/>
          <w:szCs w:val="20"/>
        </w:rPr>
      </w:pPr>
    </w:p>
    <w:p w14:paraId="54017423" w14:textId="77777777" w:rsidR="007843AC" w:rsidRDefault="007843AC" w:rsidP="007843AC">
      <w:pPr>
        <w:spacing w:line="300" w:lineRule="auto"/>
        <w:ind w:firstLine="851"/>
        <w:jc w:val="center"/>
        <w:rPr>
          <w:i/>
          <w:szCs w:val="20"/>
        </w:rPr>
      </w:pPr>
    </w:p>
    <w:p w14:paraId="56D1453F" w14:textId="77777777" w:rsidR="007843AC" w:rsidRDefault="007843AC" w:rsidP="007843AC">
      <w:pPr>
        <w:spacing w:line="300" w:lineRule="auto"/>
        <w:ind w:firstLine="851"/>
        <w:jc w:val="center"/>
        <w:rPr>
          <w:i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7843AC" w:rsidRPr="00207019" w14:paraId="4E843FCA" w14:textId="77777777" w:rsidTr="00701A9D">
        <w:tc>
          <w:tcPr>
            <w:tcW w:w="9570" w:type="dxa"/>
          </w:tcPr>
          <w:p w14:paraId="355A5642" w14:textId="77777777" w:rsidR="007843AC" w:rsidRDefault="007843AC" w:rsidP="00701A9D">
            <w:pPr>
              <w:ind w:left="3460"/>
              <w:rPr>
                <w:sz w:val="20"/>
                <w:szCs w:val="20"/>
              </w:rPr>
            </w:pPr>
          </w:p>
          <w:p w14:paraId="65ABE9AE" w14:textId="77777777" w:rsidR="007843AC" w:rsidRDefault="007843AC" w:rsidP="00701A9D">
            <w:pPr>
              <w:jc w:val="center"/>
              <w:rPr>
                <w:sz w:val="20"/>
                <w:szCs w:val="20"/>
              </w:rPr>
            </w:pPr>
            <w:r>
              <w:rPr>
                <w:sz w:val="27"/>
                <w:szCs w:val="27"/>
              </w:rPr>
              <w:t xml:space="preserve">Подписано в печать 28.08.2018. Формат 60х90 1/16. </w:t>
            </w:r>
            <w:proofErr w:type="spellStart"/>
            <w:r>
              <w:rPr>
                <w:sz w:val="27"/>
                <w:szCs w:val="27"/>
              </w:rPr>
              <w:t>Усл</w:t>
            </w:r>
            <w:proofErr w:type="spellEnd"/>
            <w:r>
              <w:rPr>
                <w:sz w:val="27"/>
                <w:szCs w:val="27"/>
              </w:rPr>
              <w:t xml:space="preserve">. </w:t>
            </w:r>
            <w:proofErr w:type="spellStart"/>
            <w:r>
              <w:rPr>
                <w:sz w:val="27"/>
                <w:szCs w:val="27"/>
              </w:rPr>
              <w:t>печ</w:t>
            </w:r>
            <w:proofErr w:type="spellEnd"/>
            <w:r>
              <w:rPr>
                <w:sz w:val="27"/>
                <w:szCs w:val="27"/>
              </w:rPr>
              <w:t>. л. 1.</w:t>
            </w:r>
          </w:p>
          <w:p w14:paraId="0F30B1E6" w14:textId="77777777" w:rsidR="007843AC" w:rsidRDefault="007843AC" w:rsidP="00701A9D">
            <w:pPr>
              <w:jc w:val="center"/>
              <w:rPr>
                <w:sz w:val="20"/>
                <w:szCs w:val="20"/>
              </w:rPr>
            </w:pPr>
            <w:r>
              <w:t>Электр. ресурс. Заказ № 64.</w:t>
            </w:r>
          </w:p>
          <w:p w14:paraId="5A25776E" w14:textId="77777777" w:rsidR="007843AC" w:rsidRDefault="007843AC" w:rsidP="00701A9D">
            <w:pPr>
              <w:jc w:val="center"/>
            </w:pPr>
            <w:r>
              <w:t xml:space="preserve">ФГБОУ ВО «Воронежский государственный лесотехнический университет имени Г.Ф. Морозова». </w:t>
            </w:r>
          </w:p>
          <w:p w14:paraId="6A639D9C" w14:textId="77777777" w:rsidR="007843AC" w:rsidRDefault="007843AC" w:rsidP="00701A9D">
            <w:pPr>
              <w:jc w:val="center"/>
              <w:rPr>
                <w:sz w:val="20"/>
                <w:szCs w:val="20"/>
              </w:rPr>
            </w:pPr>
            <w:r>
              <w:t>394087, Воронеж, ул. Тимирязева, 8.</w:t>
            </w:r>
          </w:p>
          <w:p w14:paraId="0AA26409" w14:textId="77777777" w:rsidR="007843AC" w:rsidRDefault="007843AC" w:rsidP="00701A9D">
            <w:pPr>
              <w:jc w:val="center"/>
              <w:rPr>
                <w:sz w:val="20"/>
                <w:szCs w:val="20"/>
              </w:rPr>
            </w:pPr>
          </w:p>
          <w:p w14:paraId="12E45223" w14:textId="77777777" w:rsidR="007843AC" w:rsidRDefault="007843AC" w:rsidP="00701A9D">
            <w:pPr>
              <w:jc w:val="center"/>
              <w:rPr>
                <w:sz w:val="20"/>
                <w:szCs w:val="20"/>
              </w:rPr>
            </w:pPr>
            <w:r>
              <w:t>УОП ФГБОУ ВО «ВГЛТУ».</w:t>
            </w:r>
          </w:p>
          <w:p w14:paraId="5C2FCA47" w14:textId="77777777" w:rsidR="007843AC" w:rsidRPr="00751236" w:rsidRDefault="007843AC" w:rsidP="00701A9D">
            <w:pPr>
              <w:jc w:val="center"/>
              <w:rPr>
                <w:b/>
                <w:bCs/>
              </w:rPr>
            </w:pPr>
            <w:r>
              <w:t>394087, Воронеж, ул. Докучаева, 10.</w:t>
            </w:r>
          </w:p>
          <w:p w14:paraId="306FDD29" w14:textId="77777777" w:rsidR="007843AC" w:rsidRPr="00207019" w:rsidRDefault="007843AC" w:rsidP="00701A9D">
            <w:pPr>
              <w:spacing w:line="300" w:lineRule="auto"/>
              <w:jc w:val="both"/>
              <w:rPr>
                <w:spacing w:val="-8"/>
                <w:szCs w:val="20"/>
              </w:rPr>
            </w:pPr>
          </w:p>
        </w:tc>
      </w:tr>
    </w:tbl>
    <w:p w14:paraId="429016AD" w14:textId="77777777" w:rsidR="00944B2C" w:rsidRPr="0048482F" w:rsidRDefault="00944B2C" w:rsidP="00683F4A">
      <w:pPr>
        <w:spacing w:line="300" w:lineRule="auto"/>
        <w:ind w:firstLine="709"/>
        <w:jc w:val="both"/>
      </w:pPr>
    </w:p>
    <w:sectPr w:rsidR="00944B2C" w:rsidRPr="0048482F" w:rsidSect="007843AC">
      <w:pgSz w:w="11906" w:h="16838"/>
      <w:pgMar w:top="1418" w:right="851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12C6A2" w14:textId="77777777" w:rsidR="002D63EF" w:rsidRDefault="002D63EF">
      <w:r>
        <w:separator/>
      </w:r>
    </w:p>
  </w:endnote>
  <w:endnote w:type="continuationSeparator" w:id="0">
    <w:p w14:paraId="492F7860" w14:textId="77777777" w:rsidR="002D63EF" w:rsidRDefault="002D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6DB91" w14:textId="77777777" w:rsidR="002D63EF" w:rsidRDefault="002D63EF">
      <w:r>
        <w:separator/>
      </w:r>
    </w:p>
  </w:footnote>
  <w:footnote w:type="continuationSeparator" w:id="0">
    <w:p w14:paraId="5594136A" w14:textId="77777777" w:rsidR="002D63EF" w:rsidRDefault="002D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71ECE0" w14:textId="77777777" w:rsidR="00990E20" w:rsidRDefault="00990E20" w:rsidP="0027079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9925CB" w14:textId="77777777" w:rsidR="00990E20" w:rsidRDefault="00990E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64B1"/>
    <w:multiLevelType w:val="hybridMultilevel"/>
    <w:tmpl w:val="03BCA9BC"/>
    <w:lvl w:ilvl="0" w:tplc="211A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03B81"/>
    <w:multiLevelType w:val="hybridMultilevel"/>
    <w:tmpl w:val="D55CB89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2663F"/>
    <w:multiLevelType w:val="multilevel"/>
    <w:tmpl w:val="0566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E9054A"/>
    <w:multiLevelType w:val="hybridMultilevel"/>
    <w:tmpl w:val="77F8CFAC"/>
    <w:lvl w:ilvl="0" w:tplc="81EE13DC">
      <w:start w:val="1"/>
      <w:numFmt w:val="decimal"/>
      <w:lvlText w:val="%1"/>
      <w:lvlJc w:val="left"/>
      <w:pPr>
        <w:tabs>
          <w:tab w:val="num" w:pos="687"/>
        </w:tabs>
        <w:ind w:left="6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7"/>
        </w:tabs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27"/>
        </w:tabs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47"/>
        </w:tabs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67"/>
        </w:tabs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87"/>
        </w:tabs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07"/>
        </w:tabs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27"/>
        </w:tabs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47"/>
        </w:tabs>
        <w:ind w:left="6447" w:hanging="180"/>
      </w:pPr>
    </w:lvl>
  </w:abstractNum>
  <w:abstractNum w:abstractNumId="4" w15:restartNumberingAfterBreak="0">
    <w:nsid w:val="0FDA4630"/>
    <w:multiLevelType w:val="hybridMultilevel"/>
    <w:tmpl w:val="9E0259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1D2AC2"/>
    <w:multiLevelType w:val="multilevel"/>
    <w:tmpl w:val="36086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B156D2"/>
    <w:multiLevelType w:val="hybridMultilevel"/>
    <w:tmpl w:val="0082BBA0"/>
    <w:lvl w:ilvl="0" w:tplc="211A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9462DF"/>
    <w:multiLevelType w:val="hybridMultilevel"/>
    <w:tmpl w:val="A5CC3422"/>
    <w:lvl w:ilvl="0" w:tplc="8CB47D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987EDB"/>
    <w:multiLevelType w:val="hybridMultilevel"/>
    <w:tmpl w:val="F7E0DAE0"/>
    <w:lvl w:ilvl="0" w:tplc="211A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C849F4"/>
    <w:multiLevelType w:val="hybridMultilevel"/>
    <w:tmpl w:val="51E07CC0"/>
    <w:lvl w:ilvl="0" w:tplc="211A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A24B7A"/>
    <w:multiLevelType w:val="hybridMultilevel"/>
    <w:tmpl w:val="360862D6"/>
    <w:lvl w:ilvl="0" w:tplc="211A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35809"/>
    <w:multiLevelType w:val="hybridMultilevel"/>
    <w:tmpl w:val="A48AC3FE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42"/>
        </w:tabs>
        <w:ind w:left="15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2"/>
        </w:tabs>
        <w:ind w:left="22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2"/>
        </w:tabs>
        <w:ind w:left="29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2"/>
        </w:tabs>
        <w:ind w:left="37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2"/>
        </w:tabs>
        <w:ind w:left="44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2"/>
        </w:tabs>
        <w:ind w:left="51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2"/>
        </w:tabs>
        <w:ind w:left="58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2"/>
        </w:tabs>
        <w:ind w:left="6582" w:hanging="180"/>
      </w:pPr>
    </w:lvl>
  </w:abstractNum>
  <w:abstractNum w:abstractNumId="12" w15:restartNumberingAfterBreak="0">
    <w:nsid w:val="348C2D4E"/>
    <w:multiLevelType w:val="hybridMultilevel"/>
    <w:tmpl w:val="47608CC4"/>
    <w:lvl w:ilvl="0" w:tplc="AC48CA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197"/>
    <w:multiLevelType w:val="hybridMultilevel"/>
    <w:tmpl w:val="39FA87E6"/>
    <w:lvl w:ilvl="0" w:tplc="211A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8733AC"/>
    <w:multiLevelType w:val="hybridMultilevel"/>
    <w:tmpl w:val="4594AF4C"/>
    <w:lvl w:ilvl="0" w:tplc="53F40C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5F5FC0"/>
    <w:multiLevelType w:val="hybridMultilevel"/>
    <w:tmpl w:val="6B2289D4"/>
    <w:lvl w:ilvl="0" w:tplc="D362DD96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206434"/>
    <w:multiLevelType w:val="hybridMultilevel"/>
    <w:tmpl w:val="3B86D5C6"/>
    <w:lvl w:ilvl="0" w:tplc="ED929B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727E6"/>
    <w:multiLevelType w:val="hybridMultilevel"/>
    <w:tmpl w:val="05667CB0"/>
    <w:lvl w:ilvl="0" w:tplc="211A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33249B"/>
    <w:multiLevelType w:val="hybridMultilevel"/>
    <w:tmpl w:val="81A074CC"/>
    <w:lvl w:ilvl="0" w:tplc="211A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E82897"/>
    <w:multiLevelType w:val="hybridMultilevel"/>
    <w:tmpl w:val="28165626"/>
    <w:lvl w:ilvl="0" w:tplc="88B059F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877911"/>
    <w:multiLevelType w:val="hybridMultilevel"/>
    <w:tmpl w:val="88A226B0"/>
    <w:lvl w:ilvl="0" w:tplc="8CB47D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831F64"/>
    <w:multiLevelType w:val="hybridMultilevel"/>
    <w:tmpl w:val="D4C2AB3E"/>
    <w:lvl w:ilvl="0" w:tplc="AF98C8A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C0EA8"/>
    <w:multiLevelType w:val="hybridMultilevel"/>
    <w:tmpl w:val="AC1E6D1C"/>
    <w:lvl w:ilvl="0" w:tplc="B69E44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975B6"/>
    <w:multiLevelType w:val="hybridMultilevel"/>
    <w:tmpl w:val="7D9C4A84"/>
    <w:lvl w:ilvl="0" w:tplc="B1AA62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C972F4"/>
    <w:multiLevelType w:val="hybridMultilevel"/>
    <w:tmpl w:val="BFF00AE4"/>
    <w:lvl w:ilvl="0" w:tplc="5D8AE3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6C51AA"/>
    <w:multiLevelType w:val="hybridMultilevel"/>
    <w:tmpl w:val="F38843FE"/>
    <w:lvl w:ilvl="0" w:tplc="211A6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5"/>
  </w:num>
  <w:num w:numId="5">
    <w:abstractNumId w:val="14"/>
  </w:num>
  <w:num w:numId="6">
    <w:abstractNumId w:val="6"/>
  </w:num>
  <w:num w:numId="7">
    <w:abstractNumId w:val="19"/>
  </w:num>
  <w:num w:numId="8">
    <w:abstractNumId w:val="18"/>
  </w:num>
  <w:num w:numId="9">
    <w:abstractNumId w:val="13"/>
  </w:num>
  <w:num w:numId="10">
    <w:abstractNumId w:val="0"/>
  </w:num>
  <w:num w:numId="11">
    <w:abstractNumId w:val="8"/>
  </w:num>
  <w:num w:numId="12">
    <w:abstractNumId w:val="12"/>
  </w:num>
  <w:num w:numId="13">
    <w:abstractNumId w:val="9"/>
  </w:num>
  <w:num w:numId="14">
    <w:abstractNumId w:val="17"/>
  </w:num>
  <w:num w:numId="15">
    <w:abstractNumId w:val="23"/>
  </w:num>
  <w:num w:numId="16">
    <w:abstractNumId w:val="24"/>
  </w:num>
  <w:num w:numId="17">
    <w:abstractNumId w:val="22"/>
  </w:num>
  <w:num w:numId="18">
    <w:abstractNumId w:val="25"/>
  </w:num>
  <w:num w:numId="19">
    <w:abstractNumId w:val="16"/>
  </w:num>
  <w:num w:numId="20">
    <w:abstractNumId w:val="1"/>
  </w:num>
  <w:num w:numId="21">
    <w:abstractNumId w:val="5"/>
  </w:num>
  <w:num w:numId="22">
    <w:abstractNumId w:val="7"/>
  </w:num>
  <w:num w:numId="23">
    <w:abstractNumId w:val="2"/>
  </w:num>
  <w:num w:numId="24">
    <w:abstractNumId w:val="20"/>
  </w:num>
  <w:num w:numId="25">
    <w:abstractNumId w:val="2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73"/>
    <w:rsid w:val="000260E5"/>
    <w:rsid w:val="00030968"/>
    <w:rsid w:val="000373BF"/>
    <w:rsid w:val="00045AC9"/>
    <w:rsid w:val="00046841"/>
    <w:rsid w:val="00051A07"/>
    <w:rsid w:val="000601C5"/>
    <w:rsid w:val="00063D2E"/>
    <w:rsid w:val="000729E4"/>
    <w:rsid w:val="00076B42"/>
    <w:rsid w:val="00085B33"/>
    <w:rsid w:val="00097559"/>
    <w:rsid w:val="000A276D"/>
    <w:rsid w:val="000A3CA6"/>
    <w:rsid w:val="000A5824"/>
    <w:rsid w:val="000A6B9F"/>
    <w:rsid w:val="000A7860"/>
    <w:rsid w:val="000B281F"/>
    <w:rsid w:val="000B503B"/>
    <w:rsid w:val="000C2954"/>
    <w:rsid w:val="000C70AA"/>
    <w:rsid w:val="000D4A30"/>
    <w:rsid w:val="000E3C95"/>
    <w:rsid w:val="000F6156"/>
    <w:rsid w:val="00122432"/>
    <w:rsid w:val="00135BDF"/>
    <w:rsid w:val="00140566"/>
    <w:rsid w:val="001463A9"/>
    <w:rsid w:val="00146BAE"/>
    <w:rsid w:val="00147246"/>
    <w:rsid w:val="0016280C"/>
    <w:rsid w:val="0016574C"/>
    <w:rsid w:val="0017125F"/>
    <w:rsid w:val="001968EA"/>
    <w:rsid w:val="00197F96"/>
    <w:rsid w:val="001A44BF"/>
    <w:rsid w:val="001A4A25"/>
    <w:rsid w:val="001B3D0D"/>
    <w:rsid w:val="001B76E6"/>
    <w:rsid w:val="001C1190"/>
    <w:rsid w:val="001D0936"/>
    <w:rsid w:val="001D3233"/>
    <w:rsid w:val="001D67F1"/>
    <w:rsid w:val="001E0748"/>
    <w:rsid w:val="002034EC"/>
    <w:rsid w:val="002053B3"/>
    <w:rsid w:val="00211E87"/>
    <w:rsid w:val="0021452B"/>
    <w:rsid w:val="00220F46"/>
    <w:rsid w:val="00224F64"/>
    <w:rsid w:val="002326C8"/>
    <w:rsid w:val="00240579"/>
    <w:rsid w:val="00241099"/>
    <w:rsid w:val="00242815"/>
    <w:rsid w:val="002438B6"/>
    <w:rsid w:val="00250B37"/>
    <w:rsid w:val="00252A70"/>
    <w:rsid w:val="002538C4"/>
    <w:rsid w:val="00255F3D"/>
    <w:rsid w:val="00257B53"/>
    <w:rsid w:val="002606BF"/>
    <w:rsid w:val="00267E6A"/>
    <w:rsid w:val="00270793"/>
    <w:rsid w:val="00276BDB"/>
    <w:rsid w:val="00281201"/>
    <w:rsid w:val="00287797"/>
    <w:rsid w:val="002924CC"/>
    <w:rsid w:val="002B1128"/>
    <w:rsid w:val="002C22A3"/>
    <w:rsid w:val="002C6C1D"/>
    <w:rsid w:val="002D201D"/>
    <w:rsid w:val="002D5AD2"/>
    <w:rsid w:val="002D63EF"/>
    <w:rsid w:val="002D7BEC"/>
    <w:rsid w:val="002F66A6"/>
    <w:rsid w:val="00301E5D"/>
    <w:rsid w:val="00305B3F"/>
    <w:rsid w:val="003061DE"/>
    <w:rsid w:val="00311FBD"/>
    <w:rsid w:val="00312780"/>
    <w:rsid w:val="00312C69"/>
    <w:rsid w:val="00322A9A"/>
    <w:rsid w:val="00323F26"/>
    <w:rsid w:val="00337A33"/>
    <w:rsid w:val="00341826"/>
    <w:rsid w:val="003526DC"/>
    <w:rsid w:val="003663CE"/>
    <w:rsid w:val="00382DF8"/>
    <w:rsid w:val="0038322F"/>
    <w:rsid w:val="003834A0"/>
    <w:rsid w:val="003835D2"/>
    <w:rsid w:val="0038447D"/>
    <w:rsid w:val="00390B8F"/>
    <w:rsid w:val="00392906"/>
    <w:rsid w:val="003A0643"/>
    <w:rsid w:val="003A4AC7"/>
    <w:rsid w:val="003A5401"/>
    <w:rsid w:val="003A5DF9"/>
    <w:rsid w:val="003B1FD3"/>
    <w:rsid w:val="003B4CD2"/>
    <w:rsid w:val="003C1C03"/>
    <w:rsid w:val="003C4DFE"/>
    <w:rsid w:val="003E6F1C"/>
    <w:rsid w:val="003F29CD"/>
    <w:rsid w:val="003F7561"/>
    <w:rsid w:val="00413978"/>
    <w:rsid w:val="00414485"/>
    <w:rsid w:val="00415AC1"/>
    <w:rsid w:val="00421017"/>
    <w:rsid w:val="00430694"/>
    <w:rsid w:val="00437694"/>
    <w:rsid w:val="00460D19"/>
    <w:rsid w:val="004700BD"/>
    <w:rsid w:val="00484213"/>
    <w:rsid w:val="0048482F"/>
    <w:rsid w:val="00490396"/>
    <w:rsid w:val="0049181C"/>
    <w:rsid w:val="004A2AF5"/>
    <w:rsid w:val="004C0917"/>
    <w:rsid w:val="004C3558"/>
    <w:rsid w:val="004D6707"/>
    <w:rsid w:val="004E1954"/>
    <w:rsid w:val="005019F4"/>
    <w:rsid w:val="00501C80"/>
    <w:rsid w:val="0050202D"/>
    <w:rsid w:val="0051256E"/>
    <w:rsid w:val="00531CB3"/>
    <w:rsid w:val="0055141F"/>
    <w:rsid w:val="00551F2E"/>
    <w:rsid w:val="00552712"/>
    <w:rsid w:val="005705EE"/>
    <w:rsid w:val="00574FEE"/>
    <w:rsid w:val="00575654"/>
    <w:rsid w:val="00580C07"/>
    <w:rsid w:val="005847C4"/>
    <w:rsid w:val="00595A09"/>
    <w:rsid w:val="0059792B"/>
    <w:rsid w:val="005A1DBD"/>
    <w:rsid w:val="005A57D1"/>
    <w:rsid w:val="005B0FBB"/>
    <w:rsid w:val="005B27D3"/>
    <w:rsid w:val="005C6619"/>
    <w:rsid w:val="005D2FAB"/>
    <w:rsid w:val="005D38A6"/>
    <w:rsid w:val="005D527B"/>
    <w:rsid w:val="005D56E8"/>
    <w:rsid w:val="005D6969"/>
    <w:rsid w:val="005E1A16"/>
    <w:rsid w:val="005E3C31"/>
    <w:rsid w:val="005E3D56"/>
    <w:rsid w:val="005E7404"/>
    <w:rsid w:val="005F31EA"/>
    <w:rsid w:val="005F4263"/>
    <w:rsid w:val="005F7FAD"/>
    <w:rsid w:val="006050FB"/>
    <w:rsid w:val="00616676"/>
    <w:rsid w:val="00617201"/>
    <w:rsid w:val="006177B6"/>
    <w:rsid w:val="006221CB"/>
    <w:rsid w:val="00623770"/>
    <w:rsid w:val="00630336"/>
    <w:rsid w:val="00632894"/>
    <w:rsid w:val="00655F25"/>
    <w:rsid w:val="00675EDC"/>
    <w:rsid w:val="006768F9"/>
    <w:rsid w:val="00681986"/>
    <w:rsid w:val="00683F4A"/>
    <w:rsid w:val="00684551"/>
    <w:rsid w:val="00695B39"/>
    <w:rsid w:val="00696752"/>
    <w:rsid w:val="006A4196"/>
    <w:rsid w:val="006B6633"/>
    <w:rsid w:val="006C3D49"/>
    <w:rsid w:val="006D3BA5"/>
    <w:rsid w:val="006E406F"/>
    <w:rsid w:val="006F6A2C"/>
    <w:rsid w:val="006F7176"/>
    <w:rsid w:val="006F7580"/>
    <w:rsid w:val="00701A9D"/>
    <w:rsid w:val="00702C0A"/>
    <w:rsid w:val="00703E7B"/>
    <w:rsid w:val="00710238"/>
    <w:rsid w:val="007168D6"/>
    <w:rsid w:val="0072195D"/>
    <w:rsid w:val="007272A0"/>
    <w:rsid w:val="00737E90"/>
    <w:rsid w:val="00740E57"/>
    <w:rsid w:val="00743381"/>
    <w:rsid w:val="00744D1A"/>
    <w:rsid w:val="007514AC"/>
    <w:rsid w:val="007540D8"/>
    <w:rsid w:val="007631D6"/>
    <w:rsid w:val="00764733"/>
    <w:rsid w:val="00765868"/>
    <w:rsid w:val="00766EE9"/>
    <w:rsid w:val="00772E3F"/>
    <w:rsid w:val="00774246"/>
    <w:rsid w:val="007775A0"/>
    <w:rsid w:val="00783080"/>
    <w:rsid w:val="007843AC"/>
    <w:rsid w:val="00790A0D"/>
    <w:rsid w:val="00792408"/>
    <w:rsid w:val="007A0862"/>
    <w:rsid w:val="007A12FF"/>
    <w:rsid w:val="007A1C2A"/>
    <w:rsid w:val="007A5998"/>
    <w:rsid w:val="007A65A3"/>
    <w:rsid w:val="007A78FD"/>
    <w:rsid w:val="007B323F"/>
    <w:rsid w:val="007C1C2D"/>
    <w:rsid w:val="007C5FC0"/>
    <w:rsid w:val="007D1734"/>
    <w:rsid w:val="007E3B9F"/>
    <w:rsid w:val="007E7952"/>
    <w:rsid w:val="007F16D0"/>
    <w:rsid w:val="007F5E64"/>
    <w:rsid w:val="007F5FDC"/>
    <w:rsid w:val="008017B3"/>
    <w:rsid w:val="008034D2"/>
    <w:rsid w:val="008042B3"/>
    <w:rsid w:val="00807244"/>
    <w:rsid w:val="00814010"/>
    <w:rsid w:val="008153AE"/>
    <w:rsid w:val="00841E9A"/>
    <w:rsid w:val="00855A59"/>
    <w:rsid w:val="008603C4"/>
    <w:rsid w:val="008641D5"/>
    <w:rsid w:val="00866127"/>
    <w:rsid w:val="00871E97"/>
    <w:rsid w:val="00873040"/>
    <w:rsid w:val="0087435F"/>
    <w:rsid w:val="008748DF"/>
    <w:rsid w:val="00877F1E"/>
    <w:rsid w:val="00880F06"/>
    <w:rsid w:val="00884FED"/>
    <w:rsid w:val="00885C65"/>
    <w:rsid w:val="0089038B"/>
    <w:rsid w:val="00897BBB"/>
    <w:rsid w:val="008A1B94"/>
    <w:rsid w:val="008B549D"/>
    <w:rsid w:val="008C3CE4"/>
    <w:rsid w:val="008C5631"/>
    <w:rsid w:val="008C628C"/>
    <w:rsid w:val="008D2FDB"/>
    <w:rsid w:val="008F1675"/>
    <w:rsid w:val="008F1724"/>
    <w:rsid w:val="008F35CE"/>
    <w:rsid w:val="008F753E"/>
    <w:rsid w:val="00902B71"/>
    <w:rsid w:val="00904F43"/>
    <w:rsid w:val="009135DA"/>
    <w:rsid w:val="00916A9D"/>
    <w:rsid w:val="0092405B"/>
    <w:rsid w:val="00924B1D"/>
    <w:rsid w:val="00924FFD"/>
    <w:rsid w:val="009253A2"/>
    <w:rsid w:val="00926261"/>
    <w:rsid w:val="00927779"/>
    <w:rsid w:val="009354FB"/>
    <w:rsid w:val="009365A9"/>
    <w:rsid w:val="00944B2C"/>
    <w:rsid w:val="00960A73"/>
    <w:rsid w:val="00962DD1"/>
    <w:rsid w:val="0096526A"/>
    <w:rsid w:val="009737D9"/>
    <w:rsid w:val="0097645E"/>
    <w:rsid w:val="00981548"/>
    <w:rsid w:val="00982CDE"/>
    <w:rsid w:val="00990E20"/>
    <w:rsid w:val="009A31C0"/>
    <w:rsid w:val="009B42B4"/>
    <w:rsid w:val="009C10CA"/>
    <w:rsid w:val="009E3A73"/>
    <w:rsid w:val="009E5B5B"/>
    <w:rsid w:val="009E5D62"/>
    <w:rsid w:val="00A134FE"/>
    <w:rsid w:val="00A13D22"/>
    <w:rsid w:val="00A16B19"/>
    <w:rsid w:val="00A2233A"/>
    <w:rsid w:val="00A244F3"/>
    <w:rsid w:val="00A32E56"/>
    <w:rsid w:val="00A34F30"/>
    <w:rsid w:val="00A60F7A"/>
    <w:rsid w:val="00A62546"/>
    <w:rsid w:val="00A65A54"/>
    <w:rsid w:val="00A667CF"/>
    <w:rsid w:val="00A861EA"/>
    <w:rsid w:val="00A92764"/>
    <w:rsid w:val="00AA1381"/>
    <w:rsid w:val="00AA2799"/>
    <w:rsid w:val="00AA31B5"/>
    <w:rsid w:val="00AA7D30"/>
    <w:rsid w:val="00AA7FE1"/>
    <w:rsid w:val="00AB5158"/>
    <w:rsid w:val="00AC03F8"/>
    <w:rsid w:val="00AC2AF0"/>
    <w:rsid w:val="00AC2C98"/>
    <w:rsid w:val="00AC35DD"/>
    <w:rsid w:val="00AC42E1"/>
    <w:rsid w:val="00AD0F65"/>
    <w:rsid w:val="00AD7A4F"/>
    <w:rsid w:val="00AE394E"/>
    <w:rsid w:val="00AE7594"/>
    <w:rsid w:val="00AF5A44"/>
    <w:rsid w:val="00B16CC0"/>
    <w:rsid w:val="00B23BD4"/>
    <w:rsid w:val="00B26807"/>
    <w:rsid w:val="00B31822"/>
    <w:rsid w:val="00B3247A"/>
    <w:rsid w:val="00B3480A"/>
    <w:rsid w:val="00B34DF8"/>
    <w:rsid w:val="00B36885"/>
    <w:rsid w:val="00B43070"/>
    <w:rsid w:val="00B45369"/>
    <w:rsid w:val="00B54E3F"/>
    <w:rsid w:val="00B60E37"/>
    <w:rsid w:val="00B61243"/>
    <w:rsid w:val="00B76394"/>
    <w:rsid w:val="00BA4006"/>
    <w:rsid w:val="00BA651A"/>
    <w:rsid w:val="00BA6E26"/>
    <w:rsid w:val="00BA72A7"/>
    <w:rsid w:val="00BB2ABC"/>
    <w:rsid w:val="00BB7BD9"/>
    <w:rsid w:val="00BE45CA"/>
    <w:rsid w:val="00BE6EDC"/>
    <w:rsid w:val="00BE70FD"/>
    <w:rsid w:val="00BF2FE4"/>
    <w:rsid w:val="00BF5FFD"/>
    <w:rsid w:val="00C04AB0"/>
    <w:rsid w:val="00C21228"/>
    <w:rsid w:val="00C329AE"/>
    <w:rsid w:val="00C33984"/>
    <w:rsid w:val="00C33A7A"/>
    <w:rsid w:val="00C50404"/>
    <w:rsid w:val="00C504D3"/>
    <w:rsid w:val="00C527D4"/>
    <w:rsid w:val="00C52B41"/>
    <w:rsid w:val="00C535A3"/>
    <w:rsid w:val="00C54D69"/>
    <w:rsid w:val="00C61321"/>
    <w:rsid w:val="00C75114"/>
    <w:rsid w:val="00C75F13"/>
    <w:rsid w:val="00C8425A"/>
    <w:rsid w:val="00C85B0E"/>
    <w:rsid w:val="00C9341B"/>
    <w:rsid w:val="00C95FB5"/>
    <w:rsid w:val="00C979C3"/>
    <w:rsid w:val="00CA06E5"/>
    <w:rsid w:val="00CA35FB"/>
    <w:rsid w:val="00CA5494"/>
    <w:rsid w:val="00CA70BD"/>
    <w:rsid w:val="00CA7B3A"/>
    <w:rsid w:val="00CB0F0F"/>
    <w:rsid w:val="00CB7F4D"/>
    <w:rsid w:val="00CC019E"/>
    <w:rsid w:val="00CC35FB"/>
    <w:rsid w:val="00CC5A89"/>
    <w:rsid w:val="00CC7744"/>
    <w:rsid w:val="00CD45D3"/>
    <w:rsid w:val="00CD7B8E"/>
    <w:rsid w:val="00CE0AE2"/>
    <w:rsid w:val="00CE4179"/>
    <w:rsid w:val="00D05553"/>
    <w:rsid w:val="00D10FE6"/>
    <w:rsid w:val="00D146C2"/>
    <w:rsid w:val="00D15B01"/>
    <w:rsid w:val="00D15B39"/>
    <w:rsid w:val="00D24846"/>
    <w:rsid w:val="00D27FE7"/>
    <w:rsid w:val="00D321E1"/>
    <w:rsid w:val="00D40463"/>
    <w:rsid w:val="00D44A7F"/>
    <w:rsid w:val="00D56371"/>
    <w:rsid w:val="00D65387"/>
    <w:rsid w:val="00D746A2"/>
    <w:rsid w:val="00D76071"/>
    <w:rsid w:val="00D80BC3"/>
    <w:rsid w:val="00D83CA2"/>
    <w:rsid w:val="00D9010D"/>
    <w:rsid w:val="00D9559F"/>
    <w:rsid w:val="00D96689"/>
    <w:rsid w:val="00DA32BC"/>
    <w:rsid w:val="00DB1666"/>
    <w:rsid w:val="00DB622C"/>
    <w:rsid w:val="00DB7B6E"/>
    <w:rsid w:val="00DC19DE"/>
    <w:rsid w:val="00DC2073"/>
    <w:rsid w:val="00DC7C31"/>
    <w:rsid w:val="00DC7FCD"/>
    <w:rsid w:val="00DE6315"/>
    <w:rsid w:val="00E07193"/>
    <w:rsid w:val="00E24F79"/>
    <w:rsid w:val="00E32E34"/>
    <w:rsid w:val="00E34A81"/>
    <w:rsid w:val="00E3709C"/>
    <w:rsid w:val="00E40A60"/>
    <w:rsid w:val="00E610B6"/>
    <w:rsid w:val="00E669C1"/>
    <w:rsid w:val="00E702D8"/>
    <w:rsid w:val="00E7138A"/>
    <w:rsid w:val="00E73D91"/>
    <w:rsid w:val="00E75807"/>
    <w:rsid w:val="00E80BC2"/>
    <w:rsid w:val="00E970A0"/>
    <w:rsid w:val="00E9740F"/>
    <w:rsid w:val="00E97442"/>
    <w:rsid w:val="00EA5574"/>
    <w:rsid w:val="00EB0D59"/>
    <w:rsid w:val="00EB21E1"/>
    <w:rsid w:val="00EC5220"/>
    <w:rsid w:val="00ED0FBB"/>
    <w:rsid w:val="00ED5E51"/>
    <w:rsid w:val="00EE700C"/>
    <w:rsid w:val="00EF0384"/>
    <w:rsid w:val="00EF634B"/>
    <w:rsid w:val="00F023DC"/>
    <w:rsid w:val="00F10587"/>
    <w:rsid w:val="00F1218D"/>
    <w:rsid w:val="00F12458"/>
    <w:rsid w:val="00F20476"/>
    <w:rsid w:val="00F21CBC"/>
    <w:rsid w:val="00F22684"/>
    <w:rsid w:val="00F4223E"/>
    <w:rsid w:val="00F47C7B"/>
    <w:rsid w:val="00F53B1A"/>
    <w:rsid w:val="00F54983"/>
    <w:rsid w:val="00F74BE1"/>
    <w:rsid w:val="00F81374"/>
    <w:rsid w:val="00F82AE5"/>
    <w:rsid w:val="00FA3610"/>
    <w:rsid w:val="00FB0321"/>
    <w:rsid w:val="00FB07C4"/>
    <w:rsid w:val="00FC16D8"/>
    <w:rsid w:val="00FD0E50"/>
    <w:rsid w:val="00FD580A"/>
    <w:rsid w:val="00FD7EA7"/>
    <w:rsid w:val="00FE2121"/>
    <w:rsid w:val="00FF0039"/>
    <w:rsid w:val="00FF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89A3755"/>
  <w15:docId w15:val="{9F8B59B9-D3AD-472F-B4C8-0B4A3F41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AC1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7843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4">
    <w:name w:val="heading 4"/>
    <w:basedOn w:val="a"/>
    <w:next w:val="a"/>
    <w:qFormat/>
    <w:rsid w:val="00683F4A"/>
    <w:pPr>
      <w:keepNext/>
      <w:spacing w:line="360" w:lineRule="auto"/>
      <w:jc w:val="center"/>
      <w:outlineLvl w:val="3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43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rsid w:val="0027079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70793"/>
  </w:style>
  <w:style w:type="table" w:styleId="a5">
    <w:name w:val="Table Grid"/>
    <w:basedOn w:val="a1"/>
    <w:rsid w:val="006F7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1D09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D093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77F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77F1E"/>
    <w:rPr>
      <w:sz w:val="28"/>
      <w:szCs w:val="28"/>
    </w:rPr>
  </w:style>
  <w:style w:type="paragraph" w:customStyle="1" w:styleId="Default">
    <w:name w:val="Default"/>
    <w:rsid w:val="006F75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rsid w:val="006F7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F7580"/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944B2C"/>
    <w:pPr>
      <w:ind w:left="720"/>
      <w:contextualSpacing/>
    </w:pPr>
    <w:rPr>
      <w:sz w:val="22"/>
      <w:szCs w:val="22"/>
      <w:lang w:val="en-US" w:eastAsia="en-US"/>
    </w:rPr>
  </w:style>
  <w:style w:type="character" w:customStyle="1" w:styleId="author">
    <w:name w:val="author"/>
    <w:basedOn w:val="a0"/>
    <w:rsid w:val="00944B2C"/>
  </w:style>
  <w:style w:type="character" w:styleId="ab">
    <w:name w:val="Hyperlink"/>
    <w:uiPriority w:val="99"/>
    <w:rsid w:val="00784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hyperlink" Target="http://znanium.com/bookread2.php?book=995416" TargetMode="External"/><Relationship Id="rId16" Type="http://schemas.openxmlformats.org/officeDocument/2006/relationships/image" Target="media/image5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5" Type="http://schemas.openxmlformats.org/officeDocument/2006/relationships/footnotes" Target="footnote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oleObject" Target="embeddings/oleObject31.bin"/><Relationship Id="rId113" Type="http://schemas.openxmlformats.org/officeDocument/2006/relationships/fontTable" Target="fontTable.xml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1.wmf"/><Relationship Id="rId54" Type="http://schemas.openxmlformats.org/officeDocument/2006/relationships/oleObject" Target="embeddings/oleObject23.bin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image" Target="media/image4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14" Type="http://schemas.openxmlformats.org/officeDocument/2006/relationships/theme" Target="theme/theme1.xml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49.wmf"/><Relationship Id="rId7" Type="http://schemas.openxmlformats.org/officeDocument/2006/relationships/header" Target="header1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image" Target="media/image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61" Type="http://schemas.openxmlformats.org/officeDocument/2006/relationships/image" Target="media/image28.wmf"/><Relationship Id="rId82" Type="http://schemas.openxmlformats.org/officeDocument/2006/relationships/image" Target="media/image3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6.wmf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62" Type="http://schemas.openxmlformats.org/officeDocument/2006/relationships/oleObject" Target="embeddings/oleObject27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8390</Words>
  <Characters>47825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указания к выполнению курсовой работы</vt:lpstr>
    </vt:vector>
  </TitlesOfParts>
  <Company>ВГЛТА</Company>
  <LinksUpToDate>false</LinksUpToDate>
  <CharactersWithSpaces>56103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указания к выполнению курсовой работы</dc:title>
  <dc:creator>Эк</dc:creator>
  <cp:lastModifiedBy>E6700</cp:lastModifiedBy>
  <cp:revision>3</cp:revision>
  <dcterms:created xsi:type="dcterms:W3CDTF">2022-01-16T12:09:00Z</dcterms:created>
  <dcterms:modified xsi:type="dcterms:W3CDTF">2022-01-16T12:09:00Z</dcterms:modified>
</cp:coreProperties>
</file>